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C236" w14:textId="77777777" w:rsidR="00856963" w:rsidRDefault="00856963" w:rsidP="00C706D8">
      <w:pPr>
        <w:pStyle w:val="Heading1"/>
        <w:spacing w:before="0" w:after="0" w:line="276" w:lineRule="auto"/>
        <w:ind w:left="-142" w:right="-472"/>
        <w:rPr>
          <w:rFonts w:ascii="GHEA Grapalat" w:hAnsi="GHEA Grapalat"/>
          <w:sz w:val="24"/>
          <w:szCs w:val="24"/>
          <w:lang w:val="hy-AM"/>
        </w:rPr>
      </w:pPr>
    </w:p>
    <w:p w14:paraId="6795D454" w14:textId="52E3D283" w:rsidR="007F1459" w:rsidRPr="007F1459" w:rsidRDefault="007F1459" w:rsidP="00C706D8">
      <w:pPr>
        <w:pStyle w:val="Heading1"/>
        <w:spacing w:before="0" w:after="0" w:line="276" w:lineRule="auto"/>
        <w:ind w:left="-142" w:right="-472"/>
        <w:rPr>
          <w:rFonts w:ascii="GHEA Grapalat" w:hAnsi="GHEA Grapalat"/>
          <w:sz w:val="24"/>
          <w:szCs w:val="24"/>
          <w:lang w:val="hy-AM"/>
        </w:rPr>
      </w:pPr>
      <w:r w:rsidRPr="007F1459">
        <w:rPr>
          <w:rFonts w:ascii="GHEA Grapalat" w:hAnsi="GHEA Grapalat"/>
          <w:sz w:val="24"/>
          <w:szCs w:val="24"/>
        </w:rPr>
        <w:drawing>
          <wp:anchor distT="0" distB="0" distL="114300" distR="114300" simplePos="0" relativeHeight="251659264" behindDoc="0" locked="0" layoutInCell="1" allowOverlap="1" wp14:anchorId="71731913" wp14:editId="0E506C15">
            <wp:simplePos x="0" y="0"/>
            <wp:positionH relativeFrom="margin">
              <wp:align>center</wp:align>
            </wp:positionH>
            <wp:positionV relativeFrom="paragraph">
              <wp:posOffset>-664058</wp:posOffset>
            </wp:positionV>
            <wp:extent cx="1235075" cy="12071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contrast="6000"/>
                      <a:grayscl/>
                      <a:extLst>
                        <a:ext uri="{28A0092B-C50C-407E-A947-70E740481C1C}">
                          <a14:useLocalDpi xmlns:a14="http://schemas.microsoft.com/office/drawing/2010/main" val="0"/>
                        </a:ext>
                      </a:extLst>
                    </a:blip>
                    <a:srcRect/>
                    <a:stretch>
                      <a:fillRect/>
                    </a:stretch>
                  </pic:blipFill>
                  <pic:spPr bwMode="auto">
                    <a:xfrm>
                      <a:off x="0" y="0"/>
                      <a:ext cx="1235075" cy="120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A9A4F" w14:textId="16AF6F47" w:rsidR="003A2BAE" w:rsidRDefault="003A2BAE" w:rsidP="00C706D8">
      <w:pPr>
        <w:spacing w:after="0" w:line="276" w:lineRule="auto"/>
        <w:ind w:left="-142" w:right="-472"/>
        <w:rPr>
          <w:rFonts w:ascii="GHEA Grapalat" w:hAnsi="GHEA Grapalat"/>
          <w:sz w:val="24"/>
          <w:szCs w:val="24"/>
          <w:lang w:val="hy-AM" w:eastAsia="ru-RU"/>
        </w:rPr>
      </w:pPr>
    </w:p>
    <w:p w14:paraId="634CA6F8" w14:textId="77777777" w:rsidR="00C706D8" w:rsidRPr="007F1459" w:rsidRDefault="00C706D8" w:rsidP="00C706D8">
      <w:pPr>
        <w:spacing w:after="0" w:line="276" w:lineRule="auto"/>
        <w:ind w:left="-142" w:right="-472"/>
        <w:rPr>
          <w:rFonts w:ascii="GHEA Grapalat" w:hAnsi="GHEA Grapalat"/>
          <w:sz w:val="24"/>
          <w:szCs w:val="24"/>
          <w:lang w:val="hy-AM" w:eastAsia="ru-RU"/>
        </w:rPr>
      </w:pPr>
    </w:p>
    <w:p w14:paraId="3E10FE10" w14:textId="77777777" w:rsidR="007F1459" w:rsidRPr="003A2BAE" w:rsidRDefault="007F1459" w:rsidP="00C706D8">
      <w:pPr>
        <w:spacing w:after="0" w:line="276" w:lineRule="auto"/>
        <w:ind w:left="-142" w:right="-472"/>
        <w:jc w:val="center"/>
        <w:rPr>
          <w:rFonts w:ascii="GHEA Grapalat" w:hAnsi="GHEA Grapalat"/>
          <w:b/>
          <w:bCs/>
          <w:sz w:val="28"/>
          <w:szCs w:val="28"/>
          <w:lang w:val="hy-AM"/>
        </w:rPr>
      </w:pPr>
      <w:r w:rsidRPr="003A2BAE">
        <w:rPr>
          <w:rFonts w:ascii="GHEA Grapalat" w:hAnsi="GHEA Grapalat" w:cs="Sylfaen"/>
          <w:b/>
          <w:bCs/>
          <w:sz w:val="28"/>
          <w:szCs w:val="28"/>
          <w:lang w:val="hy-AM"/>
        </w:rPr>
        <w:t>ՀԱՅԱՍՏԱՆԻ</w:t>
      </w:r>
      <w:r w:rsidRPr="003A2BAE">
        <w:rPr>
          <w:rFonts w:ascii="GHEA Grapalat" w:hAnsi="GHEA Grapalat"/>
          <w:b/>
          <w:bCs/>
          <w:sz w:val="28"/>
          <w:szCs w:val="28"/>
          <w:lang w:val="hy-AM"/>
        </w:rPr>
        <w:t xml:space="preserve"> </w:t>
      </w:r>
      <w:r w:rsidRPr="003A2BAE">
        <w:rPr>
          <w:rFonts w:ascii="GHEA Grapalat" w:hAnsi="GHEA Grapalat" w:cs="Sylfaen"/>
          <w:b/>
          <w:bCs/>
          <w:sz w:val="28"/>
          <w:szCs w:val="28"/>
          <w:lang w:val="hy-AM"/>
        </w:rPr>
        <w:t>ՀԱՆՐԱՊԵՏՈՒԹՅՈՒՆ</w:t>
      </w:r>
    </w:p>
    <w:p w14:paraId="2CEF9444" w14:textId="750BA598" w:rsidR="007F1459" w:rsidRDefault="007F1459" w:rsidP="00C706D8">
      <w:pPr>
        <w:spacing w:after="0" w:line="276" w:lineRule="auto"/>
        <w:ind w:left="-142" w:right="-472"/>
        <w:jc w:val="center"/>
        <w:rPr>
          <w:rFonts w:ascii="GHEA Grapalat" w:hAnsi="GHEA Grapalat" w:cs="Sylfaen"/>
          <w:b/>
          <w:bCs/>
          <w:sz w:val="28"/>
          <w:szCs w:val="28"/>
          <w:lang w:val="hy-AM"/>
        </w:rPr>
      </w:pPr>
      <w:r w:rsidRPr="003A2BAE">
        <w:rPr>
          <w:rFonts w:ascii="GHEA Grapalat" w:hAnsi="GHEA Grapalat" w:cs="Sylfaen"/>
          <w:b/>
          <w:bCs/>
          <w:sz w:val="28"/>
          <w:szCs w:val="28"/>
          <w:lang w:val="hy-AM"/>
        </w:rPr>
        <w:t>ՎՃՌԱԲԵԿ</w:t>
      </w:r>
      <w:r w:rsidRPr="003A2BAE">
        <w:rPr>
          <w:rFonts w:ascii="GHEA Grapalat" w:hAnsi="GHEA Grapalat"/>
          <w:b/>
          <w:bCs/>
          <w:sz w:val="28"/>
          <w:szCs w:val="28"/>
          <w:lang w:val="hy-AM"/>
        </w:rPr>
        <w:t xml:space="preserve"> </w:t>
      </w:r>
      <w:r w:rsidRPr="003A2BAE">
        <w:rPr>
          <w:rFonts w:ascii="GHEA Grapalat" w:hAnsi="GHEA Grapalat" w:cs="Sylfaen"/>
          <w:b/>
          <w:bCs/>
          <w:sz w:val="28"/>
          <w:szCs w:val="28"/>
          <w:lang w:val="hy-AM"/>
        </w:rPr>
        <w:t>ԴԱՏԱՐԱՆ</w:t>
      </w:r>
    </w:p>
    <w:p w14:paraId="5ADCB5F3" w14:textId="77777777" w:rsidR="003A2BAE" w:rsidRPr="00D35D52" w:rsidRDefault="003A2BAE" w:rsidP="00C706D8">
      <w:pPr>
        <w:spacing w:after="0" w:line="276" w:lineRule="auto"/>
        <w:ind w:left="-142" w:right="-472"/>
        <w:jc w:val="center"/>
        <w:rPr>
          <w:rFonts w:ascii="GHEA Grapalat" w:hAnsi="GHEA Grapalat"/>
          <w:b/>
          <w:bCs/>
          <w:sz w:val="18"/>
          <w:szCs w:val="18"/>
          <w:lang w:val="hy-AM"/>
        </w:rPr>
      </w:pPr>
    </w:p>
    <w:p w14:paraId="6DCC70AC" w14:textId="75D47631" w:rsidR="007F1459" w:rsidRPr="007F1459" w:rsidRDefault="007F1459" w:rsidP="00C706D8">
      <w:pPr>
        <w:spacing w:after="0" w:line="276" w:lineRule="auto"/>
        <w:ind w:left="-142" w:right="-472"/>
        <w:rPr>
          <w:rFonts w:ascii="GHEA Grapalat" w:hAnsi="GHEA Grapalat"/>
          <w:sz w:val="24"/>
          <w:szCs w:val="24"/>
          <w:lang w:val="hy-AM"/>
        </w:rPr>
      </w:pPr>
      <w:r w:rsidRPr="007F1459">
        <w:rPr>
          <w:rFonts w:ascii="GHEA Grapalat" w:hAnsi="GHEA Grapalat"/>
          <w:sz w:val="24"/>
          <w:szCs w:val="24"/>
          <w:lang w:val="hy-AM"/>
        </w:rPr>
        <w:t xml:space="preserve">ՀՀ վերաքննիչ վարչական                                Վարչական գործ թիվ </w:t>
      </w:r>
      <w:r w:rsidRPr="007F1459">
        <w:rPr>
          <w:rFonts w:ascii="GHEA Grapalat" w:hAnsi="GHEA Grapalat"/>
          <w:b/>
          <w:sz w:val="24"/>
          <w:szCs w:val="24"/>
          <w:u w:val="single"/>
          <w:lang w:val="hy-AM"/>
        </w:rPr>
        <w:t>ՎԴ/6304/05/22</w:t>
      </w:r>
      <w:r w:rsidRPr="007F1459">
        <w:rPr>
          <w:rFonts w:ascii="GHEA Grapalat" w:hAnsi="GHEA Grapalat"/>
          <w:sz w:val="24"/>
          <w:szCs w:val="24"/>
          <w:u w:val="single"/>
          <w:lang w:val="hy-AM"/>
        </w:rPr>
        <w:t xml:space="preserve">               </w:t>
      </w:r>
    </w:p>
    <w:p w14:paraId="570B6766" w14:textId="1A0FE42C" w:rsidR="007F1459" w:rsidRPr="007F1459" w:rsidRDefault="007F1459" w:rsidP="00C706D8">
      <w:pPr>
        <w:tabs>
          <w:tab w:val="left" w:pos="8505"/>
        </w:tabs>
        <w:spacing w:after="0" w:line="276" w:lineRule="auto"/>
        <w:ind w:left="-142" w:right="-472"/>
        <w:rPr>
          <w:rFonts w:ascii="GHEA Grapalat" w:hAnsi="GHEA Grapalat"/>
          <w:sz w:val="24"/>
          <w:szCs w:val="24"/>
          <w:lang w:val="hy-AM"/>
        </w:rPr>
      </w:pPr>
      <w:r w:rsidRPr="007F1459">
        <w:rPr>
          <w:rFonts w:ascii="GHEA Grapalat" w:hAnsi="GHEA Grapalat"/>
          <w:sz w:val="24"/>
          <w:szCs w:val="24"/>
          <w:lang w:val="hy-AM"/>
        </w:rPr>
        <w:t xml:space="preserve">դատարանի որոշում                                                                                  </w:t>
      </w:r>
      <w:r w:rsidRPr="007F1459">
        <w:rPr>
          <w:rFonts w:ascii="GHEA Grapalat" w:hAnsi="GHEA Grapalat"/>
          <w:b/>
          <w:bCs/>
          <w:sz w:val="24"/>
          <w:szCs w:val="24"/>
          <w:lang w:val="hy-AM"/>
        </w:rPr>
        <w:t>2023թ.</w:t>
      </w:r>
    </w:p>
    <w:p w14:paraId="6B8AAA10" w14:textId="77777777" w:rsidR="007F1459" w:rsidRPr="007F1459" w:rsidRDefault="007F1459" w:rsidP="00C706D8">
      <w:pPr>
        <w:tabs>
          <w:tab w:val="left" w:pos="7785"/>
        </w:tabs>
        <w:spacing w:after="0" w:line="276" w:lineRule="auto"/>
        <w:ind w:left="-142" w:right="-472"/>
        <w:rPr>
          <w:rFonts w:ascii="GHEA Grapalat" w:hAnsi="GHEA Grapalat"/>
          <w:sz w:val="24"/>
          <w:szCs w:val="24"/>
          <w:lang w:val="hy-AM"/>
        </w:rPr>
      </w:pPr>
      <w:r w:rsidRPr="007F1459">
        <w:rPr>
          <w:rFonts w:ascii="GHEA Grapalat" w:hAnsi="GHEA Grapalat"/>
          <w:sz w:val="24"/>
          <w:szCs w:val="24"/>
          <w:lang w:val="hy-AM"/>
        </w:rPr>
        <w:t>Վարչական գործ թիվ ՎԴ/6304/05/22</w:t>
      </w:r>
      <w:r w:rsidRPr="007F1459">
        <w:rPr>
          <w:rFonts w:ascii="GHEA Grapalat" w:hAnsi="GHEA Grapalat"/>
          <w:sz w:val="24"/>
          <w:szCs w:val="24"/>
          <w:lang w:val="hy-AM"/>
        </w:rPr>
        <w:tab/>
      </w:r>
    </w:p>
    <w:p w14:paraId="41AB2B3D" w14:textId="1E6981F1" w:rsidR="007F1459" w:rsidRPr="007F1459" w:rsidRDefault="007F1459" w:rsidP="00C706D8">
      <w:pPr>
        <w:spacing w:after="0" w:line="276" w:lineRule="auto"/>
        <w:ind w:left="-142" w:right="-472"/>
        <w:rPr>
          <w:rFonts w:ascii="GHEA Grapalat" w:hAnsi="GHEA Grapalat"/>
          <w:sz w:val="24"/>
          <w:szCs w:val="24"/>
          <w:lang w:val="hy-AM"/>
        </w:rPr>
      </w:pPr>
      <w:r w:rsidRPr="007F1459">
        <w:rPr>
          <w:rFonts w:ascii="GHEA Grapalat" w:hAnsi="GHEA Grapalat"/>
          <w:sz w:val="24"/>
          <w:szCs w:val="24"/>
          <w:lang w:val="hy-AM"/>
        </w:rPr>
        <w:t xml:space="preserve">Նախագահող դատավոր </w:t>
      </w:r>
      <w:r w:rsidR="00BD2A79">
        <w:rPr>
          <w:rFonts w:ascii="GHEA Grapalat" w:hAnsi="GHEA Grapalat"/>
          <w:sz w:val="24"/>
          <w:szCs w:val="24"/>
          <w:lang w:val="hy-AM"/>
        </w:rPr>
        <w:t>Է</w:t>
      </w:r>
      <w:r w:rsidRPr="007F1459">
        <w:rPr>
          <w:rFonts w:ascii="GHEA Grapalat" w:hAnsi="GHEA Grapalat"/>
          <w:sz w:val="24"/>
          <w:szCs w:val="24"/>
          <w:lang w:val="hy-AM"/>
        </w:rPr>
        <w:t xml:space="preserve">. </w:t>
      </w:r>
      <w:r w:rsidR="00BD2A79">
        <w:rPr>
          <w:rFonts w:ascii="GHEA Grapalat" w:hAnsi="GHEA Grapalat"/>
          <w:sz w:val="24"/>
          <w:szCs w:val="24"/>
          <w:lang w:val="hy-AM"/>
        </w:rPr>
        <w:t>Նահապետ</w:t>
      </w:r>
      <w:r w:rsidRPr="007F1459">
        <w:rPr>
          <w:rFonts w:ascii="GHEA Grapalat" w:hAnsi="GHEA Grapalat"/>
          <w:sz w:val="24"/>
          <w:szCs w:val="24"/>
          <w:lang w:val="hy-AM"/>
        </w:rPr>
        <w:t>յան</w:t>
      </w:r>
    </w:p>
    <w:p w14:paraId="1000E0AA" w14:textId="77777777" w:rsidR="00D35D52" w:rsidRPr="00D35D52" w:rsidRDefault="00D35D52" w:rsidP="00C706D8">
      <w:pPr>
        <w:tabs>
          <w:tab w:val="left" w:pos="3926"/>
          <w:tab w:val="center" w:pos="5244"/>
        </w:tabs>
        <w:spacing w:after="0" w:line="276" w:lineRule="auto"/>
        <w:ind w:left="-142" w:right="-472"/>
        <w:jc w:val="center"/>
        <w:rPr>
          <w:rFonts w:ascii="GHEA Grapalat" w:hAnsi="GHEA Grapalat" w:cs="Sylfaen"/>
          <w:b/>
          <w:sz w:val="20"/>
          <w:szCs w:val="20"/>
          <w:lang w:val="hy-AM"/>
        </w:rPr>
      </w:pPr>
    </w:p>
    <w:p w14:paraId="3697750E" w14:textId="4AA3FBD4" w:rsidR="007F1459" w:rsidRPr="003A2BAE" w:rsidRDefault="007F1459" w:rsidP="00C706D8">
      <w:pPr>
        <w:tabs>
          <w:tab w:val="left" w:pos="3926"/>
          <w:tab w:val="center" w:pos="5244"/>
        </w:tabs>
        <w:spacing w:after="0" w:line="276" w:lineRule="auto"/>
        <w:ind w:left="-142" w:right="-472"/>
        <w:jc w:val="center"/>
        <w:rPr>
          <w:rFonts w:ascii="GHEA Grapalat" w:hAnsi="GHEA Grapalat" w:cs="Sylfaen"/>
          <w:b/>
          <w:sz w:val="28"/>
          <w:szCs w:val="28"/>
          <w:lang w:val="hy-AM"/>
        </w:rPr>
      </w:pPr>
      <w:r w:rsidRPr="003A2BAE">
        <w:rPr>
          <w:rFonts w:ascii="GHEA Grapalat" w:hAnsi="GHEA Grapalat" w:cs="Sylfaen"/>
          <w:b/>
          <w:sz w:val="28"/>
          <w:szCs w:val="28"/>
          <w:lang w:val="hy-AM"/>
        </w:rPr>
        <w:t>Ո</w:t>
      </w:r>
      <w:r w:rsidRPr="003A2BAE">
        <w:rPr>
          <w:rFonts w:ascii="GHEA Grapalat" w:hAnsi="GHEA Grapalat"/>
          <w:b/>
          <w:sz w:val="28"/>
          <w:szCs w:val="28"/>
          <w:lang w:val="hy-AM"/>
        </w:rPr>
        <w:t xml:space="preserve"> </w:t>
      </w:r>
      <w:r w:rsidRPr="003A2BAE">
        <w:rPr>
          <w:rFonts w:ascii="GHEA Grapalat" w:hAnsi="GHEA Grapalat" w:cs="Sylfaen"/>
          <w:b/>
          <w:sz w:val="28"/>
          <w:szCs w:val="28"/>
          <w:lang w:val="hy-AM"/>
        </w:rPr>
        <w:t>Ր</w:t>
      </w:r>
      <w:r w:rsidRPr="003A2BAE">
        <w:rPr>
          <w:rFonts w:ascii="GHEA Grapalat" w:hAnsi="GHEA Grapalat"/>
          <w:b/>
          <w:sz w:val="28"/>
          <w:szCs w:val="28"/>
          <w:lang w:val="hy-AM"/>
        </w:rPr>
        <w:t xml:space="preserve"> </w:t>
      </w:r>
      <w:r w:rsidRPr="003A2BAE">
        <w:rPr>
          <w:rFonts w:ascii="GHEA Grapalat" w:hAnsi="GHEA Grapalat" w:cs="Sylfaen"/>
          <w:b/>
          <w:sz w:val="28"/>
          <w:szCs w:val="28"/>
          <w:lang w:val="hy-AM"/>
        </w:rPr>
        <w:t>Ո</w:t>
      </w:r>
      <w:r w:rsidRPr="003A2BAE">
        <w:rPr>
          <w:rFonts w:ascii="GHEA Grapalat" w:hAnsi="GHEA Grapalat"/>
          <w:b/>
          <w:sz w:val="28"/>
          <w:szCs w:val="28"/>
          <w:lang w:val="hy-AM"/>
        </w:rPr>
        <w:t xml:space="preserve"> </w:t>
      </w:r>
      <w:r w:rsidRPr="003A2BAE">
        <w:rPr>
          <w:rFonts w:ascii="GHEA Grapalat" w:hAnsi="GHEA Grapalat" w:cs="Sylfaen"/>
          <w:b/>
          <w:sz w:val="28"/>
          <w:szCs w:val="28"/>
          <w:lang w:val="hy-AM"/>
        </w:rPr>
        <w:t>Շ</w:t>
      </w:r>
      <w:r w:rsidRPr="003A2BAE">
        <w:rPr>
          <w:rFonts w:ascii="GHEA Grapalat" w:hAnsi="GHEA Grapalat"/>
          <w:b/>
          <w:sz w:val="28"/>
          <w:szCs w:val="28"/>
          <w:lang w:val="hy-AM"/>
        </w:rPr>
        <w:t xml:space="preserve"> </w:t>
      </w:r>
      <w:r w:rsidRPr="003A2BAE">
        <w:rPr>
          <w:rFonts w:ascii="GHEA Grapalat" w:hAnsi="GHEA Grapalat" w:cs="Sylfaen"/>
          <w:b/>
          <w:sz w:val="28"/>
          <w:szCs w:val="28"/>
          <w:lang w:val="hy-AM"/>
        </w:rPr>
        <w:t>ՈՒՄ</w:t>
      </w:r>
    </w:p>
    <w:p w14:paraId="6B72702D" w14:textId="77777777" w:rsidR="007F1459" w:rsidRPr="003A2BAE" w:rsidRDefault="007F1459" w:rsidP="00C706D8">
      <w:pPr>
        <w:spacing w:after="0" w:line="276" w:lineRule="auto"/>
        <w:ind w:left="-142" w:right="-472"/>
        <w:jc w:val="center"/>
        <w:rPr>
          <w:rFonts w:ascii="GHEA Grapalat" w:hAnsi="GHEA Grapalat" w:cs="Sylfaen"/>
          <w:b/>
          <w:sz w:val="28"/>
          <w:szCs w:val="28"/>
          <w:lang w:val="hy-AM"/>
        </w:rPr>
      </w:pPr>
      <w:r w:rsidRPr="003A2BAE">
        <w:rPr>
          <w:rFonts w:ascii="GHEA Grapalat" w:hAnsi="GHEA Grapalat" w:cs="Sylfaen"/>
          <w:b/>
          <w:sz w:val="28"/>
          <w:szCs w:val="28"/>
          <w:lang w:val="hy-AM"/>
        </w:rPr>
        <w:t>ՀԱՆՈՒՆ ՀԱՅԱՍՏԱՆԻ ՀԱՆՐԱՊԵՏՈՒԹՅԱՆ</w:t>
      </w:r>
    </w:p>
    <w:p w14:paraId="2046633D" w14:textId="77777777" w:rsidR="007F1459" w:rsidRPr="003A2BAE" w:rsidRDefault="007F1459" w:rsidP="00C706D8">
      <w:pPr>
        <w:spacing w:after="0" w:line="276" w:lineRule="auto"/>
        <w:ind w:left="-142" w:right="-472" w:firstLine="540"/>
        <w:jc w:val="center"/>
        <w:rPr>
          <w:rFonts w:ascii="GHEA Grapalat" w:hAnsi="GHEA Grapalat" w:cs="Sylfaen"/>
          <w:sz w:val="28"/>
          <w:szCs w:val="28"/>
          <w:lang w:val="hy-AM"/>
        </w:rPr>
      </w:pPr>
    </w:p>
    <w:p w14:paraId="4759DC6C" w14:textId="77777777" w:rsidR="007F1459" w:rsidRPr="007F1459" w:rsidRDefault="007F1459" w:rsidP="00C706D8">
      <w:pPr>
        <w:pStyle w:val="BodyText"/>
        <w:spacing w:after="0" w:line="276" w:lineRule="auto"/>
        <w:ind w:left="-142" w:right="-472"/>
        <w:jc w:val="center"/>
        <w:rPr>
          <w:rFonts w:ascii="GHEA Grapalat" w:hAnsi="GHEA Grapalat"/>
          <w:bCs/>
          <w:lang w:val="hy-AM"/>
        </w:rPr>
      </w:pPr>
      <w:r w:rsidRPr="007F1459">
        <w:rPr>
          <w:rFonts w:ascii="GHEA Grapalat" w:hAnsi="GHEA Grapalat"/>
          <w:bCs/>
          <w:lang w:val="hy-AM"/>
        </w:rPr>
        <w:t xml:space="preserve">Հայաստանի Հանրապետության վճռաբեկ դատարանի </w:t>
      </w:r>
      <w:r w:rsidRPr="007F1459">
        <w:rPr>
          <w:rFonts w:ascii="GHEA Grapalat" w:hAnsi="GHEA Grapalat"/>
          <w:lang w:val="hy-AM"/>
        </w:rPr>
        <w:t>վարչական պալատը</w:t>
      </w:r>
    </w:p>
    <w:p w14:paraId="5D69FD17" w14:textId="77777777" w:rsidR="007F1459" w:rsidRPr="007F1459" w:rsidRDefault="007F1459" w:rsidP="00C706D8">
      <w:pPr>
        <w:pStyle w:val="BodyText"/>
        <w:spacing w:after="0" w:line="276" w:lineRule="auto"/>
        <w:ind w:left="-142" w:right="-472"/>
        <w:jc w:val="center"/>
        <w:rPr>
          <w:rFonts w:ascii="GHEA Grapalat" w:hAnsi="GHEA Grapalat"/>
          <w:lang w:val="hy-AM"/>
        </w:rPr>
      </w:pPr>
      <w:r w:rsidRPr="007F1459">
        <w:rPr>
          <w:rFonts w:ascii="GHEA Grapalat" w:hAnsi="GHEA Grapalat"/>
          <w:lang w:val="hy-AM"/>
        </w:rPr>
        <w:t xml:space="preserve"> (այսուհետ` Վճռաբեկ դատարան) </w:t>
      </w:r>
      <w:r w:rsidRPr="007F1459">
        <w:rPr>
          <w:rFonts w:ascii="GHEA Grapalat" w:hAnsi="GHEA Grapalat"/>
          <w:lang w:val="fr-FR"/>
        </w:rPr>
        <w:t>հետևյալ</w:t>
      </w:r>
      <w:r w:rsidRPr="007F1459">
        <w:rPr>
          <w:rFonts w:ascii="GHEA Grapalat" w:hAnsi="GHEA Grapalat"/>
          <w:lang w:val="hy-AM"/>
        </w:rPr>
        <w:t xml:space="preserve"> </w:t>
      </w:r>
      <w:r w:rsidRPr="007F1459">
        <w:rPr>
          <w:rFonts w:ascii="GHEA Grapalat" w:hAnsi="GHEA Grapalat"/>
          <w:lang w:val="fr-FR"/>
        </w:rPr>
        <w:t>կազմով</w:t>
      </w:r>
      <w:r w:rsidRPr="007F1459">
        <w:rPr>
          <w:rFonts w:ascii="GHEA Grapalat" w:hAnsi="GHEA Grapalat"/>
          <w:lang w:val="hy-AM"/>
        </w:rPr>
        <w:t>`</w:t>
      </w:r>
    </w:p>
    <w:tbl>
      <w:tblPr>
        <w:tblpPr w:leftFromText="180" w:rightFromText="180" w:vertAnchor="text" w:horzAnchor="margin" w:tblpXSpec="center" w:tblpY="277"/>
        <w:tblW w:w="7629" w:type="dxa"/>
        <w:tblLook w:val="04A0" w:firstRow="1" w:lastRow="0" w:firstColumn="1" w:lastColumn="0" w:noHBand="0" w:noVBand="1"/>
      </w:tblPr>
      <w:tblGrid>
        <w:gridCol w:w="4629"/>
        <w:gridCol w:w="3000"/>
      </w:tblGrid>
      <w:tr w:rsidR="007F1459" w:rsidRPr="007F1459" w14:paraId="43E4F9BE" w14:textId="77777777" w:rsidTr="00940BE7">
        <w:trPr>
          <w:trHeight w:val="1056"/>
        </w:trPr>
        <w:tc>
          <w:tcPr>
            <w:tcW w:w="4629" w:type="dxa"/>
          </w:tcPr>
          <w:p w14:paraId="461F3DBC" w14:textId="77777777" w:rsidR="007F1459" w:rsidRPr="007F1459" w:rsidRDefault="007F1459" w:rsidP="00C706D8">
            <w:pPr>
              <w:spacing w:line="276" w:lineRule="auto"/>
              <w:ind w:left="-142" w:right="-472" w:firstLine="567"/>
              <w:contextualSpacing/>
              <w:jc w:val="both"/>
              <w:rPr>
                <w:rFonts w:ascii="GHEA Grapalat" w:hAnsi="GHEA Grapalat" w:cs="Sylfaen"/>
                <w:bCs/>
                <w:i/>
                <w:sz w:val="24"/>
                <w:szCs w:val="24"/>
                <w:lang w:val="hy-AM"/>
              </w:rPr>
            </w:pPr>
            <w:r w:rsidRPr="007F1459">
              <w:rPr>
                <w:rFonts w:ascii="GHEA Grapalat" w:hAnsi="GHEA Grapalat" w:cs="Sylfaen"/>
                <w:bCs/>
                <w:i/>
                <w:sz w:val="24"/>
                <w:szCs w:val="24"/>
                <w:lang w:val="fr-FR"/>
              </w:rPr>
              <w:t xml:space="preserve">          </w:t>
            </w:r>
            <w:r w:rsidRPr="007F1459">
              <w:rPr>
                <w:rFonts w:ascii="GHEA Grapalat" w:hAnsi="GHEA Grapalat" w:cs="Sylfaen"/>
                <w:bCs/>
                <w:i/>
                <w:sz w:val="24"/>
                <w:szCs w:val="24"/>
                <w:lang w:val="hy-AM"/>
              </w:rPr>
              <w:t xml:space="preserve">                նախագահող</w:t>
            </w:r>
          </w:p>
          <w:p w14:paraId="37904218" w14:textId="72FAEA10" w:rsidR="007F1459" w:rsidRPr="007F1459" w:rsidRDefault="007F1459" w:rsidP="00C706D8">
            <w:pPr>
              <w:tabs>
                <w:tab w:val="left" w:pos="7200"/>
              </w:tabs>
              <w:spacing w:line="276" w:lineRule="auto"/>
              <w:ind w:left="-142" w:right="-472" w:firstLine="567"/>
              <w:contextualSpacing/>
              <w:rPr>
                <w:rFonts w:ascii="GHEA Grapalat" w:hAnsi="GHEA Grapalat" w:cs="Sylfaen"/>
                <w:sz w:val="24"/>
                <w:szCs w:val="24"/>
              </w:rPr>
            </w:pPr>
            <w:r w:rsidRPr="007F1459">
              <w:rPr>
                <w:rFonts w:ascii="GHEA Grapalat" w:hAnsi="GHEA Grapalat" w:cs="Sylfaen"/>
                <w:bCs/>
                <w:i/>
                <w:sz w:val="24"/>
                <w:szCs w:val="24"/>
                <w:lang w:val="fr-FR"/>
              </w:rPr>
              <w:t xml:space="preserve">            </w:t>
            </w:r>
            <w:r w:rsidRPr="007F1459">
              <w:rPr>
                <w:rFonts w:ascii="GHEA Grapalat" w:hAnsi="GHEA Grapalat" w:cs="Sylfaen"/>
                <w:bCs/>
                <w:i/>
                <w:sz w:val="24"/>
                <w:szCs w:val="24"/>
                <w:lang w:val="hy-AM"/>
              </w:rPr>
              <w:t xml:space="preserve">              զեկուցող</w:t>
            </w:r>
            <w:r w:rsidR="00BD2A79">
              <w:rPr>
                <w:rFonts w:ascii="GHEA Grapalat" w:hAnsi="GHEA Grapalat" w:cs="Sylfaen"/>
                <w:bCs/>
                <w:i/>
                <w:sz w:val="24"/>
                <w:szCs w:val="24"/>
                <w:lang w:val="hy-AM"/>
              </w:rPr>
              <w:t xml:space="preserve">                 </w:t>
            </w:r>
          </w:p>
        </w:tc>
        <w:tc>
          <w:tcPr>
            <w:tcW w:w="3000" w:type="dxa"/>
          </w:tcPr>
          <w:p w14:paraId="344462AB" w14:textId="42E5460C" w:rsidR="007F1459" w:rsidRPr="00BD2A79" w:rsidRDefault="00BD2A79" w:rsidP="00C706D8">
            <w:pPr>
              <w:tabs>
                <w:tab w:val="left" w:pos="7200"/>
              </w:tabs>
              <w:spacing w:line="276" w:lineRule="auto"/>
              <w:ind w:left="-142" w:right="-472"/>
              <w:contextualSpacing/>
              <w:rPr>
                <w:rFonts w:ascii="GHEA Grapalat" w:eastAsia="Times New Roman" w:hAnsi="GHEA Grapalat" w:cs="Sylfaen"/>
                <w:sz w:val="24"/>
                <w:szCs w:val="24"/>
                <w:lang w:val="hy-AM"/>
              </w:rPr>
            </w:pPr>
            <w:bookmarkStart w:id="0" w:name="_Hlk87002060"/>
            <w:r>
              <w:rPr>
                <w:rFonts w:ascii="GHEA Grapalat" w:eastAsia="Times New Roman" w:hAnsi="GHEA Grapalat" w:cs="Sylfaen"/>
                <w:sz w:val="24"/>
                <w:szCs w:val="24"/>
                <w:lang w:val="hy-AM"/>
              </w:rPr>
              <w:t xml:space="preserve"> </w:t>
            </w:r>
            <w:r w:rsidR="007F1459" w:rsidRPr="007F1459">
              <w:rPr>
                <w:rFonts w:ascii="GHEA Grapalat" w:eastAsia="Times New Roman" w:hAnsi="GHEA Grapalat" w:cs="Sylfaen"/>
                <w:sz w:val="24"/>
                <w:szCs w:val="24"/>
                <w:lang w:val="hy-AM"/>
              </w:rPr>
              <w:t>Հ</w:t>
            </w:r>
            <w:r w:rsidR="007F1459" w:rsidRPr="007F1459">
              <w:rPr>
                <w:rFonts w:ascii="GHEA Grapalat" w:eastAsia="Times New Roman" w:hAnsi="GHEA Grapalat" w:cs="Sylfaen"/>
                <w:sz w:val="24"/>
                <w:szCs w:val="24"/>
                <w:lang w:val="fr-FR"/>
              </w:rPr>
              <w:t xml:space="preserve">. </w:t>
            </w:r>
            <w:r w:rsidR="007F1459" w:rsidRPr="007F1459">
              <w:rPr>
                <w:rFonts w:ascii="GHEA Grapalat" w:eastAsia="Times New Roman" w:hAnsi="GHEA Grapalat" w:cs="Sylfaen"/>
                <w:sz w:val="24"/>
                <w:szCs w:val="24"/>
                <w:lang w:val="hy-AM"/>
              </w:rPr>
              <w:t>ԲԵԴԵՎ</w:t>
            </w:r>
            <w:r w:rsidR="007F1459" w:rsidRPr="007F1459">
              <w:rPr>
                <w:rFonts w:ascii="GHEA Grapalat" w:eastAsia="Times New Roman" w:hAnsi="GHEA Grapalat" w:cs="Sylfaen"/>
                <w:sz w:val="24"/>
                <w:szCs w:val="24"/>
                <w:lang w:val="fr-FR"/>
              </w:rPr>
              <w:t>ՅԱՆ</w:t>
            </w:r>
            <w:r>
              <w:rPr>
                <w:rFonts w:ascii="GHEA Grapalat" w:eastAsia="Times New Roman" w:hAnsi="GHEA Grapalat" w:cs="Sylfaen"/>
                <w:sz w:val="24"/>
                <w:szCs w:val="24"/>
                <w:lang w:val="hy-AM"/>
              </w:rPr>
              <w:t xml:space="preserve"> </w:t>
            </w:r>
          </w:p>
          <w:p w14:paraId="3E8A0CB1" w14:textId="1EF253C9" w:rsidR="007F1459" w:rsidRPr="007F1459" w:rsidRDefault="00BD2A79" w:rsidP="00C706D8">
            <w:pPr>
              <w:tabs>
                <w:tab w:val="left" w:pos="7200"/>
              </w:tabs>
              <w:spacing w:line="276" w:lineRule="auto"/>
              <w:ind w:left="-142" w:right="-472"/>
              <w:contextualSpacing/>
              <w:rPr>
                <w:rFonts w:ascii="GHEA Grapalat" w:eastAsia="Times New Roman" w:hAnsi="GHEA Grapalat" w:cs="Sylfaen"/>
                <w:sz w:val="24"/>
                <w:szCs w:val="24"/>
                <w:lang w:val="fr-FR"/>
              </w:rPr>
            </w:pPr>
            <w:r>
              <w:rPr>
                <w:rFonts w:ascii="GHEA Grapalat" w:eastAsia="Times New Roman" w:hAnsi="GHEA Grapalat" w:cs="Sylfaen"/>
                <w:sz w:val="24"/>
                <w:szCs w:val="24"/>
                <w:lang w:val="hy-AM"/>
              </w:rPr>
              <w:t xml:space="preserve"> </w:t>
            </w:r>
            <w:r w:rsidR="007F1459" w:rsidRPr="007F1459">
              <w:rPr>
                <w:rFonts w:ascii="GHEA Grapalat" w:eastAsia="Times New Roman" w:hAnsi="GHEA Grapalat" w:cs="Sylfaen"/>
                <w:sz w:val="24"/>
                <w:szCs w:val="24"/>
                <w:lang w:val="hy-AM"/>
              </w:rPr>
              <w:t>Լ</w:t>
            </w:r>
            <w:r w:rsidR="007F1459" w:rsidRPr="007F1459">
              <w:rPr>
                <w:rFonts w:ascii="GHEA Grapalat" w:eastAsia="Times New Roman" w:hAnsi="GHEA Grapalat" w:cs="Sylfaen"/>
                <w:sz w:val="24"/>
                <w:szCs w:val="24"/>
                <w:lang w:val="fr-FR"/>
              </w:rPr>
              <w:t xml:space="preserve">. </w:t>
            </w:r>
            <w:r w:rsidR="007F1459" w:rsidRPr="007F1459">
              <w:rPr>
                <w:rFonts w:ascii="GHEA Grapalat" w:eastAsia="Times New Roman" w:hAnsi="GHEA Grapalat" w:cs="Sylfaen"/>
                <w:sz w:val="24"/>
                <w:szCs w:val="24"/>
                <w:lang w:val="hy-AM"/>
              </w:rPr>
              <w:t>ՀԱԿՈԲՅԱՆ</w:t>
            </w:r>
          </w:p>
          <w:p w14:paraId="5115C295" w14:textId="5185161E" w:rsidR="007F1459" w:rsidRPr="007F1459" w:rsidRDefault="00BD2A79" w:rsidP="00C706D8">
            <w:pPr>
              <w:tabs>
                <w:tab w:val="left" w:pos="7200"/>
              </w:tabs>
              <w:spacing w:line="276" w:lineRule="auto"/>
              <w:ind w:left="-142" w:right="-472"/>
              <w:contextualSpacing/>
              <w:rPr>
                <w:rFonts w:ascii="GHEA Grapalat" w:eastAsia="Times New Roman" w:hAnsi="GHEA Grapalat" w:cs="Sylfaen"/>
                <w:sz w:val="24"/>
                <w:szCs w:val="24"/>
                <w:lang w:val="hy-AM"/>
              </w:rPr>
            </w:pPr>
            <w:r>
              <w:rPr>
                <w:rFonts w:ascii="GHEA Grapalat" w:eastAsia="Times New Roman" w:hAnsi="GHEA Grapalat" w:cs="Sylfaen"/>
                <w:sz w:val="24"/>
                <w:szCs w:val="24"/>
                <w:lang w:val="hy-AM"/>
              </w:rPr>
              <w:t xml:space="preserve"> </w:t>
            </w:r>
            <w:r w:rsidR="007F1459" w:rsidRPr="007F1459">
              <w:rPr>
                <w:rFonts w:ascii="GHEA Grapalat" w:eastAsia="Times New Roman" w:hAnsi="GHEA Grapalat" w:cs="Sylfaen"/>
                <w:sz w:val="24"/>
                <w:szCs w:val="24"/>
              </w:rPr>
              <w:t>Ա. ԹՈՎՄԱՍՅԱՆ</w:t>
            </w:r>
            <w:r w:rsidR="007F1459" w:rsidRPr="007F1459">
              <w:rPr>
                <w:rFonts w:ascii="GHEA Grapalat" w:eastAsia="Times New Roman" w:hAnsi="GHEA Grapalat" w:cs="Sylfaen"/>
                <w:sz w:val="24"/>
                <w:szCs w:val="24"/>
                <w:lang w:val="hy-AM"/>
              </w:rPr>
              <w:t xml:space="preserve"> </w:t>
            </w:r>
          </w:p>
          <w:p w14:paraId="4AD6B7A1" w14:textId="79AE5D67" w:rsidR="007F1459" w:rsidRPr="007F1459" w:rsidRDefault="00BD2A79" w:rsidP="00C706D8">
            <w:pPr>
              <w:tabs>
                <w:tab w:val="left" w:pos="7200"/>
              </w:tabs>
              <w:spacing w:line="276" w:lineRule="auto"/>
              <w:ind w:left="-142" w:right="-472"/>
              <w:contextualSpacing/>
              <w:rPr>
                <w:rFonts w:ascii="GHEA Grapalat" w:eastAsia="Times New Roman" w:hAnsi="GHEA Grapalat" w:cs="Sylfaen"/>
                <w:sz w:val="24"/>
                <w:szCs w:val="24"/>
                <w:lang w:val="fr-FR"/>
              </w:rPr>
            </w:pPr>
            <w:r>
              <w:rPr>
                <w:rFonts w:ascii="GHEA Grapalat" w:eastAsia="Times New Roman" w:hAnsi="GHEA Grapalat" w:cs="Sylfaen"/>
                <w:sz w:val="24"/>
                <w:szCs w:val="24"/>
                <w:lang w:val="hy-AM"/>
              </w:rPr>
              <w:t xml:space="preserve"> </w:t>
            </w:r>
            <w:r w:rsidR="007F1459" w:rsidRPr="007F1459">
              <w:rPr>
                <w:rFonts w:ascii="GHEA Grapalat" w:eastAsia="Times New Roman" w:hAnsi="GHEA Grapalat" w:cs="Sylfaen"/>
                <w:sz w:val="24"/>
                <w:szCs w:val="24"/>
                <w:lang w:val="hy-AM"/>
              </w:rPr>
              <w:t>Ռ</w:t>
            </w:r>
            <w:r w:rsidR="007F1459" w:rsidRPr="007F1459">
              <w:rPr>
                <w:rFonts w:ascii="GHEA Grapalat" w:eastAsia="Times New Roman" w:hAnsi="GHEA Grapalat" w:cs="Sylfaen"/>
                <w:sz w:val="24"/>
                <w:szCs w:val="24"/>
                <w:lang w:val="fr-FR"/>
              </w:rPr>
              <w:t xml:space="preserve">. </w:t>
            </w:r>
            <w:r w:rsidR="007F1459" w:rsidRPr="007F1459">
              <w:rPr>
                <w:rFonts w:ascii="GHEA Grapalat" w:eastAsia="Times New Roman" w:hAnsi="GHEA Grapalat" w:cs="Sylfaen"/>
                <w:sz w:val="24"/>
                <w:szCs w:val="24"/>
                <w:lang w:val="hy-AM"/>
              </w:rPr>
              <w:t>ՀԱԿՈԲՅԱՆ</w:t>
            </w:r>
          </w:p>
          <w:p w14:paraId="2A4F6BBD" w14:textId="2716DCE8" w:rsidR="007F1459" w:rsidRPr="007F1459" w:rsidRDefault="003A2BAE" w:rsidP="00C706D8">
            <w:pPr>
              <w:tabs>
                <w:tab w:val="left" w:pos="7200"/>
              </w:tabs>
              <w:spacing w:line="276" w:lineRule="auto"/>
              <w:ind w:left="-142" w:right="-472"/>
              <w:contextualSpacing/>
              <w:rPr>
                <w:rFonts w:ascii="GHEA Grapalat" w:eastAsia="Times New Roman" w:hAnsi="GHEA Grapalat" w:cs="Sylfaen"/>
                <w:sz w:val="24"/>
                <w:szCs w:val="24"/>
              </w:rPr>
            </w:pPr>
            <w:bookmarkStart w:id="1" w:name="_Hlk87004536"/>
            <w:r>
              <w:rPr>
                <w:rFonts w:ascii="GHEA Grapalat" w:eastAsia="Times New Roman" w:hAnsi="GHEA Grapalat" w:cs="Sylfaen"/>
                <w:sz w:val="24"/>
                <w:szCs w:val="24"/>
                <w:lang w:val="hy-AM"/>
              </w:rPr>
              <w:t xml:space="preserve"> </w:t>
            </w:r>
            <w:r w:rsidR="007F1459" w:rsidRPr="007F1459">
              <w:rPr>
                <w:rFonts w:ascii="GHEA Grapalat" w:eastAsia="Times New Roman" w:hAnsi="GHEA Grapalat" w:cs="Sylfaen"/>
                <w:sz w:val="24"/>
                <w:szCs w:val="24"/>
                <w:lang w:val="hy-AM"/>
              </w:rPr>
              <w:t>Ք</w:t>
            </w:r>
            <w:r w:rsidR="007F1459" w:rsidRPr="007F1459">
              <w:rPr>
                <w:rFonts w:ascii="GHEA Grapalat" w:eastAsia="Times New Roman" w:hAnsi="GHEA Grapalat" w:cs="Sylfaen"/>
                <w:sz w:val="24"/>
                <w:szCs w:val="24"/>
                <w:lang w:val="fr-FR"/>
              </w:rPr>
              <w:t xml:space="preserve">. </w:t>
            </w:r>
            <w:r w:rsidR="007F1459" w:rsidRPr="007F1459">
              <w:rPr>
                <w:rFonts w:ascii="GHEA Grapalat" w:eastAsia="Times New Roman" w:hAnsi="GHEA Grapalat" w:cs="Sylfaen"/>
                <w:sz w:val="24"/>
                <w:szCs w:val="24"/>
                <w:lang w:val="hy-AM"/>
              </w:rPr>
              <w:t>ՄԿՈՅԱՆ</w:t>
            </w:r>
            <w:bookmarkEnd w:id="0"/>
            <w:bookmarkEnd w:id="1"/>
          </w:p>
        </w:tc>
      </w:tr>
    </w:tbl>
    <w:p w14:paraId="424DBDD2" w14:textId="77777777" w:rsidR="007F1459" w:rsidRPr="007F1459" w:rsidRDefault="007F1459" w:rsidP="00C706D8">
      <w:pPr>
        <w:pStyle w:val="BodyText"/>
        <w:spacing w:after="0" w:line="276" w:lineRule="auto"/>
        <w:ind w:left="-142" w:right="-472"/>
        <w:jc w:val="center"/>
        <w:rPr>
          <w:rFonts w:ascii="GHEA Grapalat" w:hAnsi="GHEA Grapalat"/>
        </w:rPr>
      </w:pPr>
    </w:p>
    <w:p w14:paraId="3B780C4A" w14:textId="77777777" w:rsidR="007F1459" w:rsidRPr="007F1459" w:rsidRDefault="007F1459" w:rsidP="00C706D8">
      <w:pPr>
        <w:spacing w:line="276" w:lineRule="auto"/>
        <w:ind w:left="-142" w:right="-472"/>
        <w:rPr>
          <w:rFonts w:ascii="GHEA Grapalat" w:hAnsi="GHEA Grapalat"/>
          <w:sz w:val="24"/>
          <w:szCs w:val="24"/>
        </w:rPr>
      </w:pPr>
    </w:p>
    <w:p w14:paraId="077C350C" w14:textId="77777777" w:rsidR="007F1459" w:rsidRPr="007F1459" w:rsidRDefault="007F1459" w:rsidP="00C706D8">
      <w:pPr>
        <w:spacing w:line="276" w:lineRule="auto"/>
        <w:ind w:left="-142" w:right="-472" w:firstLine="567"/>
        <w:jc w:val="both"/>
        <w:rPr>
          <w:rFonts w:ascii="GHEA Grapalat" w:hAnsi="GHEA Grapalat"/>
          <w:sz w:val="24"/>
          <w:szCs w:val="24"/>
          <w:lang w:val="de-DE"/>
        </w:rPr>
      </w:pPr>
    </w:p>
    <w:p w14:paraId="430BCFBF" w14:textId="77777777" w:rsidR="007F1459" w:rsidRPr="007F1459" w:rsidRDefault="007F1459" w:rsidP="00C706D8">
      <w:pPr>
        <w:spacing w:line="276" w:lineRule="auto"/>
        <w:ind w:left="-142" w:right="-472" w:firstLine="567"/>
        <w:jc w:val="both"/>
        <w:rPr>
          <w:rFonts w:ascii="GHEA Grapalat" w:hAnsi="GHEA Grapalat"/>
          <w:sz w:val="24"/>
          <w:szCs w:val="24"/>
          <w:lang w:val="de-DE"/>
        </w:rPr>
      </w:pPr>
    </w:p>
    <w:p w14:paraId="372DA9AE" w14:textId="77777777" w:rsidR="007F1459" w:rsidRPr="007F1459" w:rsidRDefault="007F1459" w:rsidP="00C706D8">
      <w:pPr>
        <w:spacing w:line="276" w:lineRule="auto"/>
        <w:ind w:left="-142" w:right="-472" w:firstLine="567"/>
        <w:jc w:val="both"/>
        <w:rPr>
          <w:rFonts w:ascii="GHEA Grapalat" w:hAnsi="GHEA Grapalat"/>
          <w:sz w:val="24"/>
          <w:szCs w:val="24"/>
          <w:lang w:val="de-DE"/>
        </w:rPr>
      </w:pPr>
    </w:p>
    <w:p w14:paraId="544A41EA" w14:textId="0E24E616" w:rsidR="007F1459" w:rsidRPr="007F1459" w:rsidRDefault="007F1459" w:rsidP="00C706D8">
      <w:pPr>
        <w:spacing w:after="0" w:line="276" w:lineRule="auto"/>
        <w:ind w:left="-142" w:right="-472" w:firstLine="567"/>
        <w:jc w:val="both"/>
        <w:rPr>
          <w:rFonts w:ascii="GHEA Grapalat" w:hAnsi="GHEA Grapalat"/>
          <w:sz w:val="24"/>
          <w:szCs w:val="24"/>
          <w:lang w:val="de-DE"/>
        </w:rPr>
      </w:pPr>
      <w:r w:rsidRPr="001A4304">
        <w:rPr>
          <w:rFonts w:ascii="GHEA Grapalat" w:hAnsi="GHEA Grapalat"/>
          <w:sz w:val="24"/>
          <w:szCs w:val="24"/>
          <w:lang w:val="de-DE"/>
        </w:rPr>
        <w:t>202</w:t>
      </w:r>
      <w:r w:rsidRPr="001A4304">
        <w:rPr>
          <w:rFonts w:ascii="GHEA Grapalat" w:hAnsi="GHEA Grapalat"/>
          <w:sz w:val="24"/>
          <w:szCs w:val="24"/>
          <w:lang w:val="hy-AM"/>
        </w:rPr>
        <w:t xml:space="preserve">3 թվականի </w:t>
      </w:r>
      <w:r w:rsidR="001A4304" w:rsidRPr="001A4304">
        <w:rPr>
          <w:rFonts w:ascii="GHEA Grapalat" w:hAnsi="GHEA Grapalat"/>
          <w:sz w:val="24"/>
          <w:szCs w:val="24"/>
          <w:lang w:val="hy-AM"/>
        </w:rPr>
        <w:t>հոկտեմբերի 06</w:t>
      </w:r>
      <w:r w:rsidR="001A4304">
        <w:rPr>
          <w:rFonts w:ascii="GHEA Grapalat" w:hAnsi="GHEA Grapalat"/>
          <w:sz w:val="24"/>
          <w:szCs w:val="24"/>
          <w:lang w:val="hy-AM"/>
        </w:rPr>
        <w:t>-ին</w:t>
      </w:r>
    </w:p>
    <w:p w14:paraId="3FCF8560" w14:textId="432DB1D1" w:rsidR="007F1459" w:rsidRPr="002F4A86" w:rsidRDefault="007F1459" w:rsidP="00C706D8">
      <w:pPr>
        <w:tabs>
          <w:tab w:val="left" w:pos="567"/>
        </w:tabs>
        <w:spacing w:after="0" w:line="276" w:lineRule="auto"/>
        <w:ind w:left="-142" w:right="-472" w:firstLine="568"/>
        <w:contextualSpacing/>
        <w:jc w:val="both"/>
        <w:rPr>
          <w:rFonts w:ascii="GHEA Grapalat" w:hAnsi="GHEA Grapalat"/>
          <w:sz w:val="24"/>
          <w:szCs w:val="24"/>
          <w:lang w:val="hy-AM"/>
        </w:rPr>
      </w:pPr>
      <w:r w:rsidRPr="007F1459">
        <w:rPr>
          <w:rFonts w:ascii="GHEA Grapalat" w:hAnsi="GHEA Grapalat" w:cs="Sylfaen"/>
          <w:sz w:val="24"/>
          <w:szCs w:val="24"/>
          <w:lang w:val="hy-AM"/>
        </w:rPr>
        <w:t>գրավոր ընթացակարգով</w:t>
      </w:r>
      <w:r w:rsidRPr="007F1459">
        <w:rPr>
          <w:rFonts w:ascii="GHEA Grapalat" w:hAnsi="GHEA Grapalat" w:cs="Sylfaen"/>
          <w:sz w:val="24"/>
          <w:szCs w:val="24"/>
          <w:lang w:val="de-DE"/>
        </w:rPr>
        <w:t xml:space="preserve"> քննելով </w:t>
      </w:r>
      <w:r w:rsidRPr="007F1459">
        <w:rPr>
          <w:rFonts w:ascii="GHEA Grapalat" w:hAnsi="GHEA Grapalat"/>
          <w:sz w:val="24"/>
          <w:szCs w:val="24"/>
          <w:lang w:val="hy-AM"/>
        </w:rPr>
        <w:t xml:space="preserve">Համբարձում Մովսեսյանի </w:t>
      </w:r>
      <w:r w:rsidRPr="007F1459">
        <w:rPr>
          <w:rFonts w:ascii="GHEA Grapalat" w:hAnsi="GHEA Grapalat" w:cs="Sylfaen"/>
          <w:sz w:val="24"/>
          <w:szCs w:val="24"/>
          <w:lang w:val="hy-AM"/>
        </w:rPr>
        <w:t>վճռաբեկ բողոքը</w:t>
      </w:r>
      <w:r w:rsidRPr="007F1459">
        <w:rPr>
          <w:rFonts w:ascii="GHEA Grapalat" w:hAnsi="GHEA Grapalat"/>
          <w:sz w:val="24"/>
          <w:szCs w:val="24"/>
          <w:lang w:val="hy-AM"/>
        </w:rPr>
        <w:t xml:space="preserve"> ՀՀ վերաքննիչ վարչական դատարանի 26</w:t>
      </w:r>
      <w:r w:rsidRPr="007F1459">
        <w:rPr>
          <w:rFonts w:ascii="Cambria Math" w:hAnsi="Cambria Math" w:cs="Cambria Math"/>
          <w:sz w:val="24"/>
          <w:szCs w:val="24"/>
          <w:lang w:val="hy-AM"/>
        </w:rPr>
        <w:t>․</w:t>
      </w:r>
      <w:r w:rsidRPr="007F1459">
        <w:rPr>
          <w:rFonts w:ascii="GHEA Grapalat" w:hAnsi="GHEA Grapalat"/>
          <w:sz w:val="24"/>
          <w:szCs w:val="24"/>
          <w:lang w:val="hy-AM"/>
        </w:rPr>
        <w:t xml:space="preserve">12.2022 թվականի «Վերաքննիչ բողոքը բավարարելու մասին» որոշման դեմ վարչական գործով՝ ըստ հայցի Համբարձում Մովսեսյանի ընդդեմ Երևանի քաղաքապետարանի, երրորդ անձ՝ «Անտոշեն» ՍՊԸ՝ Երևանի քաղաքապետի 08.04.2022 թվականի թիվ 01/18-Ք-165-579 շինարարության թույլտվությունն անվավեր ճանաչելու պահանջի մասին, </w:t>
      </w:r>
    </w:p>
    <w:p w14:paraId="173C85C6" w14:textId="77777777" w:rsidR="007F1459" w:rsidRPr="003A2BAE" w:rsidRDefault="007F1459" w:rsidP="00C706D8">
      <w:pPr>
        <w:tabs>
          <w:tab w:val="left" w:pos="567"/>
        </w:tabs>
        <w:spacing w:line="276" w:lineRule="auto"/>
        <w:ind w:left="-142" w:right="-472" w:firstLine="568"/>
        <w:contextualSpacing/>
        <w:jc w:val="center"/>
        <w:rPr>
          <w:rFonts w:ascii="GHEA Grapalat" w:hAnsi="GHEA Grapalat" w:cs="Sylfaen"/>
          <w:b/>
          <w:sz w:val="16"/>
          <w:szCs w:val="16"/>
          <w:lang w:val="de-DE"/>
        </w:rPr>
      </w:pPr>
    </w:p>
    <w:p w14:paraId="07E4C4DD" w14:textId="77777777" w:rsidR="007F1459" w:rsidRPr="007F1459" w:rsidRDefault="007F1459" w:rsidP="00C706D8">
      <w:pPr>
        <w:tabs>
          <w:tab w:val="left" w:pos="567"/>
        </w:tabs>
        <w:spacing w:line="276" w:lineRule="auto"/>
        <w:ind w:left="-142" w:right="-472" w:firstLine="568"/>
        <w:contextualSpacing/>
        <w:jc w:val="center"/>
        <w:rPr>
          <w:rFonts w:ascii="GHEA Grapalat" w:hAnsi="GHEA Grapalat" w:cs="Sylfaen"/>
          <w:b/>
          <w:sz w:val="24"/>
          <w:szCs w:val="24"/>
          <w:lang w:val="de-DE"/>
        </w:rPr>
      </w:pPr>
      <w:r w:rsidRPr="007F1459">
        <w:rPr>
          <w:rFonts w:ascii="GHEA Grapalat" w:hAnsi="GHEA Grapalat" w:cs="Sylfaen"/>
          <w:b/>
          <w:sz w:val="24"/>
          <w:szCs w:val="24"/>
          <w:lang w:val="de-DE"/>
        </w:rPr>
        <w:t>Պ</w:t>
      </w:r>
      <w:r w:rsidRPr="007F1459">
        <w:rPr>
          <w:rFonts w:ascii="GHEA Grapalat" w:hAnsi="GHEA Grapalat"/>
          <w:b/>
          <w:sz w:val="24"/>
          <w:szCs w:val="24"/>
          <w:lang w:val="de-DE"/>
        </w:rPr>
        <w:t xml:space="preserve"> </w:t>
      </w:r>
      <w:r w:rsidRPr="007F1459">
        <w:rPr>
          <w:rFonts w:ascii="GHEA Grapalat" w:hAnsi="GHEA Grapalat" w:cs="Sylfaen"/>
          <w:b/>
          <w:sz w:val="24"/>
          <w:szCs w:val="24"/>
          <w:lang w:val="hy-AM"/>
        </w:rPr>
        <w:t>Ա</w:t>
      </w:r>
      <w:r w:rsidRPr="007F1459">
        <w:rPr>
          <w:rFonts w:ascii="GHEA Grapalat" w:hAnsi="GHEA Grapalat"/>
          <w:b/>
          <w:sz w:val="24"/>
          <w:szCs w:val="24"/>
          <w:lang w:val="de-DE"/>
        </w:rPr>
        <w:t xml:space="preserve"> </w:t>
      </w:r>
      <w:r w:rsidRPr="007F1459">
        <w:rPr>
          <w:rFonts w:ascii="GHEA Grapalat" w:hAnsi="GHEA Grapalat" w:cs="Sylfaen"/>
          <w:b/>
          <w:sz w:val="24"/>
          <w:szCs w:val="24"/>
          <w:lang w:val="hy-AM"/>
        </w:rPr>
        <w:t>Ր</w:t>
      </w:r>
      <w:r w:rsidRPr="007F1459">
        <w:rPr>
          <w:rFonts w:ascii="GHEA Grapalat" w:hAnsi="GHEA Grapalat"/>
          <w:b/>
          <w:sz w:val="24"/>
          <w:szCs w:val="24"/>
          <w:lang w:val="de-DE"/>
        </w:rPr>
        <w:t xml:space="preserve"> </w:t>
      </w:r>
      <w:r w:rsidRPr="007F1459">
        <w:rPr>
          <w:rFonts w:ascii="GHEA Grapalat" w:hAnsi="GHEA Grapalat" w:cs="Sylfaen"/>
          <w:b/>
          <w:sz w:val="24"/>
          <w:szCs w:val="24"/>
          <w:lang w:val="hy-AM"/>
        </w:rPr>
        <w:t>Զ</w:t>
      </w:r>
      <w:r w:rsidRPr="007F1459">
        <w:rPr>
          <w:rFonts w:ascii="GHEA Grapalat" w:hAnsi="GHEA Grapalat"/>
          <w:b/>
          <w:sz w:val="24"/>
          <w:szCs w:val="24"/>
          <w:lang w:val="de-DE"/>
        </w:rPr>
        <w:t xml:space="preserve"> </w:t>
      </w:r>
      <w:r w:rsidRPr="007F1459">
        <w:rPr>
          <w:rFonts w:ascii="GHEA Grapalat" w:hAnsi="GHEA Grapalat" w:cs="Sylfaen"/>
          <w:b/>
          <w:sz w:val="24"/>
          <w:szCs w:val="24"/>
          <w:lang w:val="hy-AM"/>
        </w:rPr>
        <w:t>Ե</w:t>
      </w:r>
      <w:r w:rsidRPr="007F1459">
        <w:rPr>
          <w:rFonts w:ascii="GHEA Grapalat" w:hAnsi="GHEA Grapalat"/>
          <w:b/>
          <w:sz w:val="24"/>
          <w:szCs w:val="24"/>
          <w:lang w:val="de-DE"/>
        </w:rPr>
        <w:t xml:space="preserve"> </w:t>
      </w:r>
      <w:r w:rsidRPr="007F1459">
        <w:rPr>
          <w:rFonts w:ascii="GHEA Grapalat" w:hAnsi="GHEA Grapalat" w:cs="Sylfaen"/>
          <w:b/>
          <w:sz w:val="24"/>
          <w:szCs w:val="24"/>
          <w:lang w:val="hy-AM"/>
        </w:rPr>
        <w:t>Ց</w:t>
      </w:r>
    </w:p>
    <w:p w14:paraId="6E611425" w14:textId="77777777" w:rsidR="007F1459" w:rsidRPr="003A2BAE" w:rsidRDefault="007F1459" w:rsidP="00C706D8">
      <w:pPr>
        <w:tabs>
          <w:tab w:val="left" w:pos="567"/>
        </w:tabs>
        <w:spacing w:line="276" w:lineRule="auto"/>
        <w:ind w:left="-142" w:right="-472" w:firstLine="568"/>
        <w:contextualSpacing/>
        <w:jc w:val="center"/>
        <w:rPr>
          <w:rFonts w:ascii="GHEA Grapalat" w:hAnsi="GHEA Grapalat"/>
          <w:b/>
          <w:bCs/>
          <w:iCs/>
          <w:sz w:val="14"/>
          <w:szCs w:val="14"/>
          <w:u w:val="single"/>
          <w:lang w:val="de-DE"/>
        </w:rPr>
      </w:pPr>
    </w:p>
    <w:p w14:paraId="1D4EC2AF" w14:textId="77777777" w:rsidR="007F1459" w:rsidRPr="007F1459" w:rsidRDefault="007F1459" w:rsidP="00C706D8">
      <w:pPr>
        <w:spacing w:after="0" w:line="276" w:lineRule="auto"/>
        <w:ind w:left="-142" w:right="-472" w:firstLine="568"/>
        <w:jc w:val="both"/>
        <w:rPr>
          <w:rFonts w:ascii="GHEA Grapalat" w:hAnsi="GHEA Grapalat" w:cs="Sylfaen"/>
          <w:b/>
          <w:bCs/>
          <w:iCs/>
          <w:sz w:val="24"/>
          <w:szCs w:val="24"/>
          <w:u w:val="single"/>
          <w:lang w:val="de-DE"/>
        </w:rPr>
      </w:pPr>
      <w:r w:rsidRPr="007F1459">
        <w:rPr>
          <w:rFonts w:ascii="GHEA Grapalat" w:hAnsi="GHEA Grapalat"/>
          <w:b/>
          <w:bCs/>
          <w:iCs/>
          <w:sz w:val="24"/>
          <w:szCs w:val="24"/>
          <w:u w:val="single"/>
          <w:lang w:val="hy-AM"/>
        </w:rPr>
        <w:t xml:space="preserve">1. </w:t>
      </w:r>
      <w:r w:rsidRPr="007F1459">
        <w:rPr>
          <w:rFonts w:ascii="GHEA Grapalat" w:hAnsi="GHEA Grapalat" w:cs="Sylfaen"/>
          <w:b/>
          <w:bCs/>
          <w:iCs/>
          <w:sz w:val="24"/>
          <w:szCs w:val="24"/>
          <w:u w:val="single"/>
          <w:lang w:val="hy-AM"/>
        </w:rPr>
        <w:t>Գործի</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դատավարական</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նախապատմությունը</w:t>
      </w:r>
      <w:r w:rsidRPr="007F1459">
        <w:rPr>
          <w:rFonts w:ascii="GHEA Grapalat" w:hAnsi="GHEA Grapalat" w:cs="Sylfaen"/>
          <w:b/>
          <w:bCs/>
          <w:iCs/>
          <w:sz w:val="24"/>
          <w:szCs w:val="24"/>
          <w:u w:val="single"/>
          <w:lang w:val="de-DE"/>
        </w:rPr>
        <w:t>.</w:t>
      </w:r>
    </w:p>
    <w:p w14:paraId="718F7522" w14:textId="77777777" w:rsidR="007F1459" w:rsidRPr="007F1459" w:rsidRDefault="007F1459" w:rsidP="00C706D8">
      <w:pPr>
        <w:spacing w:after="0" w:line="276" w:lineRule="auto"/>
        <w:ind w:left="-142" w:right="-472" w:firstLine="568"/>
        <w:contextualSpacing/>
        <w:jc w:val="both"/>
        <w:rPr>
          <w:rFonts w:ascii="GHEA Grapalat" w:hAnsi="GHEA Grapalat"/>
          <w:sz w:val="24"/>
          <w:szCs w:val="24"/>
          <w:lang w:val="hy-AM"/>
        </w:rPr>
      </w:pPr>
      <w:r w:rsidRPr="007F1459">
        <w:rPr>
          <w:rFonts w:ascii="GHEA Grapalat" w:hAnsi="GHEA Grapalat"/>
          <w:sz w:val="24"/>
          <w:szCs w:val="24"/>
          <w:lang w:val="hy-AM"/>
        </w:rPr>
        <w:t xml:space="preserve">Դիմելով դատարան` Համբարձում Մովսեսյանը պահանջել է անվավեր ճանաչել Երևանի քաղաքապետի 08.04.2022 թվականի թիվ 01/18-Ք-165-579 շինարարության </w:t>
      </w:r>
      <w:r w:rsidRPr="007F1459">
        <w:rPr>
          <w:rFonts w:ascii="GHEA Grapalat" w:hAnsi="GHEA Grapalat"/>
          <w:sz w:val="24"/>
          <w:szCs w:val="24"/>
          <w:lang w:val="hy-AM"/>
        </w:rPr>
        <w:lastRenderedPageBreak/>
        <w:t>թույլտվությունը։ Միաժամանակ միջնորդել է կասեցնել Երևանի քաղաքապետի 08.04.2022 թվականի թիվ 01/18-Ք-165-579 շինարարության թույլտվության կատարումը:</w:t>
      </w:r>
    </w:p>
    <w:p w14:paraId="278D9715" w14:textId="4B0B6821" w:rsidR="007F1459" w:rsidRPr="007F1459" w:rsidRDefault="007F1459" w:rsidP="00C706D8">
      <w:pPr>
        <w:spacing w:line="276" w:lineRule="auto"/>
        <w:ind w:left="-142" w:right="-472" w:firstLine="568"/>
        <w:contextualSpacing/>
        <w:jc w:val="both"/>
        <w:rPr>
          <w:rFonts w:ascii="GHEA Grapalat" w:hAnsi="GHEA Grapalat"/>
          <w:sz w:val="24"/>
          <w:szCs w:val="24"/>
          <w:lang w:val="hy-AM"/>
        </w:rPr>
      </w:pPr>
      <w:r w:rsidRPr="007F1459">
        <w:rPr>
          <w:rFonts w:ascii="GHEA Grapalat" w:hAnsi="GHEA Grapalat"/>
          <w:sz w:val="24"/>
          <w:szCs w:val="24"/>
          <w:lang w:val="hy-AM"/>
        </w:rPr>
        <w:t>ՀՀ վարչական դատարանի (դատավոր` Ռ</w:t>
      </w:r>
      <w:r w:rsidRPr="007F1459">
        <w:rPr>
          <w:rFonts w:ascii="Cambria Math" w:hAnsi="Cambria Math" w:cs="Cambria Math"/>
          <w:sz w:val="24"/>
          <w:szCs w:val="24"/>
          <w:lang w:val="hy-AM"/>
        </w:rPr>
        <w:t>․</w:t>
      </w:r>
      <w:r w:rsidRPr="007F1459">
        <w:rPr>
          <w:rFonts w:ascii="GHEA Grapalat" w:hAnsi="GHEA Grapalat"/>
          <w:sz w:val="24"/>
          <w:szCs w:val="24"/>
          <w:lang w:val="hy-AM"/>
        </w:rPr>
        <w:t xml:space="preserve"> Մաքեյան) (այսուհետ` Դատարան) 13.10.2022 թվականի որոշմամբ Համբարձում Մովսեսյանի միջնորդությունը` վարչական ակտի կատարումը կասեցնելու վերաբերյալ, բավարարվել է։</w:t>
      </w:r>
    </w:p>
    <w:p w14:paraId="7DE9D2AC" w14:textId="77777777" w:rsidR="007F1459" w:rsidRPr="007F1459" w:rsidRDefault="007F1459" w:rsidP="00C706D8">
      <w:pPr>
        <w:spacing w:line="276" w:lineRule="auto"/>
        <w:ind w:left="-142" w:right="-472" w:firstLine="568"/>
        <w:contextualSpacing/>
        <w:jc w:val="both"/>
        <w:rPr>
          <w:rFonts w:ascii="GHEA Grapalat" w:hAnsi="GHEA Grapalat"/>
          <w:sz w:val="24"/>
          <w:szCs w:val="24"/>
          <w:lang w:val="hy-AM"/>
        </w:rPr>
      </w:pPr>
      <w:r w:rsidRPr="007F1459">
        <w:rPr>
          <w:rFonts w:ascii="GHEA Grapalat" w:hAnsi="GHEA Grapalat"/>
          <w:sz w:val="24"/>
          <w:szCs w:val="24"/>
          <w:lang w:val="hy-AM"/>
        </w:rPr>
        <w:t>ՀՀ վերաքննիչ վարչական դատարանի (այսուհետ` Վերաքննիչ դատարան) 26</w:t>
      </w:r>
      <w:r w:rsidRPr="007F1459">
        <w:rPr>
          <w:rFonts w:ascii="Cambria Math" w:hAnsi="Cambria Math" w:cs="Cambria Math"/>
          <w:sz w:val="24"/>
          <w:szCs w:val="24"/>
          <w:lang w:val="hy-AM"/>
        </w:rPr>
        <w:t>․</w:t>
      </w:r>
      <w:r w:rsidRPr="007F1459">
        <w:rPr>
          <w:rFonts w:ascii="GHEA Grapalat" w:hAnsi="GHEA Grapalat"/>
          <w:sz w:val="24"/>
          <w:szCs w:val="24"/>
          <w:lang w:val="hy-AM"/>
        </w:rPr>
        <w:t>12</w:t>
      </w:r>
      <w:r w:rsidRPr="007F1459">
        <w:rPr>
          <w:rFonts w:ascii="Cambria Math" w:hAnsi="Cambria Math" w:cs="Cambria Math"/>
          <w:sz w:val="24"/>
          <w:szCs w:val="24"/>
          <w:lang w:val="hy-AM"/>
        </w:rPr>
        <w:t>․</w:t>
      </w:r>
      <w:r w:rsidRPr="007F1459">
        <w:rPr>
          <w:rFonts w:ascii="GHEA Grapalat" w:hAnsi="GHEA Grapalat"/>
          <w:sz w:val="24"/>
          <w:szCs w:val="24"/>
          <w:lang w:val="hy-AM"/>
        </w:rPr>
        <w:t>2022 թվականի որոշմամբ «Անտոշեն» ՍՊԸ-ի վերաքննիչ բողոքը բավարարվել է՝ Դատարանի 13.10.2022 թվականի «Վարչական ակտի կատարումը կասեցնելու մասին» որոշումը վերացվել է։</w:t>
      </w:r>
    </w:p>
    <w:p w14:paraId="0E440CB8" w14:textId="77777777" w:rsidR="007F1459" w:rsidRPr="007F1459" w:rsidRDefault="007F1459" w:rsidP="00C706D8">
      <w:pPr>
        <w:spacing w:line="276" w:lineRule="auto"/>
        <w:ind w:left="-142" w:right="-472" w:firstLine="568"/>
        <w:contextualSpacing/>
        <w:jc w:val="both"/>
        <w:rPr>
          <w:rFonts w:ascii="GHEA Grapalat" w:hAnsi="GHEA Grapalat"/>
          <w:sz w:val="24"/>
          <w:szCs w:val="24"/>
          <w:lang w:val="hy-AM"/>
        </w:rPr>
      </w:pPr>
      <w:r w:rsidRPr="007F1459">
        <w:rPr>
          <w:rFonts w:ascii="GHEA Grapalat" w:hAnsi="GHEA Grapalat"/>
          <w:sz w:val="24"/>
          <w:szCs w:val="24"/>
          <w:lang w:val="hy-AM"/>
        </w:rPr>
        <w:t>Սույն գործով վճռաբեկ բողոք է ներկայացրել Համբարձում Մովսեսյանը (ներկայացուցիչ՝ Դավիթ Դավթյան)։</w:t>
      </w:r>
    </w:p>
    <w:p w14:paraId="63A8A89D" w14:textId="77777777" w:rsidR="007F1459" w:rsidRPr="007F1459" w:rsidRDefault="007F1459" w:rsidP="00C706D8">
      <w:pPr>
        <w:spacing w:line="276" w:lineRule="auto"/>
        <w:ind w:left="-142" w:right="-472" w:firstLine="568"/>
        <w:contextualSpacing/>
        <w:jc w:val="both"/>
        <w:rPr>
          <w:rFonts w:ascii="GHEA Grapalat" w:hAnsi="GHEA Grapalat"/>
          <w:sz w:val="24"/>
          <w:szCs w:val="24"/>
          <w:lang w:val="de-DE"/>
        </w:rPr>
      </w:pPr>
      <w:r w:rsidRPr="007F1459">
        <w:rPr>
          <w:rFonts w:ascii="GHEA Grapalat" w:hAnsi="GHEA Grapalat"/>
          <w:sz w:val="24"/>
          <w:szCs w:val="24"/>
          <w:lang w:val="hy-AM"/>
        </w:rPr>
        <w:t>Վճռաբեկ բողոքի պատասխան չի ներկայացվել</w:t>
      </w:r>
      <w:r w:rsidRPr="007F1459">
        <w:rPr>
          <w:rFonts w:ascii="GHEA Grapalat" w:hAnsi="GHEA Grapalat"/>
          <w:sz w:val="24"/>
          <w:szCs w:val="24"/>
          <w:lang w:val="de-DE"/>
        </w:rPr>
        <w:t>:</w:t>
      </w:r>
    </w:p>
    <w:p w14:paraId="58596A99" w14:textId="77777777" w:rsidR="007F1459" w:rsidRPr="007F1459" w:rsidRDefault="007F1459" w:rsidP="00C706D8">
      <w:pPr>
        <w:tabs>
          <w:tab w:val="left" w:pos="9214"/>
        </w:tabs>
        <w:spacing w:line="276" w:lineRule="auto"/>
        <w:ind w:left="-142" w:right="-472" w:firstLine="568"/>
        <w:contextualSpacing/>
        <w:jc w:val="both"/>
        <w:rPr>
          <w:rFonts w:ascii="GHEA Grapalat" w:eastAsia="Times New Roman" w:hAnsi="GHEA Grapalat" w:cs="Sylfaen"/>
          <w:sz w:val="24"/>
          <w:szCs w:val="24"/>
          <w:lang w:val="hy-AM" w:eastAsia="ru-RU"/>
        </w:rPr>
      </w:pPr>
    </w:p>
    <w:p w14:paraId="795B4812" w14:textId="77777777" w:rsidR="007F1459" w:rsidRPr="007F1459" w:rsidRDefault="007F1459" w:rsidP="00C706D8">
      <w:pPr>
        <w:spacing w:after="0" w:line="276" w:lineRule="auto"/>
        <w:ind w:left="-142" w:right="-472" w:firstLine="568"/>
        <w:jc w:val="both"/>
        <w:rPr>
          <w:rFonts w:ascii="GHEA Grapalat" w:hAnsi="GHEA Grapalat"/>
          <w:b/>
          <w:bCs/>
          <w:iCs/>
          <w:sz w:val="24"/>
          <w:szCs w:val="24"/>
          <w:lang w:val="de-DE"/>
        </w:rPr>
      </w:pPr>
      <w:r w:rsidRPr="007F1459">
        <w:rPr>
          <w:rFonts w:ascii="GHEA Grapalat" w:hAnsi="GHEA Grapalat"/>
          <w:b/>
          <w:bCs/>
          <w:iCs/>
          <w:sz w:val="24"/>
          <w:szCs w:val="24"/>
          <w:u w:val="single"/>
          <w:lang w:val="hy-AM"/>
        </w:rPr>
        <w:t xml:space="preserve">2. </w:t>
      </w:r>
      <w:r w:rsidRPr="007F1459">
        <w:rPr>
          <w:rFonts w:ascii="GHEA Grapalat" w:hAnsi="GHEA Grapalat" w:cs="Sylfaen"/>
          <w:b/>
          <w:bCs/>
          <w:iCs/>
          <w:sz w:val="24"/>
          <w:szCs w:val="24"/>
          <w:u w:val="single"/>
          <w:lang w:val="hy-AM"/>
        </w:rPr>
        <w:t>Վճռաբեկ</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բողոքի</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հիմքը</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հիմնավորումները</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և</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պահանջը</w:t>
      </w:r>
      <w:r w:rsidRPr="007F1459">
        <w:rPr>
          <w:rFonts w:ascii="GHEA Grapalat" w:hAnsi="GHEA Grapalat"/>
          <w:b/>
          <w:bCs/>
          <w:iCs/>
          <w:sz w:val="24"/>
          <w:szCs w:val="24"/>
          <w:u w:val="single"/>
          <w:lang w:val="de-DE"/>
        </w:rPr>
        <w:t>.</w:t>
      </w:r>
    </w:p>
    <w:p w14:paraId="3DE8C83C" w14:textId="77777777" w:rsidR="007F1459" w:rsidRPr="007F1459" w:rsidRDefault="007F1459" w:rsidP="00C706D8">
      <w:pPr>
        <w:spacing w:after="0" w:line="276" w:lineRule="auto"/>
        <w:ind w:left="-142" w:right="-472" w:firstLine="568"/>
        <w:contextualSpacing/>
        <w:jc w:val="both"/>
        <w:rPr>
          <w:rFonts w:ascii="GHEA Grapalat" w:hAnsi="GHEA Grapalat"/>
          <w:sz w:val="24"/>
          <w:szCs w:val="24"/>
          <w:lang w:val="de-DE"/>
        </w:rPr>
      </w:pPr>
      <w:r w:rsidRPr="007F1459">
        <w:rPr>
          <w:rFonts w:ascii="GHEA Grapalat" w:hAnsi="GHEA Grapalat" w:cs="Sylfaen"/>
          <w:sz w:val="24"/>
          <w:szCs w:val="24"/>
          <w:lang w:val="de-DE"/>
        </w:rPr>
        <w:t>Սույն</w:t>
      </w:r>
      <w:r w:rsidRPr="007F1459">
        <w:rPr>
          <w:rFonts w:ascii="GHEA Grapalat" w:hAnsi="GHEA Grapalat"/>
          <w:sz w:val="24"/>
          <w:szCs w:val="24"/>
          <w:lang w:val="de-DE"/>
        </w:rPr>
        <w:t xml:space="preserve"> </w:t>
      </w:r>
      <w:r w:rsidRPr="007F1459">
        <w:rPr>
          <w:rFonts w:ascii="GHEA Grapalat" w:hAnsi="GHEA Grapalat" w:cs="Sylfaen"/>
          <w:sz w:val="24"/>
          <w:szCs w:val="24"/>
          <w:lang w:val="de-DE"/>
        </w:rPr>
        <w:t>վճռաբեկ</w:t>
      </w:r>
      <w:r w:rsidRPr="007F1459">
        <w:rPr>
          <w:rFonts w:ascii="GHEA Grapalat" w:hAnsi="GHEA Grapalat"/>
          <w:sz w:val="24"/>
          <w:szCs w:val="24"/>
          <w:lang w:val="de-DE"/>
        </w:rPr>
        <w:t xml:space="preserve"> </w:t>
      </w:r>
      <w:r w:rsidRPr="007F1459">
        <w:rPr>
          <w:rFonts w:ascii="GHEA Grapalat" w:hAnsi="GHEA Grapalat" w:cs="Sylfaen"/>
          <w:sz w:val="24"/>
          <w:szCs w:val="24"/>
          <w:lang w:val="de-DE"/>
        </w:rPr>
        <w:t>բողոքը</w:t>
      </w:r>
      <w:r w:rsidRPr="007F1459">
        <w:rPr>
          <w:rFonts w:ascii="GHEA Grapalat" w:hAnsi="GHEA Grapalat"/>
          <w:sz w:val="24"/>
          <w:szCs w:val="24"/>
          <w:lang w:val="de-DE"/>
        </w:rPr>
        <w:t xml:space="preserve"> </w:t>
      </w:r>
      <w:r w:rsidRPr="007F1459">
        <w:rPr>
          <w:rFonts w:ascii="GHEA Grapalat" w:hAnsi="GHEA Grapalat" w:cs="Sylfaen"/>
          <w:sz w:val="24"/>
          <w:szCs w:val="24"/>
          <w:lang w:val="de-DE"/>
        </w:rPr>
        <w:t>քննվում</w:t>
      </w:r>
      <w:r w:rsidRPr="007F1459">
        <w:rPr>
          <w:rFonts w:ascii="GHEA Grapalat" w:hAnsi="GHEA Grapalat"/>
          <w:sz w:val="24"/>
          <w:szCs w:val="24"/>
          <w:lang w:val="de-DE"/>
        </w:rPr>
        <w:t xml:space="preserve"> </w:t>
      </w:r>
      <w:r w:rsidRPr="007F1459">
        <w:rPr>
          <w:rFonts w:ascii="GHEA Grapalat" w:hAnsi="GHEA Grapalat" w:cs="Sylfaen"/>
          <w:sz w:val="24"/>
          <w:szCs w:val="24"/>
          <w:lang w:val="de-DE"/>
        </w:rPr>
        <w:t>է</w:t>
      </w:r>
      <w:r w:rsidRPr="007F1459">
        <w:rPr>
          <w:rFonts w:ascii="GHEA Grapalat" w:hAnsi="GHEA Grapalat"/>
          <w:sz w:val="24"/>
          <w:szCs w:val="24"/>
          <w:lang w:val="de-DE"/>
        </w:rPr>
        <w:t xml:space="preserve"> </w:t>
      </w:r>
      <w:r w:rsidRPr="007F1459">
        <w:rPr>
          <w:rFonts w:ascii="GHEA Grapalat" w:hAnsi="GHEA Grapalat" w:cs="Sylfaen"/>
          <w:sz w:val="24"/>
          <w:szCs w:val="24"/>
          <w:lang w:val="de-DE"/>
        </w:rPr>
        <w:t xml:space="preserve">հետևյալ հիմքի սահմաններում` </w:t>
      </w:r>
      <w:r w:rsidRPr="007F1459">
        <w:rPr>
          <w:rFonts w:ascii="GHEA Grapalat" w:hAnsi="GHEA Grapalat" w:cs="Sylfaen"/>
          <w:sz w:val="24"/>
          <w:szCs w:val="24"/>
          <w:lang w:val="hy-AM"/>
        </w:rPr>
        <w:t>ներքոհիշյալ հիմնավորումներով</w:t>
      </w:r>
      <w:r w:rsidRPr="007F1459">
        <w:rPr>
          <w:rFonts w:ascii="GHEA Grapalat" w:hAnsi="GHEA Grapalat"/>
          <w:sz w:val="24"/>
          <w:szCs w:val="24"/>
          <w:lang w:val="de-DE"/>
        </w:rPr>
        <w:t>.</w:t>
      </w:r>
    </w:p>
    <w:p w14:paraId="26567CA4" w14:textId="28D41137" w:rsidR="007F1459" w:rsidRPr="007F1459" w:rsidRDefault="007F1459" w:rsidP="00C706D8">
      <w:pPr>
        <w:spacing w:line="276" w:lineRule="auto"/>
        <w:ind w:left="-142" w:right="-472" w:firstLine="568"/>
        <w:contextualSpacing/>
        <w:jc w:val="both"/>
        <w:rPr>
          <w:rFonts w:ascii="GHEA Grapalat" w:hAnsi="GHEA Grapalat" w:cs="Sylfaen"/>
          <w:i/>
          <w:sz w:val="24"/>
          <w:szCs w:val="24"/>
          <w:lang w:val="hy-AM"/>
        </w:rPr>
      </w:pPr>
      <w:r w:rsidRPr="007F1459">
        <w:rPr>
          <w:rFonts w:ascii="GHEA Grapalat" w:hAnsi="GHEA Grapalat" w:cs="Sylfaen"/>
          <w:i/>
          <w:sz w:val="24"/>
          <w:szCs w:val="24"/>
          <w:lang w:val="de-DE"/>
        </w:rPr>
        <w:t>Վերաքննիչ դատարանը</w:t>
      </w:r>
      <w:r w:rsidRPr="007F1459">
        <w:rPr>
          <w:rFonts w:ascii="GHEA Grapalat" w:hAnsi="GHEA Grapalat" w:cs="Sylfaen"/>
          <w:i/>
          <w:sz w:val="24"/>
          <w:szCs w:val="24"/>
          <w:lang w:val="hy-AM"/>
        </w:rPr>
        <w:t xml:space="preserve"> խախտել է ՀՀ Սահմանադրության 61-րդ հոդված</w:t>
      </w:r>
      <w:r w:rsidRPr="007F1459">
        <w:rPr>
          <w:rFonts w:ascii="GHEA Grapalat" w:hAnsi="GHEA Grapalat" w:cs="Sylfaen"/>
          <w:i/>
          <w:sz w:val="24"/>
          <w:szCs w:val="24"/>
        </w:rPr>
        <w:t>ը</w:t>
      </w:r>
      <w:r w:rsidRPr="007F1459">
        <w:rPr>
          <w:rFonts w:ascii="GHEA Grapalat" w:hAnsi="GHEA Grapalat" w:cs="Sylfaen"/>
          <w:i/>
          <w:sz w:val="24"/>
          <w:szCs w:val="24"/>
          <w:lang w:val="de-DE"/>
        </w:rPr>
        <w:t xml:space="preserve"> </w:t>
      </w:r>
      <w:r w:rsidRPr="007F1459">
        <w:rPr>
          <w:rFonts w:ascii="GHEA Grapalat" w:hAnsi="GHEA Grapalat" w:cs="Sylfaen"/>
          <w:i/>
          <w:sz w:val="24"/>
          <w:szCs w:val="24"/>
        </w:rPr>
        <w:t>և</w:t>
      </w:r>
      <w:r w:rsidRPr="007F1459">
        <w:rPr>
          <w:rFonts w:ascii="GHEA Grapalat" w:hAnsi="GHEA Grapalat" w:cs="Sylfaen"/>
          <w:i/>
          <w:sz w:val="24"/>
          <w:szCs w:val="24"/>
          <w:lang w:val="hy-AM"/>
        </w:rPr>
        <w:t xml:space="preserve"> </w:t>
      </w:r>
      <w:r w:rsidR="00F73350">
        <w:rPr>
          <w:rFonts w:ascii="GHEA Grapalat" w:hAnsi="GHEA Grapalat" w:cs="Sylfaen"/>
          <w:i/>
          <w:sz w:val="24"/>
          <w:szCs w:val="24"/>
          <w:lang w:val="hy-AM"/>
        </w:rPr>
        <w:t xml:space="preserve">     </w:t>
      </w:r>
      <w:r w:rsidRPr="007F1459">
        <w:rPr>
          <w:rFonts w:ascii="GHEA Grapalat" w:hAnsi="GHEA Grapalat" w:cs="Sylfaen"/>
          <w:i/>
          <w:sz w:val="24"/>
          <w:szCs w:val="24"/>
          <w:lang w:val="hy-AM"/>
        </w:rPr>
        <w:t>63-րդ հոդվածի 1-ին մաս</w:t>
      </w:r>
      <w:r w:rsidRPr="007F1459">
        <w:rPr>
          <w:rFonts w:ascii="GHEA Grapalat" w:hAnsi="GHEA Grapalat" w:cs="Sylfaen"/>
          <w:i/>
          <w:sz w:val="24"/>
          <w:szCs w:val="24"/>
        </w:rPr>
        <w:t>ը</w:t>
      </w:r>
      <w:r w:rsidRPr="007F1459">
        <w:rPr>
          <w:rFonts w:ascii="GHEA Grapalat" w:hAnsi="GHEA Grapalat" w:cs="Sylfaen"/>
          <w:i/>
          <w:sz w:val="24"/>
          <w:szCs w:val="24"/>
          <w:lang w:val="hy-AM"/>
        </w:rPr>
        <w:t xml:space="preserve">, ՀՀ վարչական դատավարության օրենսգրքի </w:t>
      </w:r>
      <w:r w:rsidRPr="007F1459">
        <w:rPr>
          <w:rFonts w:ascii="GHEA Grapalat" w:hAnsi="GHEA Grapalat" w:cs="Sylfaen"/>
          <w:i/>
          <w:sz w:val="24"/>
          <w:szCs w:val="24"/>
          <w:lang w:val="de-DE"/>
        </w:rPr>
        <w:t>27-</w:t>
      </w:r>
      <w:r w:rsidRPr="007F1459">
        <w:rPr>
          <w:rFonts w:ascii="GHEA Grapalat" w:hAnsi="GHEA Grapalat" w:cs="Sylfaen"/>
          <w:i/>
          <w:sz w:val="24"/>
          <w:szCs w:val="24"/>
        </w:rPr>
        <w:t>րդ</w:t>
      </w:r>
      <w:r w:rsidRPr="007F1459">
        <w:rPr>
          <w:rFonts w:ascii="GHEA Grapalat" w:hAnsi="GHEA Grapalat" w:cs="Sylfaen"/>
          <w:i/>
          <w:sz w:val="24"/>
          <w:szCs w:val="24"/>
          <w:lang w:val="de-DE"/>
        </w:rPr>
        <w:t xml:space="preserve"> </w:t>
      </w:r>
      <w:r w:rsidRPr="007F1459">
        <w:rPr>
          <w:rFonts w:ascii="GHEA Grapalat" w:hAnsi="GHEA Grapalat" w:cs="Sylfaen"/>
          <w:i/>
          <w:sz w:val="24"/>
          <w:szCs w:val="24"/>
        </w:rPr>
        <w:t>և</w:t>
      </w:r>
      <w:r w:rsidRPr="007F1459">
        <w:rPr>
          <w:rFonts w:ascii="GHEA Grapalat" w:hAnsi="GHEA Grapalat" w:cs="Sylfaen"/>
          <w:i/>
          <w:sz w:val="24"/>
          <w:szCs w:val="24"/>
          <w:lang w:val="de-DE"/>
        </w:rPr>
        <w:t xml:space="preserve"> </w:t>
      </w:r>
      <w:r w:rsidRPr="007F1459">
        <w:rPr>
          <w:rFonts w:ascii="GHEA Grapalat" w:hAnsi="GHEA Grapalat" w:cs="Sylfaen"/>
          <w:i/>
          <w:sz w:val="24"/>
          <w:szCs w:val="24"/>
          <w:lang w:val="hy-AM"/>
        </w:rPr>
        <w:t>83-րդ հոդված</w:t>
      </w:r>
      <w:r w:rsidRPr="007F1459">
        <w:rPr>
          <w:rFonts w:ascii="GHEA Grapalat" w:hAnsi="GHEA Grapalat" w:cs="Sylfaen"/>
          <w:i/>
          <w:sz w:val="24"/>
          <w:szCs w:val="24"/>
        </w:rPr>
        <w:t>ները</w:t>
      </w:r>
      <w:r w:rsidRPr="007F1459">
        <w:rPr>
          <w:rFonts w:ascii="GHEA Grapalat" w:hAnsi="GHEA Grapalat" w:cs="Sylfaen"/>
          <w:i/>
          <w:sz w:val="24"/>
          <w:szCs w:val="24"/>
          <w:lang w:val="hy-AM"/>
        </w:rPr>
        <w:t>։</w:t>
      </w:r>
    </w:p>
    <w:p w14:paraId="5EF8670F" w14:textId="77777777" w:rsidR="007F1459" w:rsidRPr="007F1459" w:rsidRDefault="007F1459" w:rsidP="00C706D8">
      <w:pPr>
        <w:spacing w:line="276" w:lineRule="auto"/>
        <w:ind w:left="-142" w:right="-472" w:firstLine="568"/>
        <w:contextualSpacing/>
        <w:jc w:val="both"/>
        <w:rPr>
          <w:rFonts w:ascii="GHEA Grapalat" w:hAnsi="GHEA Grapalat"/>
          <w:i/>
          <w:sz w:val="24"/>
          <w:szCs w:val="24"/>
          <w:lang w:val="de-DE"/>
        </w:rPr>
      </w:pPr>
      <w:r w:rsidRPr="007F1459">
        <w:rPr>
          <w:rFonts w:ascii="GHEA Grapalat" w:hAnsi="GHEA Grapalat" w:cs="Sylfaen"/>
          <w:i/>
          <w:sz w:val="24"/>
          <w:szCs w:val="24"/>
          <w:lang w:val="hy-AM"/>
        </w:rPr>
        <w:t xml:space="preserve">Բողոք բերած անձը </w:t>
      </w:r>
      <w:r w:rsidRPr="007F1459">
        <w:rPr>
          <w:rFonts w:ascii="GHEA Grapalat" w:hAnsi="GHEA Grapalat" w:cs="Sylfaen"/>
          <w:i/>
          <w:sz w:val="24"/>
          <w:szCs w:val="24"/>
          <w:lang w:val="de-DE"/>
        </w:rPr>
        <w:t>նշված</w:t>
      </w:r>
      <w:r w:rsidRPr="007F1459">
        <w:rPr>
          <w:rFonts w:ascii="GHEA Grapalat" w:hAnsi="GHEA Grapalat"/>
          <w:i/>
          <w:sz w:val="24"/>
          <w:szCs w:val="24"/>
          <w:lang w:val="de-DE"/>
        </w:rPr>
        <w:t xml:space="preserve"> </w:t>
      </w:r>
      <w:r w:rsidRPr="007F1459">
        <w:rPr>
          <w:rFonts w:ascii="GHEA Grapalat" w:hAnsi="GHEA Grapalat"/>
          <w:i/>
          <w:sz w:val="24"/>
          <w:szCs w:val="24"/>
          <w:lang w:val="hy-AM"/>
        </w:rPr>
        <w:t xml:space="preserve">պնդումը </w:t>
      </w:r>
      <w:r w:rsidRPr="007F1459">
        <w:rPr>
          <w:rFonts w:ascii="GHEA Grapalat" w:hAnsi="GHEA Grapalat" w:cs="Sylfaen"/>
          <w:i/>
          <w:sz w:val="24"/>
          <w:szCs w:val="24"/>
          <w:lang w:val="de-DE"/>
        </w:rPr>
        <w:t>պատճառաբան</w:t>
      </w:r>
      <w:r w:rsidRPr="007F1459">
        <w:rPr>
          <w:rFonts w:ascii="GHEA Grapalat" w:hAnsi="GHEA Grapalat" w:cs="Sylfaen"/>
          <w:i/>
          <w:sz w:val="24"/>
          <w:szCs w:val="24"/>
          <w:lang w:val="hy-AM"/>
        </w:rPr>
        <w:t>ել է</w:t>
      </w:r>
      <w:r w:rsidRPr="007F1459">
        <w:rPr>
          <w:rFonts w:ascii="GHEA Grapalat" w:hAnsi="GHEA Grapalat"/>
          <w:i/>
          <w:sz w:val="24"/>
          <w:szCs w:val="24"/>
          <w:lang w:val="de-DE"/>
        </w:rPr>
        <w:t xml:space="preserve"> </w:t>
      </w:r>
      <w:r w:rsidRPr="007F1459">
        <w:rPr>
          <w:rFonts w:ascii="GHEA Grapalat" w:hAnsi="GHEA Grapalat" w:cs="Sylfaen"/>
          <w:i/>
          <w:sz w:val="24"/>
          <w:szCs w:val="24"/>
          <w:lang w:val="de-DE"/>
        </w:rPr>
        <w:t>հետևյալ</w:t>
      </w:r>
      <w:r w:rsidRPr="007F1459">
        <w:rPr>
          <w:rFonts w:ascii="GHEA Grapalat" w:hAnsi="GHEA Grapalat"/>
          <w:i/>
          <w:sz w:val="24"/>
          <w:szCs w:val="24"/>
          <w:lang w:val="de-DE"/>
        </w:rPr>
        <w:t xml:space="preserve"> </w:t>
      </w:r>
      <w:r w:rsidRPr="007F1459">
        <w:rPr>
          <w:rFonts w:ascii="GHEA Grapalat" w:hAnsi="GHEA Grapalat" w:cs="Sylfaen"/>
          <w:i/>
          <w:sz w:val="24"/>
          <w:szCs w:val="24"/>
          <w:lang w:val="hy-AM"/>
        </w:rPr>
        <w:t>փաստարկներով</w:t>
      </w:r>
      <w:r w:rsidRPr="007F1459">
        <w:rPr>
          <w:rFonts w:ascii="GHEA Grapalat" w:hAnsi="GHEA Grapalat"/>
          <w:i/>
          <w:sz w:val="24"/>
          <w:szCs w:val="24"/>
          <w:lang w:val="de-DE"/>
        </w:rPr>
        <w:t>.</w:t>
      </w:r>
    </w:p>
    <w:p w14:paraId="7A968F39" w14:textId="0FD5EBC4" w:rsidR="007F1459" w:rsidRPr="007F1459" w:rsidRDefault="007F1459" w:rsidP="00C706D8">
      <w:pPr>
        <w:spacing w:line="276" w:lineRule="auto"/>
        <w:ind w:left="-142" w:right="-472" w:firstLine="568"/>
        <w:contextualSpacing/>
        <w:jc w:val="both"/>
        <w:rPr>
          <w:rFonts w:ascii="GHEA Grapalat" w:hAnsi="GHEA Grapalat"/>
          <w:iCs/>
          <w:sz w:val="24"/>
          <w:szCs w:val="24"/>
          <w:lang w:val="hy-AM"/>
        </w:rPr>
      </w:pPr>
      <w:r w:rsidRPr="007F1459">
        <w:rPr>
          <w:rFonts w:ascii="GHEA Grapalat" w:hAnsi="GHEA Grapalat"/>
          <w:iCs/>
          <w:sz w:val="24"/>
          <w:szCs w:val="24"/>
          <w:lang w:val="hy-AM"/>
        </w:rPr>
        <w:t>Վերաքննիչ դատարան</w:t>
      </w:r>
      <w:r w:rsidR="00D0187C">
        <w:rPr>
          <w:rFonts w:ascii="GHEA Grapalat" w:hAnsi="GHEA Grapalat"/>
          <w:iCs/>
          <w:sz w:val="24"/>
          <w:szCs w:val="24"/>
          <w:lang w:val="hy-AM"/>
        </w:rPr>
        <w:t>ը</w:t>
      </w:r>
      <w:r w:rsidR="00D0187C" w:rsidRPr="00D0187C">
        <w:rPr>
          <w:rFonts w:ascii="GHEA Grapalat" w:hAnsi="GHEA Grapalat"/>
          <w:iCs/>
          <w:sz w:val="24"/>
          <w:szCs w:val="24"/>
          <w:lang w:val="de-DE"/>
        </w:rPr>
        <w:t>,</w:t>
      </w:r>
      <w:r w:rsidRPr="007F1459">
        <w:rPr>
          <w:rFonts w:ascii="GHEA Grapalat" w:hAnsi="GHEA Grapalat"/>
          <w:iCs/>
          <w:sz w:val="24"/>
          <w:szCs w:val="24"/>
          <w:lang w:val="hy-AM"/>
        </w:rPr>
        <w:t xml:space="preserve"> անտեսելով այն հանգամանքը, որ </w:t>
      </w:r>
      <w:r w:rsidR="00D0187C">
        <w:rPr>
          <w:rFonts w:ascii="GHEA Grapalat" w:hAnsi="GHEA Grapalat"/>
          <w:iCs/>
          <w:sz w:val="24"/>
          <w:szCs w:val="24"/>
          <w:lang w:val="hy-AM"/>
        </w:rPr>
        <w:t>ե</w:t>
      </w:r>
      <w:r w:rsidRPr="007F1459">
        <w:rPr>
          <w:rFonts w:ascii="GHEA Grapalat" w:hAnsi="GHEA Grapalat"/>
          <w:iCs/>
          <w:sz w:val="24"/>
          <w:szCs w:val="24"/>
          <w:lang w:val="hy-AM"/>
        </w:rPr>
        <w:t>րրորդ անձի կողմից իր սեփականության իրավունքի իրացման՝ վիճարկվող վարչական ակտի հիման վրա կառուցապատման հետևանքով արդեն իսկ զգալի վնաս է հասցվել հայցվորի սեփականության իրավունքին, գտել է, որ երրորդ անձի կողմից շինարարություն իրականացնելու իրավունքի ապահովում</w:t>
      </w:r>
      <w:r w:rsidR="00604DF2">
        <w:rPr>
          <w:rFonts w:ascii="GHEA Grapalat" w:hAnsi="GHEA Grapalat"/>
          <w:iCs/>
          <w:sz w:val="24"/>
          <w:szCs w:val="24"/>
          <w:lang w:val="hy-AM"/>
        </w:rPr>
        <w:t>ն</w:t>
      </w:r>
      <w:r w:rsidRPr="007F1459">
        <w:rPr>
          <w:rFonts w:ascii="GHEA Grapalat" w:hAnsi="GHEA Grapalat"/>
          <w:iCs/>
          <w:sz w:val="24"/>
          <w:szCs w:val="24"/>
          <w:lang w:val="hy-AM"/>
        </w:rPr>
        <w:t xml:space="preserve"> ավելի կարևոր և գերակա է, քան հայցվորի սեփականության իրավունքի պաշտ</w:t>
      </w:r>
      <w:r w:rsidR="00D0187C">
        <w:rPr>
          <w:rFonts w:ascii="GHEA Grapalat" w:hAnsi="GHEA Grapalat"/>
          <w:iCs/>
          <w:sz w:val="24"/>
          <w:szCs w:val="24"/>
          <w:lang w:val="hy-AM"/>
        </w:rPr>
        <w:t>պ</w:t>
      </w:r>
      <w:r w:rsidRPr="007F1459">
        <w:rPr>
          <w:rFonts w:ascii="GHEA Grapalat" w:hAnsi="GHEA Grapalat"/>
          <w:iCs/>
          <w:sz w:val="24"/>
          <w:szCs w:val="24"/>
          <w:lang w:val="hy-AM"/>
        </w:rPr>
        <w:t xml:space="preserve">անությունը: </w:t>
      </w:r>
    </w:p>
    <w:p w14:paraId="7D0189AB" w14:textId="0843D39E" w:rsidR="007F1459" w:rsidRPr="007F1459" w:rsidRDefault="007F1459" w:rsidP="00C706D8">
      <w:pPr>
        <w:spacing w:line="276" w:lineRule="auto"/>
        <w:ind w:left="-142" w:right="-472" w:firstLine="568"/>
        <w:contextualSpacing/>
        <w:jc w:val="both"/>
        <w:rPr>
          <w:rFonts w:ascii="GHEA Grapalat" w:hAnsi="GHEA Grapalat"/>
          <w:iCs/>
          <w:sz w:val="24"/>
          <w:szCs w:val="24"/>
          <w:lang w:val="hy-AM"/>
        </w:rPr>
      </w:pPr>
      <w:r w:rsidRPr="007F1459">
        <w:rPr>
          <w:rFonts w:ascii="GHEA Grapalat" w:hAnsi="GHEA Grapalat"/>
          <w:iCs/>
          <w:sz w:val="24"/>
          <w:szCs w:val="24"/>
          <w:lang w:val="hy-AM"/>
        </w:rPr>
        <w:t>Վերաքննիչ դատարանը չի պատճառաբանել</w:t>
      </w:r>
      <w:r w:rsidR="00D0187C">
        <w:rPr>
          <w:rFonts w:ascii="GHEA Grapalat" w:hAnsi="GHEA Grapalat"/>
          <w:iCs/>
          <w:sz w:val="24"/>
          <w:szCs w:val="24"/>
          <w:lang w:val="hy-AM"/>
        </w:rPr>
        <w:t>,</w:t>
      </w:r>
      <w:r w:rsidRPr="007F1459">
        <w:rPr>
          <w:rFonts w:ascii="GHEA Grapalat" w:hAnsi="GHEA Grapalat"/>
          <w:iCs/>
          <w:sz w:val="24"/>
          <w:szCs w:val="24"/>
          <w:lang w:val="hy-AM"/>
        </w:rPr>
        <w:t xml:space="preserve"> թե հայցվորի կողմից ներկայացված փորձագիտական եզրակացությունների մեջ արտացոլված տեղեկատվությունն ինչ հիմնավորմամբ չի դիտարկում իբրև արդեն իսկ պատճառված զգալի վնաս և (կամ) վարչական ակտի կատարման արդյունքում հնարավոր պատճառվելիք զգալի վնաս:</w:t>
      </w:r>
    </w:p>
    <w:p w14:paraId="3F0B7103" w14:textId="77777777" w:rsidR="007F1459" w:rsidRPr="007F1459" w:rsidRDefault="007F1459" w:rsidP="00C706D8">
      <w:pPr>
        <w:spacing w:line="276" w:lineRule="auto"/>
        <w:ind w:left="-142" w:right="-472" w:firstLine="568"/>
        <w:jc w:val="both"/>
        <w:rPr>
          <w:rFonts w:ascii="GHEA Grapalat" w:hAnsi="GHEA Grapalat"/>
          <w:iCs/>
          <w:sz w:val="24"/>
          <w:szCs w:val="24"/>
          <w:lang w:val="hy-AM"/>
        </w:rPr>
      </w:pPr>
      <w:r w:rsidRPr="007F1459">
        <w:rPr>
          <w:rFonts w:ascii="GHEA Grapalat" w:hAnsi="GHEA Grapalat"/>
          <w:iCs/>
          <w:sz w:val="24"/>
          <w:szCs w:val="24"/>
          <w:lang w:val="hy-AM"/>
        </w:rPr>
        <w:t>Վերաքննիչ դատարանը գնահատման առարկա չի դարձրել բողոք բերող անձի կողմից ներկայացված վերաքննիչ բողոքի պատասխանում առկա բոլոր հիմքերն ու հիմնավորումները, չի գնահատել բոլոր ապացույցները, այլ սահմանափակվել է ընդամենը մեկ հիմքի գնահատմամբ, ինչի արդյունքում էլ չնկատելով ընդհանուր պատկերը` եկել է սխալ եզրահանգման:</w:t>
      </w:r>
    </w:p>
    <w:p w14:paraId="2A6DC8DC" w14:textId="30CE9DE5" w:rsidR="007F1459" w:rsidRDefault="007F1459" w:rsidP="00C706D8">
      <w:pPr>
        <w:spacing w:line="276" w:lineRule="auto"/>
        <w:ind w:left="-142" w:right="-472" w:firstLine="568"/>
        <w:jc w:val="both"/>
        <w:rPr>
          <w:rFonts w:ascii="GHEA Grapalat" w:hAnsi="GHEA Grapalat"/>
          <w:i/>
          <w:iCs/>
          <w:sz w:val="24"/>
          <w:szCs w:val="24"/>
          <w:lang w:val="hy-AM"/>
        </w:rPr>
      </w:pPr>
      <w:r w:rsidRPr="007F1459">
        <w:rPr>
          <w:rFonts w:ascii="GHEA Grapalat" w:hAnsi="GHEA Grapalat"/>
          <w:sz w:val="24"/>
          <w:szCs w:val="24"/>
          <w:lang w:val="de-DE"/>
        </w:rPr>
        <w:lastRenderedPageBreak/>
        <w:t xml:space="preserve">Վերոգրյալի հիման վրա </w:t>
      </w:r>
      <w:r w:rsidRPr="007F1459">
        <w:rPr>
          <w:rFonts w:ascii="GHEA Grapalat" w:hAnsi="GHEA Grapalat"/>
          <w:sz w:val="24"/>
          <w:szCs w:val="24"/>
          <w:lang w:val="hy-AM"/>
        </w:rPr>
        <w:t>բողոքաբերը</w:t>
      </w:r>
      <w:r w:rsidRPr="007F1459">
        <w:rPr>
          <w:rFonts w:ascii="GHEA Grapalat" w:hAnsi="GHEA Grapalat"/>
          <w:sz w:val="24"/>
          <w:szCs w:val="24"/>
          <w:lang w:val="de-DE"/>
        </w:rPr>
        <w:t xml:space="preserve"> պահանջել </w:t>
      </w:r>
      <w:r w:rsidRPr="007F1459">
        <w:rPr>
          <w:rFonts w:ascii="GHEA Grapalat" w:hAnsi="GHEA Grapalat"/>
          <w:sz w:val="24"/>
          <w:szCs w:val="24"/>
          <w:lang w:val="hy-AM"/>
        </w:rPr>
        <w:t xml:space="preserve">է </w:t>
      </w:r>
      <w:r w:rsidRPr="007F1459">
        <w:rPr>
          <w:rFonts w:ascii="GHEA Grapalat" w:hAnsi="GHEA Grapalat"/>
          <w:i/>
          <w:iCs/>
          <w:sz w:val="24"/>
          <w:szCs w:val="24"/>
          <w:lang w:val="hy-AM"/>
        </w:rPr>
        <w:t>«բեկանել ՀՀ վերաքննիչ վարչական դատարանի թիվ ՎԴ/6304/05/22 վարչական գործով 2022 թվականի դեկտեմբերի 26-ին կայացրած որոշումը՝ կայացնելով նոր դատական ակտ»։</w:t>
      </w:r>
    </w:p>
    <w:p w14:paraId="799295A3" w14:textId="77777777" w:rsidR="00C94D0F" w:rsidRPr="00B86230" w:rsidRDefault="00C94D0F" w:rsidP="00C706D8">
      <w:pPr>
        <w:pStyle w:val="NormalWeb"/>
        <w:spacing w:line="276" w:lineRule="auto"/>
        <w:ind w:left="-142" w:right="-472" w:firstLine="540"/>
        <w:jc w:val="both"/>
        <w:rPr>
          <w:rFonts w:ascii="GHEA Grapalat" w:hAnsi="GHEA Grapalat"/>
          <w:b/>
          <w:bCs/>
          <w:u w:val="single"/>
          <w:lang w:val="de-DE"/>
        </w:rPr>
      </w:pPr>
      <w:r w:rsidRPr="00B86230">
        <w:rPr>
          <w:rFonts w:ascii="GHEA Grapalat" w:hAnsi="GHEA Grapalat"/>
          <w:b/>
          <w:bCs/>
          <w:u w:val="single"/>
          <w:lang w:val="hy-AM"/>
        </w:rPr>
        <w:t>2.1 Վճռաբեկ բողոքի վերաբերյալ երրորդ անձ «Անտոշեն» ՍՊԸ-ի պատասխանի հիմնավորումները</w:t>
      </w:r>
      <w:r w:rsidRPr="00B86230">
        <w:rPr>
          <w:rFonts w:ascii="GHEA Grapalat" w:hAnsi="GHEA Grapalat"/>
          <w:b/>
          <w:bCs/>
          <w:u w:val="single"/>
          <w:lang w:val="de-DE"/>
        </w:rPr>
        <w:t>.</w:t>
      </w:r>
    </w:p>
    <w:p w14:paraId="07838834" w14:textId="77777777" w:rsidR="00C94D0F" w:rsidRDefault="00C94D0F" w:rsidP="00C706D8">
      <w:pPr>
        <w:pStyle w:val="NormalWeb"/>
        <w:spacing w:line="276" w:lineRule="auto"/>
        <w:ind w:left="-142" w:right="-472" w:firstLine="540"/>
        <w:jc w:val="both"/>
        <w:rPr>
          <w:rFonts w:ascii="GHEA Grapalat" w:hAnsi="GHEA Grapalat"/>
          <w:lang w:val="hy-AM"/>
        </w:rPr>
      </w:pPr>
      <w:r w:rsidRPr="00B86230">
        <w:rPr>
          <w:rFonts w:ascii="GHEA Grapalat" w:hAnsi="GHEA Grapalat"/>
          <w:lang w:val="hy-AM"/>
        </w:rPr>
        <w:t>Վերաքննիչ դատարանը գործի լրիվ, բազմակողմանի և ամբողջական քննություն է իրականացրել և եկել է հիմնավոր եզրահանգման՝</w:t>
      </w:r>
      <w:r w:rsidRPr="00B86230">
        <w:rPr>
          <w:rFonts w:ascii="GHEA Grapalat" w:hAnsi="GHEA Grapalat"/>
          <w:lang w:val="de-DE"/>
        </w:rPr>
        <w:t xml:space="preserve"> </w:t>
      </w:r>
      <w:r w:rsidRPr="00B86230">
        <w:rPr>
          <w:rFonts w:ascii="GHEA Grapalat" w:hAnsi="GHEA Grapalat"/>
          <w:lang w:val="hy-AM"/>
        </w:rPr>
        <w:t>երրորդ անձ «Անտոշեն» ՍՊԸ-ի բողոքը բավարարելու վերաբերյալ։</w:t>
      </w:r>
    </w:p>
    <w:p w14:paraId="5C0CE6D1" w14:textId="77777777" w:rsidR="00C94D0F" w:rsidRPr="00B86230" w:rsidRDefault="00C94D0F" w:rsidP="00C706D8">
      <w:pPr>
        <w:pStyle w:val="NormalWeb"/>
        <w:spacing w:line="276" w:lineRule="auto"/>
        <w:ind w:left="-142" w:right="-472" w:firstLine="540"/>
        <w:jc w:val="both"/>
        <w:rPr>
          <w:rFonts w:ascii="GHEA Grapalat" w:hAnsi="GHEA Grapalat"/>
          <w:lang w:val="hy-AM"/>
        </w:rPr>
      </w:pPr>
      <w:r>
        <w:rPr>
          <w:rFonts w:ascii="GHEA Grapalat" w:hAnsi="GHEA Grapalat"/>
          <w:lang w:val="hy-AM"/>
        </w:rPr>
        <w:t>Դատարանը հայցվորի միջնորդությունը բավարարել է վարչական ակտի կատարմամբ հենց հայցվորին զգալի վնաս պատճառելու հիմնավոր կասկածի առկայության հիմքով այն դեպքում, երբ հայցվորը չունի խնդրո առարկա հասցեում գրանցված որևէ իրավունք, իսկ ժառանգությունն ընդունած ժառանգ հանդիսանալու հարցը դուրս է ներկայացված միջնորության քննարկան շրջանակներից։</w:t>
      </w:r>
    </w:p>
    <w:p w14:paraId="75FFB50B" w14:textId="6BE9E401" w:rsidR="00C94D0F" w:rsidRPr="00B86230" w:rsidRDefault="00C94D0F" w:rsidP="00C706D8">
      <w:pPr>
        <w:pStyle w:val="NormalWeb"/>
        <w:spacing w:line="276" w:lineRule="auto"/>
        <w:ind w:left="-142" w:right="-472" w:firstLine="540"/>
        <w:jc w:val="both"/>
        <w:rPr>
          <w:rFonts w:ascii="GHEA Grapalat" w:hAnsi="GHEA Grapalat"/>
          <w:lang w:val="hy-AM"/>
        </w:rPr>
      </w:pPr>
      <w:r w:rsidRPr="00B86230">
        <w:rPr>
          <w:rFonts w:ascii="GHEA Grapalat" w:hAnsi="GHEA Grapalat"/>
          <w:lang w:val="hy-AM"/>
        </w:rPr>
        <w:t xml:space="preserve">Սույն գործով առկա չէ հայցվորին զգալի վնաս պատճառելու կամ նրա իրավունքների պաշտպանությունն անհնարին դառնալու վերաբերյալ հիմնավոր կասկած, քանի որ մինչև գործով վերջնական որոշում կայացնելը վիճարկվող վարչական ակտը չկասեցնելը հայցվորի համար չի ստեղծի այնպիսի </w:t>
      </w:r>
      <w:r w:rsidR="00520193">
        <w:rPr>
          <w:rFonts w:ascii="GHEA Grapalat" w:hAnsi="GHEA Grapalat"/>
          <w:lang w:val="hy-AM"/>
        </w:rPr>
        <w:t>բ</w:t>
      </w:r>
      <w:r w:rsidRPr="00B86230">
        <w:rPr>
          <w:rFonts w:ascii="GHEA Grapalat" w:hAnsi="GHEA Grapalat"/>
          <w:lang w:val="hy-AM"/>
        </w:rPr>
        <w:t>ացասական, վնաս պատճառող հետևանքներ, որոնք նյութական առումով ավելի կծանրացնեն հայցվորի վիճակը։</w:t>
      </w:r>
    </w:p>
    <w:p w14:paraId="018C2C78" w14:textId="77777777" w:rsidR="00C94D0F" w:rsidRPr="007F1459" w:rsidRDefault="00C94D0F" w:rsidP="00C706D8">
      <w:pPr>
        <w:spacing w:line="276" w:lineRule="auto"/>
        <w:ind w:left="-142" w:right="-472" w:firstLine="568"/>
        <w:jc w:val="both"/>
        <w:rPr>
          <w:rFonts w:ascii="GHEA Grapalat" w:hAnsi="GHEA Grapalat"/>
          <w:sz w:val="24"/>
          <w:szCs w:val="24"/>
          <w:lang w:val="hy-AM"/>
        </w:rPr>
      </w:pPr>
    </w:p>
    <w:p w14:paraId="2FAD539F" w14:textId="77777777" w:rsidR="007F1459" w:rsidRPr="007F1459" w:rsidRDefault="007F1459" w:rsidP="00C706D8">
      <w:pPr>
        <w:spacing w:after="0" w:line="276" w:lineRule="auto"/>
        <w:ind w:left="-142" w:right="-472" w:firstLine="568"/>
        <w:jc w:val="both"/>
        <w:rPr>
          <w:rFonts w:ascii="GHEA Grapalat" w:hAnsi="GHEA Grapalat" w:cs="Sylfaen"/>
          <w:b/>
          <w:bCs/>
          <w:iCs/>
          <w:sz w:val="24"/>
          <w:szCs w:val="24"/>
          <w:u w:val="single"/>
          <w:lang w:val="de-DE"/>
        </w:rPr>
      </w:pPr>
      <w:r w:rsidRPr="007F1459">
        <w:rPr>
          <w:rFonts w:ascii="GHEA Grapalat" w:hAnsi="GHEA Grapalat"/>
          <w:b/>
          <w:bCs/>
          <w:iCs/>
          <w:sz w:val="24"/>
          <w:szCs w:val="24"/>
          <w:u w:val="single"/>
          <w:lang w:val="de-DE"/>
        </w:rPr>
        <w:t>3</w:t>
      </w:r>
      <w:r w:rsidRPr="007F1459">
        <w:rPr>
          <w:rFonts w:ascii="GHEA Grapalat" w:hAnsi="GHEA Grapalat"/>
          <w:b/>
          <w:bCs/>
          <w:iCs/>
          <w:sz w:val="24"/>
          <w:szCs w:val="24"/>
          <w:u w:val="single"/>
          <w:lang w:val="hy-AM"/>
        </w:rPr>
        <w:t>.</w:t>
      </w:r>
      <w:r w:rsidRPr="007F1459">
        <w:rPr>
          <w:rFonts w:ascii="GHEA Grapalat" w:hAnsi="GHEA Grapalat"/>
          <w:b/>
          <w:bCs/>
          <w:iCs/>
          <w:sz w:val="24"/>
          <w:szCs w:val="24"/>
          <w:u w:val="single"/>
          <w:lang w:val="de-DE"/>
        </w:rPr>
        <w:t xml:space="preserve"> </w:t>
      </w:r>
      <w:r w:rsidRPr="007F1459">
        <w:rPr>
          <w:rFonts w:ascii="GHEA Grapalat" w:hAnsi="GHEA Grapalat" w:cs="Sylfaen"/>
          <w:b/>
          <w:bCs/>
          <w:iCs/>
          <w:sz w:val="24"/>
          <w:szCs w:val="24"/>
          <w:u w:val="single"/>
          <w:lang w:val="hy-AM"/>
        </w:rPr>
        <w:t>Վճռաբեկ</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դատարանի</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պատճառաբանությունները</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և</w:t>
      </w:r>
      <w:r w:rsidRPr="007F1459">
        <w:rPr>
          <w:rFonts w:ascii="GHEA Grapalat" w:hAnsi="GHEA Grapalat"/>
          <w:b/>
          <w:bCs/>
          <w:iCs/>
          <w:sz w:val="24"/>
          <w:szCs w:val="24"/>
          <w:u w:val="single"/>
          <w:lang w:val="hy-AM"/>
        </w:rPr>
        <w:t xml:space="preserve"> </w:t>
      </w:r>
      <w:r w:rsidRPr="007F1459">
        <w:rPr>
          <w:rFonts w:ascii="GHEA Grapalat" w:hAnsi="GHEA Grapalat" w:cs="Sylfaen"/>
          <w:b/>
          <w:bCs/>
          <w:iCs/>
          <w:sz w:val="24"/>
          <w:szCs w:val="24"/>
          <w:u w:val="single"/>
          <w:lang w:val="hy-AM"/>
        </w:rPr>
        <w:t>եզրահանգումները</w:t>
      </w:r>
      <w:r w:rsidRPr="007F1459">
        <w:rPr>
          <w:rFonts w:ascii="GHEA Grapalat" w:hAnsi="GHEA Grapalat" w:cs="Sylfaen"/>
          <w:b/>
          <w:bCs/>
          <w:iCs/>
          <w:sz w:val="24"/>
          <w:szCs w:val="24"/>
          <w:u w:val="single"/>
          <w:lang w:val="de-DE"/>
        </w:rPr>
        <w:t>.</w:t>
      </w:r>
    </w:p>
    <w:p w14:paraId="44E5D5D0" w14:textId="02B18F53" w:rsidR="003A2BAE" w:rsidRDefault="007F1459" w:rsidP="00C706D8">
      <w:pPr>
        <w:spacing w:after="0" w:line="276" w:lineRule="auto"/>
        <w:ind w:left="-142" w:right="-472" w:firstLine="568"/>
        <w:jc w:val="both"/>
        <w:rPr>
          <w:rFonts w:ascii="GHEA Grapalat" w:hAnsi="GHEA Grapalat" w:cs="Sylfaen"/>
          <w:sz w:val="24"/>
          <w:szCs w:val="24"/>
          <w:lang w:val="de-DE"/>
        </w:rPr>
      </w:pPr>
      <w:r w:rsidRPr="007F1459">
        <w:rPr>
          <w:rFonts w:ascii="GHEA Grapalat" w:hAnsi="GHEA Grapalat" w:cs="Sylfaen"/>
          <w:sz w:val="24"/>
          <w:szCs w:val="24"/>
        </w:rPr>
        <w:t>Վճռաբեկ</w:t>
      </w:r>
      <w:r w:rsidRPr="007F1459">
        <w:rPr>
          <w:rFonts w:ascii="GHEA Grapalat" w:hAnsi="GHEA Grapalat" w:cs="Sylfaen"/>
          <w:sz w:val="24"/>
          <w:szCs w:val="24"/>
          <w:lang w:val="de-DE"/>
        </w:rPr>
        <w:t xml:space="preserve"> </w:t>
      </w:r>
      <w:r w:rsidRPr="007F1459">
        <w:rPr>
          <w:rFonts w:ascii="GHEA Grapalat" w:hAnsi="GHEA Grapalat" w:cs="Sylfaen"/>
          <w:sz w:val="24"/>
          <w:szCs w:val="24"/>
        </w:rPr>
        <w:t>դատարանն</w:t>
      </w:r>
      <w:r w:rsidRPr="007F1459">
        <w:rPr>
          <w:rFonts w:ascii="GHEA Grapalat" w:hAnsi="GHEA Grapalat" w:cs="Sylfaen"/>
          <w:sz w:val="24"/>
          <w:szCs w:val="24"/>
          <w:lang w:val="de-DE"/>
        </w:rPr>
        <w:t xml:space="preserve"> </w:t>
      </w:r>
      <w:r w:rsidRPr="007F1459">
        <w:rPr>
          <w:rFonts w:ascii="GHEA Grapalat" w:hAnsi="GHEA Grapalat" w:cs="Sylfaen"/>
          <w:sz w:val="24"/>
          <w:szCs w:val="24"/>
        </w:rPr>
        <w:t>արձանագրում</w:t>
      </w:r>
      <w:r w:rsidRPr="007F1459">
        <w:rPr>
          <w:rFonts w:ascii="GHEA Grapalat" w:hAnsi="GHEA Grapalat" w:cs="Sylfaen"/>
          <w:sz w:val="24"/>
          <w:szCs w:val="24"/>
          <w:lang w:val="de-DE"/>
        </w:rPr>
        <w:t xml:space="preserve"> </w:t>
      </w:r>
      <w:r w:rsidRPr="007F1459">
        <w:rPr>
          <w:rFonts w:ascii="GHEA Grapalat" w:hAnsi="GHEA Grapalat" w:cs="Sylfaen"/>
          <w:sz w:val="24"/>
          <w:szCs w:val="24"/>
        </w:rPr>
        <w:t>է</w:t>
      </w:r>
      <w:r w:rsidRPr="007F1459">
        <w:rPr>
          <w:rFonts w:ascii="GHEA Grapalat" w:hAnsi="GHEA Grapalat" w:cs="Sylfaen"/>
          <w:sz w:val="24"/>
          <w:szCs w:val="24"/>
          <w:lang w:val="de-DE"/>
        </w:rPr>
        <w:t xml:space="preserve">, </w:t>
      </w:r>
      <w:r w:rsidRPr="007F1459">
        <w:rPr>
          <w:rFonts w:ascii="GHEA Grapalat" w:hAnsi="GHEA Grapalat" w:cs="Sylfaen"/>
          <w:sz w:val="24"/>
          <w:szCs w:val="24"/>
        </w:rPr>
        <w:t>որ</w:t>
      </w:r>
      <w:r w:rsidRPr="007F1459">
        <w:rPr>
          <w:rFonts w:ascii="GHEA Grapalat" w:hAnsi="GHEA Grapalat" w:cs="Sylfaen"/>
          <w:sz w:val="24"/>
          <w:szCs w:val="24"/>
          <w:lang w:val="de-DE"/>
        </w:rPr>
        <w:t xml:space="preserve"> </w:t>
      </w:r>
      <w:r w:rsidRPr="007F1459">
        <w:rPr>
          <w:rFonts w:ascii="GHEA Grapalat" w:hAnsi="GHEA Grapalat" w:cs="Sylfaen"/>
          <w:sz w:val="24"/>
          <w:szCs w:val="24"/>
        </w:rPr>
        <w:t>սույն</w:t>
      </w:r>
      <w:r w:rsidRPr="007F1459">
        <w:rPr>
          <w:rFonts w:ascii="GHEA Grapalat" w:hAnsi="GHEA Grapalat" w:cs="Sylfaen"/>
          <w:sz w:val="24"/>
          <w:szCs w:val="24"/>
          <w:lang w:val="de-DE"/>
        </w:rPr>
        <w:t xml:space="preserve"> </w:t>
      </w:r>
      <w:r w:rsidRPr="007F1459">
        <w:rPr>
          <w:rFonts w:ascii="GHEA Grapalat" w:hAnsi="GHEA Grapalat" w:cs="Sylfaen"/>
          <w:sz w:val="24"/>
          <w:szCs w:val="24"/>
        </w:rPr>
        <w:t>գործով</w:t>
      </w:r>
      <w:r w:rsidRPr="007F1459">
        <w:rPr>
          <w:rFonts w:ascii="GHEA Grapalat" w:hAnsi="GHEA Grapalat" w:cs="Sylfaen"/>
          <w:sz w:val="24"/>
          <w:szCs w:val="24"/>
          <w:lang w:val="de-DE"/>
        </w:rPr>
        <w:t xml:space="preserve"> </w:t>
      </w:r>
      <w:r w:rsidRPr="007F1459">
        <w:rPr>
          <w:rFonts w:ascii="GHEA Grapalat" w:hAnsi="GHEA Grapalat" w:cs="Sylfaen"/>
          <w:sz w:val="24"/>
          <w:szCs w:val="24"/>
        </w:rPr>
        <w:t>վճռաբեկ</w:t>
      </w:r>
      <w:r w:rsidRPr="007F1459">
        <w:rPr>
          <w:rFonts w:ascii="GHEA Grapalat" w:hAnsi="GHEA Grapalat" w:cs="Sylfaen"/>
          <w:sz w:val="24"/>
          <w:szCs w:val="24"/>
          <w:lang w:val="de-DE"/>
        </w:rPr>
        <w:t xml:space="preserve"> </w:t>
      </w:r>
      <w:r w:rsidRPr="007F1459">
        <w:rPr>
          <w:rFonts w:ascii="GHEA Grapalat" w:hAnsi="GHEA Grapalat" w:cs="Sylfaen"/>
          <w:sz w:val="24"/>
          <w:szCs w:val="24"/>
        </w:rPr>
        <w:t>բողոքը</w:t>
      </w:r>
      <w:r w:rsidRPr="007F1459">
        <w:rPr>
          <w:rFonts w:ascii="GHEA Grapalat" w:hAnsi="GHEA Grapalat" w:cs="Sylfaen"/>
          <w:sz w:val="24"/>
          <w:szCs w:val="24"/>
          <w:lang w:val="de-DE"/>
        </w:rPr>
        <w:t xml:space="preserve"> </w:t>
      </w:r>
      <w:r w:rsidRPr="007F1459">
        <w:rPr>
          <w:rFonts w:ascii="GHEA Grapalat" w:hAnsi="GHEA Grapalat" w:cs="Sylfaen"/>
          <w:sz w:val="24"/>
          <w:szCs w:val="24"/>
        </w:rPr>
        <w:t>վարույթ</w:t>
      </w:r>
      <w:r w:rsidRPr="007F1459">
        <w:rPr>
          <w:rFonts w:ascii="GHEA Grapalat" w:hAnsi="GHEA Grapalat" w:cs="Sylfaen"/>
          <w:sz w:val="24"/>
          <w:szCs w:val="24"/>
          <w:lang w:val="de-DE"/>
        </w:rPr>
        <w:t xml:space="preserve"> </w:t>
      </w:r>
      <w:r w:rsidRPr="007F1459">
        <w:rPr>
          <w:rFonts w:ascii="GHEA Grapalat" w:hAnsi="GHEA Grapalat" w:cs="Sylfaen"/>
          <w:sz w:val="24"/>
          <w:szCs w:val="24"/>
        </w:rPr>
        <w:t>ընդունելը</w:t>
      </w:r>
      <w:r w:rsidRPr="007F1459">
        <w:rPr>
          <w:rFonts w:ascii="GHEA Grapalat" w:hAnsi="GHEA Grapalat" w:cs="Sylfaen"/>
          <w:sz w:val="24"/>
          <w:szCs w:val="24"/>
          <w:lang w:val="de-DE"/>
        </w:rPr>
        <w:t xml:space="preserve"> </w:t>
      </w:r>
      <w:r w:rsidRPr="007F1459">
        <w:rPr>
          <w:rFonts w:ascii="GHEA Grapalat" w:hAnsi="GHEA Grapalat" w:cs="Sylfaen"/>
          <w:sz w:val="24"/>
          <w:szCs w:val="24"/>
        </w:rPr>
        <w:t>պայմանավորված</w:t>
      </w:r>
      <w:r w:rsidRPr="007F1459">
        <w:rPr>
          <w:rFonts w:ascii="GHEA Grapalat" w:hAnsi="GHEA Grapalat" w:cs="Sylfaen"/>
          <w:sz w:val="24"/>
          <w:szCs w:val="24"/>
          <w:lang w:val="de-DE"/>
        </w:rPr>
        <w:t xml:space="preserve"> </w:t>
      </w:r>
      <w:r w:rsidRPr="007F1459">
        <w:rPr>
          <w:rFonts w:ascii="GHEA Grapalat" w:hAnsi="GHEA Grapalat" w:cs="Sylfaen"/>
          <w:sz w:val="24"/>
          <w:szCs w:val="24"/>
        </w:rPr>
        <w:t>է</w:t>
      </w:r>
      <w:r w:rsidRPr="007F1459">
        <w:rPr>
          <w:rFonts w:ascii="GHEA Grapalat" w:hAnsi="GHEA Grapalat" w:cs="Sylfaen"/>
          <w:sz w:val="24"/>
          <w:szCs w:val="24"/>
          <w:lang w:val="de-DE"/>
        </w:rPr>
        <w:t xml:space="preserve"> </w:t>
      </w:r>
      <w:r w:rsidRPr="007F1459">
        <w:rPr>
          <w:rFonts w:ascii="GHEA Grapalat" w:hAnsi="GHEA Grapalat" w:cs="Sylfaen"/>
          <w:sz w:val="24"/>
          <w:szCs w:val="24"/>
        </w:rPr>
        <w:t>ՀՀ</w:t>
      </w:r>
      <w:r w:rsidRPr="007F1459">
        <w:rPr>
          <w:rFonts w:ascii="GHEA Grapalat" w:hAnsi="GHEA Grapalat" w:cs="Sylfaen"/>
          <w:sz w:val="24"/>
          <w:szCs w:val="24"/>
          <w:lang w:val="de-DE"/>
        </w:rPr>
        <w:t xml:space="preserve"> </w:t>
      </w:r>
      <w:r w:rsidRPr="007F1459">
        <w:rPr>
          <w:rFonts w:ascii="GHEA Grapalat" w:hAnsi="GHEA Grapalat" w:cs="Sylfaen"/>
          <w:sz w:val="24"/>
          <w:szCs w:val="24"/>
        </w:rPr>
        <w:t>վարչական</w:t>
      </w:r>
      <w:r w:rsidRPr="007F1459">
        <w:rPr>
          <w:rFonts w:ascii="GHEA Grapalat" w:hAnsi="GHEA Grapalat" w:cs="Sylfaen"/>
          <w:sz w:val="24"/>
          <w:szCs w:val="24"/>
          <w:lang w:val="de-DE"/>
        </w:rPr>
        <w:t xml:space="preserve"> </w:t>
      </w:r>
      <w:r w:rsidRPr="007F1459">
        <w:rPr>
          <w:rFonts w:ascii="GHEA Grapalat" w:hAnsi="GHEA Grapalat" w:cs="Sylfaen"/>
          <w:sz w:val="24"/>
          <w:szCs w:val="24"/>
        </w:rPr>
        <w:t>դատավարության</w:t>
      </w:r>
      <w:r w:rsidRPr="007F1459">
        <w:rPr>
          <w:rFonts w:ascii="GHEA Grapalat" w:hAnsi="GHEA Grapalat" w:cs="Sylfaen"/>
          <w:sz w:val="24"/>
          <w:szCs w:val="24"/>
          <w:lang w:val="de-DE"/>
        </w:rPr>
        <w:t xml:space="preserve"> </w:t>
      </w:r>
      <w:r w:rsidRPr="007F1459">
        <w:rPr>
          <w:rFonts w:ascii="GHEA Grapalat" w:hAnsi="GHEA Grapalat" w:cs="Sylfaen"/>
          <w:sz w:val="24"/>
          <w:szCs w:val="24"/>
        </w:rPr>
        <w:t>օրենսգրքի</w:t>
      </w:r>
      <w:r w:rsidRPr="007F1459">
        <w:rPr>
          <w:rFonts w:ascii="GHEA Grapalat" w:hAnsi="GHEA Grapalat" w:cs="Sylfaen"/>
          <w:sz w:val="24"/>
          <w:szCs w:val="24"/>
          <w:lang w:val="de-DE"/>
        </w:rPr>
        <w:t xml:space="preserve"> 161-</w:t>
      </w:r>
      <w:r w:rsidRPr="007F1459">
        <w:rPr>
          <w:rFonts w:ascii="GHEA Grapalat" w:hAnsi="GHEA Grapalat" w:cs="Sylfaen"/>
          <w:sz w:val="24"/>
          <w:szCs w:val="24"/>
        </w:rPr>
        <w:t>րդ</w:t>
      </w:r>
      <w:r w:rsidRPr="007F1459">
        <w:rPr>
          <w:rFonts w:ascii="GHEA Grapalat" w:hAnsi="GHEA Grapalat" w:cs="Sylfaen"/>
          <w:sz w:val="24"/>
          <w:szCs w:val="24"/>
          <w:lang w:val="de-DE"/>
        </w:rPr>
        <w:t xml:space="preserve"> </w:t>
      </w:r>
      <w:r w:rsidRPr="007F1459">
        <w:rPr>
          <w:rFonts w:ascii="GHEA Grapalat" w:hAnsi="GHEA Grapalat" w:cs="Sylfaen"/>
          <w:sz w:val="24"/>
          <w:szCs w:val="24"/>
        </w:rPr>
        <w:t>հոդվածի</w:t>
      </w:r>
      <w:r w:rsidRPr="007F1459">
        <w:rPr>
          <w:rFonts w:ascii="GHEA Grapalat" w:hAnsi="GHEA Grapalat" w:cs="Sylfaen"/>
          <w:sz w:val="24"/>
          <w:szCs w:val="24"/>
          <w:lang w:val="de-DE"/>
        </w:rPr>
        <w:t xml:space="preserve"> 1-</w:t>
      </w:r>
      <w:r w:rsidRPr="007F1459">
        <w:rPr>
          <w:rFonts w:ascii="GHEA Grapalat" w:hAnsi="GHEA Grapalat" w:cs="Sylfaen"/>
          <w:sz w:val="24"/>
          <w:szCs w:val="24"/>
        </w:rPr>
        <w:t>ին</w:t>
      </w:r>
      <w:r w:rsidRPr="007F1459">
        <w:rPr>
          <w:rFonts w:ascii="GHEA Grapalat" w:hAnsi="GHEA Grapalat" w:cs="Sylfaen"/>
          <w:sz w:val="24"/>
          <w:szCs w:val="24"/>
          <w:lang w:val="de-DE"/>
        </w:rPr>
        <w:t xml:space="preserve"> </w:t>
      </w:r>
      <w:r w:rsidRPr="007F1459">
        <w:rPr>
          <w:rFonts w:ascii="GHEA Grapalat" w:hAnsi="GHEA Grapalat" w:cs="Sylfaen"/>
          <w:sz w:val="24"/>
          <w:szCs w:val="24"/>
        </w:rPr>
        <w:t>մասի</w:t>
      </w:r>
      <w:r w:rsidRPr="007F1459">
        <w:rPr>
          <w:rFonts w:ascii="GHEA Grapalat" w:hAnsi="GHEA Grapalat" w:cs="Sylfaen"/>
          <w:sz w:val="24"/>
          <w:szCs w:val="24"/>
          <w:lang w:val="de-DE"/>
        </w:rPr>
        <w:t xml:space="preserve"> 1-</w:t>
      </w:r>
      <w:r w:rsidRPr="007F1459">
        <w:rPr>
          <w:rFonts w:ascii="GHEA Grapalat" w:hAnsi="GHEA Grapalat" w:cs="Sylfaen"/>
          <w:sz w:val="24"/>
          <w:szCs w:val="24"/>
        </w:rPr>
        <w:t>ին</w:t>
      </w:r>
      <w:r w:rsidRPr="007F1459">
        <w:rPr>
          <w:rFonts w:ascii="GHEA Grapalat" w:hAnsi="GHEA Grapalat" w:cs="Sylfaen"/>
          <w:sz w:val="24"/>
          <w:szCs w:val="24"/>
          <w:lang w:val="de-DE"/>
        </w:rPr>
        <w:t xml:space="preserve"> </w:t>
      </w:r>
      <w:r w:rsidRPr="007F1459">
        <w:rPr>
          <w:rFonts w:ascii="GHEA Grapalat" w:hAnsi="GHEA Grapalat" w:cs="Sylfaen"/>
          <w:sz w:val="24"/>
          <w:szCs w:val="24"/>
        </w:rPr>
        <w:t>կետով</w:t>
      </w:r>
      <w:r w:rsidRPr="007F1459">
        <w:rPr>
          <w:rFonts w:ascii="GHEA Grapalat" w:hAnsi="GHEA Grapalat" w:cs="Sylfaen"/>
          <w:sz w:val="24"/>
          <w:szCs w:val="24"/>
          <w:lang w:val="de-DE"/>
        </w:rPr>
        <w:t xml:space="preserve"> </w:t>
      </w:r>
      <w:r w:rsidRPr="007F1459">
        <w:rPr>
          <w:rFonts w:ascii="GHEA Grapalat" w:hAnsi="GHEA Grapalat" w:cs="Sylfaen"/>
          <w:sz w:val="24"/>
          <w:szCs w:val="24"/>
        </w:rPr>
        <w:t>նախատեսված</w:t>
      </w:r>
      <w:r w:rsidRPr="007F1459">
        <w:rPr>
          <w:rFonts w:ascii="GHEA Grapalat" w:hAnsi="GHEA Grapalat" w:cs="Sylfaen"/>
          <w:sz w:val="24"/>
          <w:szCs w:val="24"/>
          <w:lang w:val="de-DE"/>
        </w:rPr>
        <w:t xml:space="preserve"> </w:t>
      </w:r>
      <w:r w:rsidRPr="007F1459">
        <w:rPr>
          <w:rFonts w:ascii="GHEA Grapalat" w:hAnsi="GHEA Grapalat" w:cs="Sylfaen"/>
          <w:sz w:val="24"/>
          <w:szCs w:val="24"/>
        </w:rPr>
        <w:t>հիմքի</w:t>
      </w:r>
      <w:r w:rsidRPr="007F1459">
        <w:rPr>
          <w:rFonts w:ascii="GHEA Grapalat" w:hAnsi="GHEA Grapalat" w:cs="Sylfaen"/>
          <w:sz w:val="24"/>
          <w:szCs w:val="24"/>
          <w:lang w:val="de-DE"/>
        </w:rPr>
        <w:t xml:space="preserve"> </w:t>
      </w:r>
      <w:r w:rsidRPr="007F1459">
        <w:rPr>
          <w:rFonts w:ascii="GHEA Grapalat" w:hAnsi="GHEA Grapalat" w:cs="Sylfaen"/>
          <w:sz w:val="24"/>
          <w:szCs w:val="24"/>
        </w:rPr>
        <w:t>առկայությամբ՝</w:t>
      </w:r>
      <w:r w:rsidRPr="007F1459">
        <w:rPr>
          <w:rFonts w:ascii="GHEA Grapalat" w:hAnsi="GHEA Grapalat" w:cs="Sylfaen"/>
          <w:sz w:val="24"/>
          <w:szCs w:val="24"/>
          <w:lang w:val="de-DE"/>
        </w:rPr>
        <w:t xml:space="preserve"> </w:t>
      </w:r>
      <w:r w:rsidRPr="007F1459">
        <w:rPr>
          <w:rFonts w:ascii="GHEA Grapalat" w:hAnsi="GHEA Grapalat" w:cs="Sylfaen"/>
          <w:sz w:val="24"/>
          <w:szCs w:val="24"/>
        </w:rPr>
        <w:t>նույն</w:t>
      </w:r>
      <w:r w:rsidRPr="007F1459">
        <w:rPr>
          <w:rFonts w:ascii="GHEA Grapalat" w:hAnsi="GHEA Grapalat" w:cs="Sylfaen"/>
          <w:sz w:val="24"/>
          <w:szCs w:val="24"/>
          <w:lang w:val="de-DE"/>
        </w:rPr>
        <w:t xml:space="preserve"> </w:t>
      </w:r>
      <w:r w:rsidRPr="007F1459">
        <w:rPr>
          <w:rFonts w:ascii="GHEA Grapalat" w:hAnsi="GHEA Grapalat" w:cs="Sylfaen"/>
          <w:sz w:val="24"/>
          <w:szCs w:val="24"/>
        </w:rPr>
        <w:t>հոդվածի</w:t>
      </w:r>
      <w:r w:rsidR="003A2BAE">
        <w:rPr>
          <w:rFonts w:ascii="GHEA Grapalat" w:hAnsi="GHEA Grapalat" w:cs="Sylfaen"/>
          <w:sz w:val="24"/>
          <w:szCs w:val="24"/>
          <w:lang w:val="hy-AM"/>
        </w:rPr>
        <w:t xml:space="preserve">       </w:t>
      </w:r>
      <w:r w:rsidRPr="007F1459">
        <w:rPr>
          <w:rFonts w:ascii="GHEA Grapalat" w:hAnsi="GHEA Grapalat" w:cs="Sylfaen"/>
          <w:sz w:val="24"/>
          <w:szCs w:val="24"/>
          <w:lang w:val="de-DE"/>
        </w:rPr>
        <w:t>2-</w:t>
      </w:r>
      <w:r w:rsidRPr="007F1459">
        <w:rPr>
          <w:rFonts w:ascii="GHEA Grapalat" w:hAnsi="GHEA Grapalat" w:cs="Sylfaen"/>
          <w:sz w:val="24"/>
          <w:szCs w:val="24"/>
        </w:rPr>
        <w:t>րդ</w:t>
      </w:r>
      <w:r w:rsidRPr="007F1459">
        <w:rPr>
          <w:rFonts w:ascii="GHEA Grapalat" w:hAnsi="GHEA Grapalat" w:cs="Sylfaen"/>
          <w:sz w:val="24"/>
          <w:szCs w:val="24"/>
          <w:lang w:val="de-DE"/>
        </w:rPr>
        <w:t xml:space="preserve"> </w:t>
      </w:r>
      <w:r w:rsidRPr="007F1459">
        <w:rPr>
          <w:rFonts w:ascii="GHEA Grapalat" w:hAnsi="GHEA Grapalat" w:cs="Sylfaen"/>
          <w:sz w:val="24"/>
          <w:szCs w:val="24"/>
        </w:rPr>
        <w:t>մասի</w:t>
      </w:r>
      <w:r w:rsidRPr="007F1459">
        <w:rPr>
          <w:rFonts w:ascii="GHEA Grapalat" w:hAnsi="GHEA Grapalat" w:cs="Sylfaen"/>
          <w:sz w:val="24"/>
          <w:szCs w:val="24"/>
          <w:lang w:val="de-DE"/>
        </w:rPr>
        <w:t xml:space="preserve"> 3-</w:t>
      </w:r>
      <w:r w:rsidRPr="007F1459">
        <w:rPr>
          <w:rFonts w:ascii="GHEA Grapalat" w:hAnsi="GHEA Grapalat" w:cs="Sylfaen"/>
          <w:sz w:val="24"/>
          <w:szCs w:val="24"/>
        </w:rPr>
        <w:t>րդ</w:t>
      </w:r>
      <w:r w:rsidRPr="007F1459">
        <w:rPr>
          <w:rFonts w:ascii="GHEA Grapalat" w:hAnsi="GHEA Grapalat" w:cs="Sylfaen"/>
          <w:sz w:val="24"/>
          <w:szCs w:val="24"/>
          <w:lang w:val="de-DE"/>
        </w:rPr>
        <w:t xml:space="preserve"> </w:t>
      </w:r>
      <w:r w:rsidRPr="007F1459">
        <w:rPr>
          <w:rFonts w:ascii="GHEA Grapalat" w:hAnsi="GHEA Grapalat" w:cs="Sylfaen"/>
          <w:sz w:val="24"/>
          <w:szCs w:val="24"/>
        </w:rPr>
        <w:t>կետի</w:t>
      </w:r>
      <w:r w:rsidRPr="007F1459">
        <w:rPr>
          <w:rFonts w:ascii="GHEA Grapalat" w:hAnsi="GHEA Grapalat" w:cs="Sylfaen"/>
          <w:sz w:val="24"/>
          <w:szCs w:val="24"/>
          <w:lang w:val="de-DE"/>
        </w:rPr>
        <w:t xml:space="preserve"> </w:t>
      </w:r>
      <w:r w:rsidRPr="007F1459">
        <w:rPr>
          <w:rFonts w:ascii="GHEA Grapalat" w:hAnsi="GHEA Grapalat" w:cs="Sylfaen"/>
          <w:sz w:val="24"/>
          <w:szCs w:val="24"/>
        </w:rPr>
        <w:t>իմաստով</w:t>
      </w:r>
      <w:r w:rsidRPr="007F1459">
        <w:rPr>
          <w:rFonts w:ascii="GHEA Grapalat" w:hAnsi="GHEA Grapalat" w:cs="Sylfaen"/>
          <w:sz w:val="24"/>
          <w:szCs w:val="24"/>
          <w:lang w:val="de-DE"/>
        </w:rPr>
        <w:t xml:space="preserve">, </w:t>
      </w:r>
      <w:r w:rsidRPr="007F1459">
        <w:rPr>
          <w:rFonts w:ascii="GHEA Grapalat" w:hAnsi="GHEA Grapalat" w:cs="Sylfaen"/>
          <w:sz w:val="24"/>
          <w:szCs w:val="24"/>
        </w:rPr>
        <w:t>այն</w:t>
      </w:r>
      <w:r w:rsidRPr="007F1459">
        <w:rPr>
          <w:rFonts w:ascii="GHEA Grapalat" w:hAnsi="GHEA Grapalat" w:cs="Sylfaen"/>
          <w:sz w:val="24"/>
          <w:szCs w:val="24"/>
          <w:lang w:val="de-DE"/>
        </w:rPr>
        <w:t xml:space="preserve"> </w:t>
      </w:r>
      <w:r w:rsidRPr="007F1459">
        <w:rPr>
          <w:rFonts w:ascii="GHEA Grapalat" w:hAnsi="GHEA Grapalat" w:cs="Sylfaen"/>
          <w:sz w:val="24"/>
          <w:szCs w:val="24"/>
        </w:rPr>
        <w:t>է</w:t>
      </w:r>
      <w:r w:rsidRPr="007F1459">
        <w:rPr>
          <w:rFonts w:ascii="GHEA Grapalat" w:hAnsi="GHEA Grapalat" w:cs="Sylfaen"/>
          <w:sz w:val="24"/>
          <w:szCs w:val="24"/>
          <w:lang w:val="de-DE"/>
        </w:rPr>
        <w:t xml:space="preserve">` </w:t>
      </w:r>
      <w:r w:rsidRPr="007F1459">
        <w:rPr>
          <w:rFonts w:ascii="GHEA Grapalat" w:hAnsi="GHEA Grapalat" w:cs="Sylfaen"/>
          <w:sz w:val="24"/>
          <w:szCs w:val="24"/>
        </w:rPr>
        <w:t>բողոքում</w:t>
      </w:r>
      <w:r w:rsidRPr="007F1459">
        <w:rPr>
          <w:rFonts w:ascii="GHEA Grapalat" w:hAnsi="GHEA Grapalat" w:cs="Sylfaen"/>
          <w:sz w:val="24"/>
          <w:szCs w:val="24"/>
          <w:lang w:val="de-DE"/>
        </w:rPr>
        <w:t xml:space="preserve"> </w:t>
      </w:r>
      <w:r w:rsidRPr="007F1459">
        <w:rPr>
          <w:rFonts w:ascii="GHEA Grapalat" w:hAnsi="GHEA Grapalat" w:cs="Sylfaen"/>
          <w:sz w:val="24"/>
          <w:szCs w:val="24"/>
        </w:rPr>
        <w:t>բարձրացված</w:t>
      </w:r>
      <w:r w:rsidRPr="007F1459">
        <w:rPr>
          <w:rFonts w:ascii="GHEA Grapalat" w:hAnsi="GHEA Grapalat" w:cs="Sylfaen"/>
          <w:sz w:val="24"/>
          <w:szCs w:val="24"/>
          <w:lang w:val="de-DE"/>
        </w:rPr>
        <w:t xml:space="preserve"> </w:t>
      </w:r>
      <w:r w:rsidRPr="007F1459">
        <w:rPr>
          <w:rFonts w:ascii="GHEA Grapalat" w:hAnsi="GHEA Grapalat" w:cs="Sylfaen"/>
          <w:sz w:val="24"/>
          <w:szCs w:val="24"/>
        </w:rPr>
        <w:t>հարցի</w:t>
      </w:r>
      <w:r w:rsidRPr="007F1459">
        <w:rPr>
          <w:rFonts w:ascii="GHEA Grapalat" w:hAnsi="GHEA Grapalat" w:cs="Sylfaen"/>
          <w:sz w:val="24"/>
          <w:szCs w:val="24"/>
          <w:lang w:val="de-DE"/>
        </w:rPr>
        <w:t xml:space="preserve"> </w:t>
      </w:r>
      <w:r w:rsidRPr="007F1459">
        <w:rPr>
          <w:rFonts w:ascii="GHEA Grapalat" w:hAnsi="GHEA Grapalat" w:cs="Sylfaen"/>
          <w:sz w:val="24"/>
          <w:szCs w:val="24"/>
        </w:rPr>
        <w:t>վերաբերյալ</w:t>
      </w:r>
      <w:r w:rsidRPr="007F1459">
        <w:rPr>
          <w:rFonts w:ascii="GHEA Grapalat" w:hAnsi="GHEA Grapalat" w:cs="Sylfaen"/>
          <w:sz w:val="24"/>
          <w:szCs w:val="24"/>
          <w:lang w:val="de-DE"/>
        </w:rPr>
        <w:t xml:space="preserve"> </w:t>
      </w:r>
      <w:r w:rsidRPr="007F1459">
        <w:rPr>
          <w:rFonts w:ascii="GHEA Grapalat" w:hAnsi="GHEA Grapalat" w:cs="Sylfaen"/>
          <w:sz w:val="24"/>
          <w:szCs w:val="24"/>
        </w:rPr>
        <w:t>Վճռաբեկ</w:t>
      </w:r>
      <w:r w:rsidRPr="007F1459">
        <w:rPr>
          <w:rFonts w:ascii="GHEA Grapalat" w:hAnsi="GHEA Grapalat" w:cs="Sylfaen"/>
          <w:sz w:val="24"/>
          <w:szCs w:val="24"/>
          <w:lang w:val="de-DE"/>
        </w:rPr>
        <w:t xml:space="preserve"> </w:t>
      </w:r>
      <w:r w:rsidRPr="007F1459">
        <w:rPr>
          <w:rFonts w:ascii="GHEA Grapalat" w:hAnsi="GHEA Grapalat" w:cs="Sylfaen"/>
          <w:sz w:val="24"/>
          <w:szCs w:val="24"/>
        </w:rPr>
        <w:t>դատարանի</w:t>
      </w:r>
      <w:r w:rsidRPr="007F1459">
        <w:rPr>
          <w:rFonts w:ascii="GHEA Grapalat" w:hAnsi="GHEA Grapalat" w:cs="Sylfaen"/>
          <w:sz w:val="24"/>
          <w:szCs w:val="24"/>
          <w:lang w:val="de-DE"/>
        </w:rPr>
        <w:t xml:space="preserve"> </w:t>
      </w:r>
      <w:r w:rsidRPr="007F1459">
        <w:rPr>
          <w:rFonts w:ascii="GHEA Grapalat" w:hAnsi="GHEA Grapalat" w:cs="Sylfaen"/>
          <w:sz w:val="24"/>
          <w:szCs w:val="24"/>
        </w:rPr>
        <w:t>որոշումը</w:t>
      </w:r>
      <w:r w:rsidRPr="007F1459">
        <w:rPr>
          <w:rFonts w:ascii="GHEA Grapalat" w:hAnsi="GHEA Grapalat" w:cs="Sylfaen"/>
          <w:sz w:val="24"/>
          <w:szCs w:val="24"/>
          <w:lang w:val="de-DE"/>
        </w:rPr>
        <w:t xml:space="preserve"> </w:t>
      </w:r>
      <w:r w:rsidRPr="007F1459">
        <w:rPr>
          <w:rFonts w:ascii="GHEA Grapalat" w:hAnsi="GHEA Grapalat" w:cs="Sylfaen"/>
          <w:sz w:val="24"/>
          <w:szCs w:val="24"/>
        </w:rPr>
        <w:t>կարող</w:t>
      </w:r>
      <w:r w:rsidRPr="007F1459">
        <w:rPr>
          <w:rFonts w:ascii="GHEA Grapalat" w:hAnsi="GHEA Grapalat" w:cs="Sylfaen"/>
          <w:sz w:val="24"/>
          <w:szCs w:val="24"/>
          <w:lang w:val="de-DE"/>
        </w:rPr>
        <w:t xml:space="preserve"> </w:t>
      </w:r>
      <w:r w:rsidRPr="007F1459">
        <w:rPr>
          <w:rFonts w:ascii="GHEA Grapalat" w:hAnsi="GHEA Grapalat" w:cs="Sylfaen"/>
          <w:sz w:val="24"/>
          <w:szCs w:val="24"/>
        </w:rPr>
        <w:t>է</w:t>
      </w:r>
      <w:r w:rsidRPr="007F1459">
        <w:rPr>
          <w:rFonts w:ascii="GHEA Grapalat" w:hAnsi="GHEA Grapalat" w:cs="Sylfaen"/>
          <w:sz w:val="24"/>
          <w:szCs w:val="24"/>
          <w:lang w:val="de-DE"/>
        </w:rPr>
        <w:t xml:space="preserve"> </w:t>
      </w:r>
      <w:r w:rsidRPr="007F1459">
        <w:rPr>
          <w:rFonts w:ascii="GHEA Grapalat" w:hAnsi="GHEA Grapalat" w:cs="Sylfaen"/>
          <w:sz w:val="24"/>
          <w:szCs w:val="24"/>
        </w:rPr>
        <w:t>էական</w:t>
      </w:r>
      <w:r w:rsidRPr="007F1459">
        <w:rPr>
          <w:rFonts w:ascii="GHEA Grapalat" w:hAnsi="GHEA Grapalat" w:cs="Sylfaen"/>
          <w:sz w:val="24"/>
          <w:szCs w:val="24"/>
          <w:lang w:val="de-DE"/>
        </w:rPr>
        <w:t xml:space="preserve"> </w:t>
      </w:r>
      <w:r w:rsidRPr="007F1459">
        <w:rPr>
          <w:rFonts w:ascii="GHEA Grapalat" w:hAnsi="GHEA Grapalat" w:cs="Sylfaen"/>
          <w:sz w:val="24"/>
          <w:szCs w:val="24"/>
        </w:rPr>
        <w:t>նշանակություն</w:t>
      </w:r>
      <w:r w:rsidRPr="007F1459">
        <w:rPr>
          <w:rFonts w:ascii="GHEA Grapalat" w:hAnsi="GHEA Grapalat" w:cs="Sylfaen"/>
          <w:sz w:val="24"/>
          <w:szCs w:val="24"/>
          <w:lang w:val="de-DE"/>
        </w:rPr>
        <w:t xml:space="preserve"> </w:t>
      </w:r>
      <w:r w:rsidRPr="007F1459">
        <w:rPr>
          <w:rFonts w:ascii="GHEA Grapalat" w:hAnsi="GHEA Grapalat" w:cs="Sylfaen"/>
          <w:sz w:val="24"/>
          <w:szCs w:val="24"/>
        </w:rPr>
        <w:t>ունենալ</w:t>
      </w:r>
      <w:r w:rsidRPr="007F1459">
        <w:rPr>
          <w:rFonts w:ascii="GHEA Grapalat" w:hAnsi="GHEA Grapalat" w:cs="Sylfaen"/>
          <w:sz w:val="24"/>
          <w:szCs w:val="24"/>
          <w:lang w:val="de-DE"/>
        </w:rPr>
        <w:t xml:space="preserve"> </w:t>
      </w:r>
      <w:r w:rsidRPr="007F1459">
        <w:rPr>
          <w:rFonts w:ascii="GHEA Grapalat" w:hAnsi="GHEA Grapalat" w:cs="Sylfaen"/>
          <w:sz w:val="24"/>
          <w:szCs w:val="24"/>
        </w:rPr>
        <w:t>օրենքի</w:t>
      </w:r>
      <w:r w:rsidRPr="007F1459">
        <w:rPr>
          <w:rFonts w:ascii="GHEA Grapalat" w:hAnsi="GHEA Grapalat" w:cs="Sylfaen"/>
          <w:sz w:val="24"/>
          <w:szCs w:val="24"/>
          <w:lang w:val="de-DE"/>
        </w:rPr>
        <w:t xml:space="preserve"> </w:t>
      </w:r>
      <w:r w:rsidRPr="007F1459">
        <w:rPr>
          <w:rFonts w:ascii="GHEA Grapalat" w:hAnsi="GHEA Grapalat" w:cs="Sylfaen"/>
          <w:sz w:val="24"/>
          <w:szCs w:val="24"/>
        </w:rPr>
        <w:t>միատեսակ</w:t>
      </w:r>
      <w:r w:rsidRPr="007F1459">
        <w:rPr>
          <w:rFonts w:ascii="GHEA Grapalat" w:hAnsi="GHEA Grapalat" w:cs="Sylfaen"/>
          <w:sz w:val="24"/>
          <w:szCs w:val="24"/>
          <w:lang w:val="de-DE"/>
        </w:rPr>
        <w:t xml:space="preserve"> </w:t>
      </w:r>
      <w:r w:rsidRPr="007F1459">
        <w:rPr>
          <w:rFonts w:ascii="GHEA Grapalat" w:hAnsi="GHEA Grapalat" w:cs="Sylfaen"/>
          <w:sz w:val="24"/>
          <w:szCs w:val="24"/>
        </w:rPr>
        <w:t>կիրառության</w:t>
      </w:r>
      <w:r w:rsidRPr="007F1459">
        <w:rPr>
          <w:rFonts w:ascii="GHEA Grapalat" w:hAnsi="GHEA Grapalat" w:cs="Sylfaen"/>
          <w:sz w:val="24"/>
          <w:szCs w:val="24"/>
          <w:lang w:val="de-DE"/>
        </w:rPr>
        <w:t xml:space="preserve"> </w:t>
      </w:r>
      <w:r w:rsidRPr="007F1459">
        <w:rPr>
          <w:rFonts w:ascii="GHEA Grapalat" w:hAnsi="GHEA Grapalat" w:cs="Sylfaen"/>
          <w:sz w:val="24"/>
          <w:szCs w:val="24"/>
        </w:rPr>
        <w:t>համար</w:t>
      </w:r>
      <w:r w:rsidRPr="007F1459">
        <w:rPr>
          <w:rFonts w:ascii="GHEA Grapalat" w:hAnsi="GHEA Grapalat" w:cs="Sylfaen"/>
          <w:sz w:val="24"/>
          <w:szCs w:val="24"/>
          <w:lang w:val="de-DE"/>
        </w:rPr>
        <w:t xml:space="preserve">, </w:t>
      </w:r>
      <w:r w:rsidRPr="007F1459">
        <w:rPr>
          <w:rFonts w:ascii="GHEA Grapalat" w:hAnsi="GHEA Grapalat" w:cs="Sylfaen"/>
          <w:sz w:val="24"/>
          <w:szCs w:val="24"/>
        </w:rPr>
        <w:t>քանի</w:t>
      </w:r>
      <w:r w:rsidRPr="007F1459">
        <w:rPr>
          <w:rFonts w:ascii="GHEA Grapalat" w:hAnsi="GHEA Grapalat" w:cs="Sylfaen"/>
          <w:sz w:val="24"/>
          <w:szCs w:val="24"/>
          <w:lang w:val="de-DE"/>
        </w:rPr>
        <w:t xml:space="preserve"> </w:t>
      </w:r>
      <w:r w:rsidRPr="007F1459">
        <w:rPr>
          <w:rFonts w:ascii="GHEA Grapalat" w:hAnsi="GHEA Grapalat" w:cs="Sylfaen"/>
          <w:sz w:val="24"/>
          <w:szCs w:val="24"/>
        </w:rPr>
        <w:t>որ</w:t>
      </w:r>
      <w:r w:rsidRPr="007F1459">
        <w:rPr>
          <w:rFonts w:ascii="GHEA Grapalat" w:hAnsi="GHEA Grapalat" w:cs="Sylfaen"/>
          <w:sz w:val="24"/>
          <w:szCs w:val="24"/>
          <w:lang w:val="de-DE"/>
        </w:rPr>
        <w:t xml:space="preserve"> </w:t>
      </w:r>
      <w:r w:rsidRPr="007F1459">
        <w:rPr>
          <w:rFonts w:ascii="GHEA Grapalat" w:hAnsi="GHEA Grapalat" w:cs="Sylfaen"/>
          <w:sz w:val="24"/>
          <w:szCs w:val="24"/>
        </w:rPr>
        <w:t>ՀՀ</w:t>
      </w:r>
      <w:r w:rsidRPr="007F1459">
        <w:rPr>
          <w:rFonts w:ascii="GHEA Grapalat" w:hAnsi="GHEA Grapalat" w:cs="Sylfaen"/>
          <w:sz w:val="24"/>
          <w:szCs w:val="24"/>
          <w:lang w:val="de-DE"/>
        </w:rPr>
        <w:t xml:space="preserve"> </w:t>
      </w:r>
      <w:r w:rsidRPr="007F1459">
        <w:rPr>
          <w:rFonts w:ascii="GHEA Grapalat" w:hAnsi="GHEA Grapalat" w:cs="Sylfaen"/>
          <w:sz w:val="24"/>
          <w:szCs w:val="24"/>
          <w:lang w:val="hy-AM"/>
        </w:rPr>
        <w:t xml:space="preserve">վարչական դատավարության օրենսգրքի 83-րդ </w:t>
      </w:r>
      <w:r w:rsidRPr="007F1459">
        <w:rPr>
          <w:rFonts w:ascii="GHEA Grapalat" w:hAnsi="GHEA Grapalat" w:cs="Sylfaen"/>
          <w:sz w:val="24"/>
          <w:szCs w:val="24"/>
        </w:rPr>
        <w:t>հոդվածի</w:t>
      </w:r>
      <w:r w:rsidRPr="007F1459">
        <w:rPr>
          <w:rFonts w:ascii="GHEA Grapalat" w:hAnsi="GHEA Grapalat" w:cs="Sylfaen"/>
          <w:sz w:val="24"/>
          <w:szCs w:val="24"/>
          <w:lang w:val="de-DE"/>
        </w:rPr>
        <w:t xml:space="preserve"> </w:t>
      </w:r>
      <w:r w:rsidRPr="007F1459">
        <w:rPr>
          <w:rFonts w:ascii="GHEA Grapalat" w:hAnsi="GHEA Grapalat" w:cs="Sylfaen"/>
          <w:sz w:val="24"/>
          <w:szCs w:val="24"/>
        </w:rPr>
        <w:t>կապակցությանբ</w:t>
      </w:r>
      <w:r w:rsidRPr="007F1459">
        <w:rPr>
          <w:rFonts w:ascii="GHEA Grapalat" w:hAnsi="GHEA Grapalat" w:cs="Sylfaen"/>
          <w:sz w:val="24"/>
          <w:szCs w:val="24"/>
          <w:lang w:val="de-DE"/>
        </w:rPr>
        <w:t xml:space="preserve"> </w:t>
      </w:r>
      <w:r w:rsidRPr="007F1459">
        <w:rPr>
          <w:rFonts w:ascii="GHEA Grapalat" w:hAnsi="GHEA Grapalat" w:cs="Sylfaen"/>
          <w:sz w:val="24"/>
          <w:szCs w:val="24"/>
        </w:rPr>
        <w:t>առկա</w:t>
      </w:r>
      <w:r w:rsidRPr="007F1459">
        <w:rPr>
          <w:rFonts w:ascii="GHEA Grapalat" w:hAnsi="GHEA Grapalat" w:cs="Sylfaen"/>
          <w:sz w:val="24"/>
          <w:szCs w:val="24"/>
          <w:lang w:val="de-DE"/>
        </w:rPr>
        <w:t xml:space="preserve"> </w:t>
      </w:r>
      <w:r w:rsidRPr="007F1459">
        <w:rPr>
          <w:rFonts w:ascii="GHEA Grapalat" w:hAnsi="GHEA Grapalat" w:cs="Sylfaen"/>
          <w:sz w:val="24"/>
          <w:szCs w:val="24"/>
        </w:rPr>
        <w:t>է</w:t>
      </w:r>
      <w:r w:rsidRPr="007F1459">
        <w:rPr>
          <w:rFonts w:ascii="GHEA Grapalat" w:hAnsi="GHEA Grapalat" w:cs="Sylfaen"/>
          <w:sz w:val="24"/>
          <w:szCs w:val="24"/>
          <w:lang w:val="de-DE"/>
        </w:rPr>
        <w:t xml:space="preserve"> </w:t>
      </w:r>
      <w:r w:rsidRPr="007F1459">
        <w:rPr>
          <w:rFonts w:ascii="GHEA Grapalat" w:hAnsi="GHEA Grapalat" w:cs="Sylfaen"/>
          <w:sz w:val="24"/>
          <w:szCs w:val="24"/>
        </w:rPr>
        <w:t>իրավունքի</w:t>
      </w:r>
      <w:r w:rsidRPr="007F1459">
        <w:rPr>
          <w:rFonts w:ascii="GHEA Grapalat" w:hAnsi="GHEA Grapalat" w:cs="Sylfaen"/>
          <w:sz w:val="24"/>
          <w:szCs w:val="24"/>
          <w:lang w:val="de-DE"/>
        </w:rPr>
        <w:t xml:space="preserve"> </w:t>
      </w:r>
      <w:r w:rsidRPr="007F1459">
        <w:rPr>
          <w:rFonts w:ascii="GHEA Grapalat" w:hAnsi="GHEA Grapalat" w:cs="Sylfaen"/>
          <w:sz w:val="24"/>
          <w:szCs w:val="24"/>
        </w:rPr>
        <w:t>զարգացման</w:t>
      </w:r>
      <w:r w:rsidRPr="007F1459">
        <w:rPr>
          <w:rFonts w:ascii="GHEA Grapalat" w:hAnsi="GHEA Grapalat" w:cs="Sylfaen"/>
          <w:sz w:val="24"/>
          <w:szCs w:val="24"/>
          <w:lang w:val="de-DE"/>
        </w:rPr>
        <w:t xml:space="preserve"> </w:t>
      </w:r>
      <w:r w:rsidRPr="007F1459">
        <w:rPr>
          <w:rFonts w:ascii="GHEA Grapalat" w:hAnsi="GHEA Grapalat" w:cs="Sylfaen"/>
          <w:sz w:val="24"/>
          <w:szCs w:val="24"/>
        </w:rPr>
        <w:t>խնդիր</w:t>
      </w:r>
      <w:r w:rsidRPr="007F1459">
        <w:rPr>
          <w:rFonts w:ascii="GHEA Grapalat" w:hAnsi="GHEA Grapalat" w:cs="Sylfaen"/>
          <w:sz w:val="24"/>
          <w:szCs w:val="24"/>
          <w:lang w:val="de-DE"/>
        </w:rPr>
        <w:t>:</w:t>
      </w:r>
    </w:p>
    <w:p w14:paraId="4D8D29CB" w14:textId="77777777" w:rsidR="003A2BAE" w:rsidRPr="007F1459" w:rsidRDefault="003A2BAE" w:rsidP="00C706D8">
      <w:pPr>
        <w:spacing w:after="0" w:line="276" w:lineRule="auto"/>
        <w:ind w:left="-142" w:right="-472" w:firstLine="568"/>
        <w:jc w:val="both"/>
        <w:rPr>
          <w:rFonts w:ascii="GHEA Grapalat" w:hAnsi="GHEA Grapalat" w:cs="Sylfaen"/>
          <w:sz w:val="24"/>
          <w:szCs w:val="24"/>
          <w:lang w:val="de-DE"/>
        </w:rPr>
      </w:pPr>
    </w:p>
    <w:p w14:paraId="7E97D3D1" w14:textId="6ECF02E8" w:rsidR="006F18CB" w:rsidRDefault="006F18CB" w:rsidP="00C706D8">
      <w:pPr>
        <w:spacing w:line="276" w:lineRule="auto"/>
        <w:ind w:left="-142" w:right="-472" w:firstLine="568"/>
        <w:contextualSpacing/>
        <w:jc w:val="both"/>
        <w:rPr>
          <w:rFonts w:ascii="GHEA Grapalat" w:hAnsi="GHEA Grapalat"/>
          <w:i/>
          <w:iCs/>
          <w:color w:val="000000"/>
          <w:sz w:val="24"/>
          <w:szCs w:val="24"/>
          <w:shd w:val="clear" w:color="auto" w:fill="FFFFFF"/>
          <w:lang w:val="hy-AM"/>
        </w:rPr>
      </w:pPr>
      <w:r w:rsidRPr="00CB4F15">
        <w:rPr>
          <w:rFonts w:ascii="GHEA Grapalat" w:hAnsi="GHEA Grapalat"/>
          <w:i/>
          <w:iCs/>
          <w:color w:val="000000"/>
          <w:sz w:val="24"/>
          <w:szCs w:val="24"/>
          <w:shd w:val="clear" w:color="auto" w:fill="FFFFFF"/>
          <w:lang w:val="hy-AM"/>
        </w:rPr>
        <w:t xml:space="preserve">Սույն վճռաբեկ բողոքի </w:t>
      </w:r>
      <w:r w:rsidR="00392EAE" w:rsidRPr="00CB4F15">
        <w:rPr>
          <w:rFonts w:ascii="GHEA Grapalat" w:hAnsi="GHEA Grapalat"/>
          <w:i/>
          <w:iCs/>
          <w:color w:val="000000"/>
          <w:sz w:val="24"/>
          <w:szCs w:val="24"/>
          <w:shd w:val="clear" w:color="auto" w:fill="FFFFFF"/>
          <w:lang w:val="hy-AM"/>
        </w:rPr>
        <w:t xml:space="preserve">քննության շրջանակներում Վճռաբեկ դատարանն </w:t>
      </w:r>
      <w:r w:rsidR="006F11B3" w:rsidRPr="00CB4F15">
        <w:rPr>
          <w:rFonts w:ascii="GHEA Grapalat" w:hAnsi="GHEA Grapalat"/>
          <w:i/>
          <w:iCs/>
          <w:color w:val="000000"/>
          <w:sz w:val="24"/>
          <w:szCs w:val="24"/>
          <w:shd w:val="clear" w:color="auto" w:fill="FFFFFF"/>
          <w:lang w:val="hy-AM"/>
        </w:rPr>
        <w:t>անհ</w:t>
      </w:r>
      <w:r w:rsidR="00604DF2">
        <w:rPr>
          <w:rFonts w:ascii="GHEA Grapalat" w:hAnsi="GHEA Grapalat"/>
          <w:i/>
          <w:iCs/>
          <w:color w:val="000000"/>
          <w:sz w:val="24"/>
          <w:szCs w:val="24"/>
          <w:shd w:val="clear" w:color="auto" w:fill="FFFFFF"/>
          <w:lang w:val="hy-AM"/>
        </w:rPr>
        <w:t>ր</w:t>
      </w:r>
      <w:r w:rsidR="006F11B3" w:rsidRPr="00CB4F15">
        <w:rPr>
          <w:rFonts w:ascii="GHEA Grapalat" w:hAnsi="GHEA Grapalat"/>
          <w:i/>
          <w:iCs/>
          <w:color w:val="000000"/>
          <w:sz w:val="24"/>
          <w:szCs w:val="24"/>
          <w:shd w:val="clear" w:color="auto" w:fill="FFFFFF"/>
          <w:lang w:val="hy-AM"/>
        </w:rPr>
        <w:t xml:space="preserve">աժեշտ է համարում անդրադառնալ հետևյալ </w:t>
      </w:r>
      <w:r w:rsidR="007A00FB" w:rsidRPr="00CB4F15">
        <w:rPr>
          <w:rFonts w:ascii="GHEA Grapalat" w:hAnsi="GHEA Grapalat"/>
          <w:i/>
          <w:iCs/>
          <w:color w:val="000000"/>
          <w:sz w:val="24"/>
          <w:szCs w:val="24"/>
          <w:shd w:val="clear" w:color="auto" w:fill="FFFFFF"/>
          <w:lang w:val="hy-AM"/>
        </w:rPr>
        <w:t xml:space="preserve">իրավական </w:t>
      </w:r>
      <w:r w:rsidR="006F11B3" w:rsidRPr="00CB4F15">
        <w:rPr>
          <w:rFonts w:ascii="GHEA Grapalat" w:hAnsi="GHEA Grapalat"/>
          <w:i/>
          <w:iCs/>
          <w:color w:val="000000"/>
          <w:sz w:val="24"/>
          <w:szCs w:val="24"/>
          <w:shd w:val="clear" w:color="auto" w:fill="FFFFFF"/>
          <w:lang w:val="hy-AM"/>
        </w:rPr>
        <w:t>հարցադրմանը</w:t>
      </w:r>
      <w:r w:rsidR="0007212E" w:rsidRPr="00CB4F15">
        <w:rPr>
          <w:rFonts w:ascii="Cambria Math" w:hAnsi="Cambria Math" w:cs="Cambria Math"/>
          <w:i/>
          <w:iCs/>
          <w:color w:val="000000"/>
          <w:sz w:val="24"/>
          <w:szCs w:val="24"/>
          <w:shd w:val="clear" w:color="auto" w:fill="FFFFFF"/>
          <w:lang w:val="hy-AM"/>
        </w:rPr>
        <w:t>․</w:t>
      </w:r>
      <w:r w:rsidR="0007212E" w:rsidRPr="00CB4F15">
        <w:rPr>
          <w:rFonts w:ascii="GHEA Grapalat" w:hAnsi="GHEA Grapalat"/>
          <w:i/>
          <w:iCs/>
          <w:color w:val="000000"/>
          <w:sz w:val="24"/>
          <w:szCs w:val="24"/>
          <w:shd w:val="clear" w:color="auto" w:fill="FFFFFF"/>
          <w:lang w:val="hy-AM"/>
        </w:rPr>
        <w:t xml:space="preserve"> իրավասու է արդյո</w:t>
      </w:r>
      <w:r w:rsidR="009A4737" w:rsidRPr="00CB4F15">
        <w:rPr>
          <w:rFonts w:ascii="GHEA Grapalat" w:hAnsi="GHEA Grapalat"/>
          <w:i/>
          <w:iCs/>
          <w:color w:val="000000"/>
          <w:sz w:val="24"/>
          <w:szCs w:val="24"/>
          <w:shd w:val="clear" w:color="auto" w:fill="FFFFFF"/>
          <w:lang w:val="hy-AM"/>
        </w:rPr>
        <w:t>՞</w:t>
      </w:r>
      <w:r w:rsidR="0007212E" w:rsidRPr="00CB4F15">
        <w:rPr>
          <w:rFonts w:ascii="GHEA Grapalat" w:hAnsi="GHEA Grapalat"/>
          <w:i/>
          <w:iCs/>
          <w:color w:val="000000"/>
          <w:sz w:val="24"/>
          <w:szCs w:val="24"/>
          <w:shd w:val="clear" w:color="auto" w:fill="FFFFFF"/>
          <w:lang w:val="hy-AM"/>
        </w:rPr>
        <w:t>ք ՀՀ վարչական դատարանը ՀՀ վարչական դատավարության օրենսգրքի 83-րդ հոդվածի</w:t>
      </w:r>
      <w:r w:rsidR="009A4737" w:rsidRPr="00CB4F15">
        <w:rPr>
          <w:rFonts w:ascii="GHEA Grapalat" w:hAnsi="GHEA Grapalat"/>
          <w:i/>
          <w:iCs/>
          <w:color w:val="000000"/>
          <w:sz w:val="24"/>
          <w:szCs w:val="24"/>
          <w:shd w:val="clear" w:color="auto" w:fill="FFFFFF"/>
          <w:lang w:val="hy-AM"/>
        </w:rPr>
        <w:t xml:space="preserve"> հիմքով վարչական ակտի կատարումը կասեցնելու </w:t>
      </w:r>
      <w:r w:rsidR="007A00FB" w:rsidRPr="00CB4F15">
        <w:rPr>
          <w:rFonts w:ascii="GHEA Grapalat" w:hAnsi="GHEA Grapalat"/>
          <w:i/>
          <w:iCs/>
          <w:color w:val="000000"/>
          <w:sz w:val="24"/>
          <w:szCs w:val="24"/>
          <w:shd w:val="clear" w:color="auto" w:fill="FFFFFF"/>
          <w:lang w:val="hy-AM"/>
        </w:rPr>
        <w:t xml:space="preserve">վերաբերյալ </w:t>
      </w:r>
      <w:r w:rsidR="009A4737" w:rsidRPr="00CB4F15">
        <w:rPr>
          <w:rFonts w:ascii="GHEA Grapalat" w:hAnsi="GHEA Grapalat"/>
          <w:i/>
          <w:iCs/>
          <w:color w:val="000000"/>
          <w:sz w:val="24"/>
          <w:szCs w:val="24"/>
          <w:shd w:val="clear" w:color="auto" w:fill="FFFFFF"/>
          <w:lang w:val="hy-AM"/>
        </w:rPr>
        <w:t xml:space="preserve">միջնորդությունը քննարկելիս վարչական ակտի կասեցման </w:t>
      </w:r>
      <w:r w:rsidR="009A4737" w:rsidRPr="00CB4F15">
        <w:rPr>
          <w:rFonts w:ascii="GHEA Grapalat" w:hAnsi="GHEA Grapalat"/>
          <w:i/>
          <w:iCs/>
          <w:color w:val="000000"/>
          <w:sz w:val="24"/>
          <w:szCs w:val="24"/>
          <w:shd w:val="clear" w:color="auto" w:fill="FFFFFF"/>
          <w:lang w:val="hy-AM"/>
        </w:rPr>
        <w:lastRenderedPageBreak/>
        <w:t>անհրաժեշտությունը գնահատել</w:t>
      </w:r>
      <w:r w:rsidR="00541F0A" w:rsidRPr="00CB4F15">
        <w:rPr>
          <w:rFonts w:ascii="GHEA Grapalat" w:hAnsi="GHEA Grapalat"/>
          <w:i/>
          <w:iCs/>
          <w:color w:val="000000"/>
          <w:sz w:val="24"/>
          <w:szCs w:val="24"/>
          <w:shd w:val="clear" w:color="auto" w:fill="FFFFFF"/>
          <w:lang w:val="hy-AM"/>
        </w:rPr>
        <w:t xml:space="preserve"> նաև ՀՀ վարչական դատավարության օրենսգրքի </w:t>
      </w:r>
      <w:r w:rsidR="00C706D8">
        <w:rPr>
          <w:rFonts w:ascii="GHEA Grapalat" w:hAnsi="GHEA Grapalat"/>
          <w:i/>
          <w:iCs/>
          <w:color w:val="000000"/>
          <w:sz w:val="24"/>
          <w:szCs w:val="24"/>
          <w:shd w:val="clear" w:color="auto" w:fill="FFFFFF"/>
          <w:lang w:val="hy-AM"/>
        </w:rPr>
        <w:t xml:space="preserve">     </w:t>
      </w:r>
      <w:r w:rsidR="00541F0A" w:rsidRPr="00CB4F15">
        <w:rPr>
          <w:rFonts w:ascii="GHEA Grapalat" w:hAnsi="GHEA Grapalat"/>
          <w:i/>
          <w:iCs/>
          <w:color w:val="000000"/>
          <w:sz w:val="24"/>
          <w:szCs w:val="24"/>
          <w:shd w:val="clear" w:color="auto" w:fill="FFFFFF"/>
          <w:lang w:val="hy-AM"/>
        </w:rPr>
        <w:t>83-րդ հոդվածով չնախատեսված չափանիշների կիրառմամբ։</w:t>
      </w:r>
      <w:r w:rsidR="009A4737" w:rsidRPr="00CB4F15">
        <w:rPr>
          <w:rFonts w:ascii="GHEA Grapalat" w:hAnsi="GHEA Grapalat"/>
          <w:i/>
          <w:iCs/>
          <w:color w:val="000000"/>
          <w:sz w:val="24"/>
          <w:szCs w:val="24"/>
          <w:shd w:val="clear" w:color="auto" w:fill="FFFFFF"/>
          <w:lang w:val="hy-AM"/>
        </w:rPr>
        <w:t xml:space="preserve"> </w:t>
      </w:r>
    </w:p>
    <w:p w14:paraId="7EFC0E31" w14:textId="77777777" w:rsidR="00610154" w:rsidRPr="00CB4F15" w:rsidRDefault="00610154" w:rsidP="00C706D8">
      <w:pPr>
        <w:spacing w:line="276" w:lineRule="auto"/>
        <w:ind w:left="-142" w:right="-472" w:firstLine="568"/>
        <w:contextualSpacing/>
        <w:jc w:val="both"/>
        <w:rPr>
          <w:rFonts w:ascii="GHEA Grapalat" w:hAnsi="GHEA Grapalat"/>
          <w:i/>
          <w:iCs/>
          <w:color w:val="000000"/>
          <w:sz w:val="24"/>
          <w:szCs w:val="24"/>
          <w:shd w:val="clear" w:color="auto" w:fill="FFFFFF"/>
          <w:lang w:val="hy-AM"/>
        </w:rPr>
      </w:pPr>
    </w:p>
    <w:p w14:paraId="1629B2E5" w14:textId="0111E396" w:rsidR="001D11CE" w:rsidRPr="007F1459" w:rsidRDefault="00736562"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Նշված հարցադրումը Վճռաբեկ դատարանը նախևառաջ անհրաժե</w:t>
      </w:r>
      <w:r w:rsidR="00604DF2">
        <w:rPr>
          <w:rFonts w:ascii="GHEA Grapalat" w:hAnsi="GHEA Grapalat"/>
          <w:color w:val="000000"/>
          <w:sz w:val="24"/>
          <w:szCs w:val="24"/>
          <w:shd w:val="clear" w:color="auto" w:fill="FFFFFF"/>
          <w:lang w:val="hy-AM"/>
        </w:rPr>
        <w:t>շ</w:t>
      </w:r>
      <w:r w:rsidRPr="007F1459">
        <w:rPr>
          <w:rFonts w:ascii="GHEA Grapalat" w:hAnsi="GHEA Grapalat"/>
          <w:color w:val="000000"/>
          <w:sz w:val="24"/>
          <w:szCs w:val="24"/>
          <w:shd w:val="clear" w:color="auto" w:fill="FFFFFF"/>
          <w:lang w:val="hy-AM"/>
        </w:rPr>
        <w:t xml:space="preserve">տ է համարում դիտարկել </w:t>
      </w:r>
      <w:r w:rsidR="006F18CB" w:rsidRPr="007F1459">
        <w:rPr>
          <w:rFonts w:ascii="GHEA Grapalat" w:hAnsi="GHEA Grapalat"/>
          <w:color w:val="000000"/>
          <w:sz w:val="24"/>
          <w:szCs w:val="24"/>
          <w:shd w:val="clear" w:color="auto" w:fill="FFFFFF"/>
          <w:lang w:val="hy-AM"/>
        </w:rPr>
        <w:t>ի</w:t>
      </w:r>
      <w:r w:rsidR="000145BE" w:rsidRPr="007F1459">
        <w:rPr>
          <w:rFonts w:ascii="GHEA Grapalat" w:hAnsi="GHEA Grapalat"/>
          <w:color w:val="000000"/>
          <w:sz w:val="24"/>
          <w:szCs w:val="24"/>
          <w:shd w:val="clear" w:color="auto" w:fill="FFFFFF"/>
          <w:lang w:val="hy-AM"/>
        </w:rPr>
        <w:t>րավական պետության բաղադրատարր հանդիսացող՝</w:t>
      </w:r>
      <w:r w:rsidR="000145BE" w:rsidRPr="007F1459">
        <w:rPr>
          <w:rFonts w:ascii="Calibri" w:hAnsi="Calibri" w:cs="Calibri"/>
          <w:color w:val="000000"/>
          <w:sz w:val="24"/>
          <w:szCs w:val="24"/>
          <w:shd w:val="clear" w:color="auto" w:fill="FFFFFF"/>
          <w:lang w:val="hy-AM"/>
        </w:rPr>
        <w:t> </w:t>
      </w:r>
      <w:r w:rsidR="000145BE" w:rsidRPr="007F1459">
        <w:rPr>
          <w:rFonts w:ascii="GHEA Grapalat" w:hAnsi="GHEA Grapalat"/>
          <w:color w:val="000000"/>
          <w:sz w:val="24"/>
          <w:szCs w:val="24"/>
          <w:shd w:val="clear" w:color="auto" w:fill="FFFFFF"/>
          <w:lang w:val="hy-AM"/>
        </w:rPr>
        <w:t>օրինականության սկզբունքի համատեքստում</w:t>
      </w:r>
      <w:r w:rsidR="003E4694" w:rsidRPr="007F1459">
        <w:rPr>
          <w:rFonts w:ascii="GHEA Grapalat" w:hAnsi="GHEA Grapalat"/>
          <w:color w:val="000000"/>
          <w:sz w:val="24"/>
          <w:szCs w:val="24"/>
          <w:shd w:val="clear" w:color="auto" w:fill="FFFFFF"/>
          <w:lang w:val="hy-AM"/>
        </w:rPr>
        <w:t xml:space="preserve">՝ հաշվի առնելով նաև վարչական ակտի </w:t>
      </w:r>
      <w:r w:rsidR="000F1B00">
        <w:rPr>
          <w:rFonts w:ascii="GHEA Grapalat" w:hAnsi="GHEA Grapalat"/>
          <w:color w:val="000000"/>
          <w:sz w:val="24"/>
          <w:szCs w:val="24"/>
          <w:shd w:val="clear" w:color="auto" w:fill="FFFFFF"/>
          <w:lang w:val="hy-AM"/>
        </w:rPr>
        <w:t xml:space="preserve">կատարումը </w:t>
      </w:r>
      <w:r w:rsidR="003E4694" w:rsidRPr="007F1459">
        <w:rPr>
          <w:rFonts w:ascii="GHEA Grapalat" w:hAnsi="GHEA Grapalat"/>
          <w:color w:val="000000"/>
          <w:sz w:val="24"/>
          <w:szCs w:val="24"/>
          <w:shd w:val="clear" w:color="auto" w:fill="FFFFFF"/>
          <w:lang w:val="hy-AM"/>
        </w:rPr>
        <w:t>կասեցն</w:t>
      </w:r>
      <w:r w:rsidR="000F1B00">
        <w:rPr>
          <w:rFonts w:ascii="GHEA Grapalat" w:hAnsi="GHEA Grapalat"/>
          <w:color w:val="000000"/>
          <w:sz w:val="24"/>
          <w:szCs w:val="24"/>
          <w:shd w:val="clear" w:color="auto" w:fill="FFFFFF"/>
          <w:lang w:val="hy-AM"/>
        </w:rPr>
        <w:t>ելու</w:t>
      </w:r>
      <w:r w:rsidR="003E4694" w:rsidRPr="007F1459">
        <w:rPr>
          <w:rFonts w:ascii="GHEA Grapalat" w:hAnsi="GHEA Grapalat"/>
          <w:color w:val="000000"/>
          <w:sz w:val="24"/>
          <w:szCs w:val="24"/>
          <w:shd w:val="clear" w:color="auto" w:fill="FFFFFF"/>
          <w:lang w:val="hy-AM"/>
        </w:rPr>
        <w:t xml:space="preserve"> ինստիտուտի նպատակն ու գործառույթը</w:t>
      </w:r>
      <w:r w:rsidR="00DB7214" w:rsidRPr="007F1459">
        <w:rPr>
          <w:rFonts w:ascii="GHEA Grapalat" w:hAnsi="GHEA Grapalat"/>
          <w:color w:val="000000"/>
          <w:sz w:val="24"/>
          <w:szCs w:val="24"/>
          <w:shd w:val="clear" w:color="auto" w:fill="FFFFFF"/>
          <w:lang w:val="hy-AM"/>
        </w:rPr>
        <w:t>։</w:t>
      </w:r>
    </w:p>
    <w:p w14:paraId="5B1B64BB" w14:textId="474C64CA" w:rsidR="00B1571E" w:rsidRPr="007F1459" w:rsidRDefault="00B1571E"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ՀՀ Սահմանադրության 6-րդ հոդվածում իր ձևակերպումն է գտել օրինականության սահմանադրական սկզբունքը</w:t>
      </w:r>
      <w:r w:rsidR="00F45897" w:rsidRPr="007F1459">
        <w:rPr>
          <w:rFonts w:ascii="GHEA Grapalat" w:hAnsi="GHEA Grapalat"/>
          <w:color w:val="000000"/>
          <w:sz w:val="24"/>
          <w:szCs w:val="24"/>
          <w:shd w:val="clear" w:color="auto" w:fill="FFFFFF"/>
          <w:lang w:val="hy-AM"/>
        </w:rPr>
        <w:t xml:space="preserve">։ Նշված հոդվածի 1-ին մասի համաձայն՝ </w:t>
      </w:r>
      <w:r w:rsidR="00FF0A06" w:rsidRPr="007F1459">
        <w:rPr>
          <w:rFonts w:ascii="GHEA Grapalat" w:hAnsi="GHEA Grapalat"/>
          <w:color w:val="000000"/>
          <w:sz w:val="24"/>
          <w:szCs w:val="24"/>
          <w:shd w:val="clear" w:color="auto" w:fill="FFFFFF"/>
          <w:lang w:val="hy-AM"/>
        </w:rPr>
        <w:t>պետական և տեղական ինքնակառավարման մարմիններն ու պաշտոնատար անձինք իրավասու են կատարելու միայն այնպիսի գործողություններ, որոնց համար լիազորված են Սահմանադրությամբ կամ օրենքներով:</w:t>
      </w:r>
    </w:p>
    <w:p w14:paraId="4E3201AE" w14:textId="5FCA14F1" w:rsidR="00F45897" w:rsidRPr="007F1459" w:rsidRDefault="009D52FE"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ՀՀ Սահմանադրության 6-րդ հոդվածում ամրագրված օ</w:t>
      </w:r>
      <w:r w:rsidR="00F45897" w:rsidRPr="007F1459">
        <w:rPr>
          <w:rFonts w:ascii="GHEA Grapalat" w:hAnsi="GHEA Grapalat"/>
          <w:color w:val="000000"/>
          <w:sz w:val="24"/>
          <w:szCs w:val="24"/>
          <w:shd w:val="clear" w:color="auto" w:fill="FFFFFF"/>
          <w:lang w:val="hy-AM"/>
        </w:rPr>
        <w:t>րինականության սահմանադրական</w:t>
      </w:r>
      <w:r w:rsidR="00904A0C" w:rsidRPr="007F1459">
        <w:rPr>
          <w:rFonts w:ascii="GHEA Grapalat" w:hAnsi="GHEA Grapalat"/>
          <w:color w:val="000000"/>
          <w:sz w:val="24"/>
          <w:szCs w:val="24"/>
          <w:shd w:val="clear" w:color="auto" w:fill="FFFFFF"/>
          <w:lang w:val="hy-AM"/>
        </w:rPr>
        <w:t xml:space="preserve"> սկզբունքի բովանդակությունը հանգում է հետևյալին</w:t>
      </w:r>
      <w:r w:rsidR="00904A0C" w:rsidRPr="007F1459">
        <w:rPr>
          <w:rFonts w:ascii="Cambria Math" w:hAnsi="Cambria Math" w:cs="Cambria Math"/>
          <w:color w:val="000000"/>
          <w:sz w:val="24"/>
          <w:szCs w:val="24"/>
          <w:shd w:val="clear" w:color="auto" w:fill="FFFFFF"/>
          <w:lang w:val="hy-AM"/>
        </w:rPr>
        <w:t>․</w:t>
      </w:r>
    </w:p>
    <w:p w14:paraId="78D1FC3B" w14:textId="3321932A" w:rsidR="00904A0C" w:rsidRPr="007F1459" w:rsidRDefault="00904A0C" w:rsidP="00C706D8">
      <w:pPr>
        <w:spacing w:line="276" w:lineRule="auto"/>
        <w:ind w:left="-142" w:right="-472" w:firstLine="568"/>
        <w:contextualSpacing/>
        <w:jc w:val="both"/>
        <w:rPr>
          <w:rFonts w:ascii="GHEA Grapalat" w:hAnsi="GHEA Grapalat" w:cs="Arial"/>
          <w:sz w:val="24"/>
          <w:szCs w:val="24"/>
          <w:lang w:val="hy-AM"/>
        </w:rPr>
      </w:pPr>
      <w:r w:rsidRPr="007F1459">
        <w:rPr>
          <w:rFonts w:ascii="GHEA Grapalat" w:hAnsi="GHEA Grapalat" w:cs="Arial"/>
          <w:sz w:val="24"/>
          <w:szCs w:val="24"/>
          <w:lang w:val="hy-AM"/>
        </w:rPr>
        <w:t>-</w:t>
      </w:r>
      <w:r w:rsidR="003A2BAE">
        <w:rPr>
          <w:rFonts w:ascii="GHEA Grapalat" w:hAnsi="GHEA Grapalat" w:cs="Arial"/>
          <w:sz w:val="24"/>
          <w:szCs w:val="24"/>
          <w:lang w:val="hy-AM"/>
        </w:rPr>
        <w:t xml:space="preserve"> </w:t>
      </w:r>
      <w:r w:rsidR="00142FC6" w:rsidRPr="007F1459">
        <w:rPr>
          <w:rFonts w:ascii="GHEA Grapalat" w:hAnsi="GHEA Grapalat" w:cs="Arial"/>
          <w:sz w:val="24"/>
          <w:szCs w:val="24"/>
          <w:lang w:val="hy-AM"/>
        </w:rPr>
        <w:t>պ</w:t>
      </w:r>
      <w:r w:rsidRPr="007F1459">
        <w:rPr>
          <w:rFonts w:ascii="GHEA Grapalat" w:hAnsi="GHEA Grapalat" w:cs="Arial"/>
          <w:sz w:val="24"/>
          <w:szCs w:val="24"/>
          <w:lang w:val="hy-AM"/>
        </w:rPr>
        <w:t>ետական և տեղական ինքնակառավարման մարմինների ու պաշտոնատար անձանց լիազորությունները որոշվում են Սահմանադրությամբ և օրենքներով,</w:t>
      </w:r>
    </w:p>
    <w:p w14:paraId="2AC66716" w14:textId="7AFB2A8D" w:rsidR="00904A0C" w:rsidRPr="007F1459" w:rsidRDefault="00904A0C" w:rsidP="00C706D8">
      <w:pPr>
        <w:spacing w:line="276" w:lineRule="auto"/>
        <w:ind w:left="-142" w:right="-472" w:firstLine="568"/>
        <w:contextualSpacing/>
        <w:jc w:val="both"/>
        <w:rPr>
          <w:rFonts w:ascii="GHEA Grapalat" w:hAnsi="GHEA Grapalat" w:cs="Arial"/>
          <w:sz w:val="24"/>
          <w:szCs w:val="24"/>
          <w:lang w:val="hy-AM"/>
        </w:rPr>
      </w:pPr>
      <w:r w:rsidRPr="007F1459">
        <w:rPr>
          <w:rFonts w:ascii="GHEA Grapalat" w:hAnsi="GHEA Grapalat" w:cs="Arial"/>
          <w:sz w:val="24"/>
          <w:szCs w:val="24"/>
          <w:lang w:val="hy-AM"/>
        </w:rPr>
        <w:t>-</w:t>
      </w:r>
      <w:r w:rsidR="003A2BAE">
        <w:rPr>
          <w:rFonts w:ascii="GHEA Grapalat" w:hAnsi="GHEA Grapalat" w:cs="Arial"/>
          <w:sz w:val="24"/>
          <w:szCs w:val="24"/>
          <w:lang w:val="hy-AM"/>
        </w:rPr>
        <w:t xml:space="preserve"> </w:t>
      </w:r>
      <w:r w:rsidR="00142FC6" w:rsidRPr="007F1459">
        <w:rPr>
          <w:rFonts w:ascii="GHEA Grapalat" w:hAnsi="GHEA Grapalat" w:cs="Arial"/>
          <w:sz w:val="24"/>
          <w:szCs w:val="24"/>
          <w:lang w:val="hy-AM"/>
        </w:rPr>
        <w:t>ա</w:t>
      </w:r>
      <w:r w:rsidRPr="007F1459">
        <w:rPr>
          <w:rFonts w:ascii="GHEA Grapalat" w:hAnsi="GHEA Grapalat" w:cs="Arial"/>
          <w:sz w:val="24"/>
          <w:szCs w:val="24"/>
          <w:lang w:val="hy-AM"/>
        </w:rPr>
        <w:t>յդ լիազորությունները կամայական չեն և չեն կարող հակասել Սահմանադրությանը, օրենքներին,</w:t>
      </w:r>
    </w:p>
    <w:p w14:paraId="186D7004" w14:textId="4348F8FB" w:rsidR="00904A0C" w:rsidRPr="007F1459" w:rsidRDefault="00904A0C" w:rsidP="00C706D8">
      <w:pPr>
        <w:spacing w:line="276" w:lineRule="auto"/>
        <w:ind w:left="-142" w:right="-472" w:firstLine="568"/>
        <w:contextualSpacing/>
        <w:jc w:val="both"/>
        <w:rPr>
          <w:rFonts w:ascii="GHEA Grapalat" w:hAnsi="GHEA Grapalat" w:cs="Arial"/>
          <w:sz w:val="24"/>
          <w:szCs w:val="24"/>
          <w:lang w:val="hy-AM"/>
        </w:rPr>
      </w:pPr>
      <w:r w:rsidRPr="007F1459">
        <w:rPr>
          <w:rFonts w:ascii="GHEA Grapalat" w:hAnsi="GHEA Grapalat" w:cs="Arial"/>
          <w:sz w:val="24"/>
          <w:szCs w:val="24"/>
          <w:lang w:val="hy-AM"/>
        </w:rPr>
        <w:t>-</w:t>
      </w:r>
      <w:r w:rsidR="003A2BAE">
        <w:rPr>
          <w:rFonts w:ascii="GHEA Grapalat" w:hAnsi="GHEA Grapalat" w:cs="Arial"/>
          <w:sz w:val="24"/>
          <w:szCs w:val="24"/>
          <w:lang w:val="hy-AM"/>
        </w:rPr>
        <w:t xml:space="preserve"> </w:t>
      </w:r>
      <w:r w:rsidR="003011EA" w:rsidRPr="007F1459">
        <w:rPr>
          <w:rFonts w:ascii="GHEA Grapalat" w:hAnsi="GHEA Grapalat" w:cs="Arial"/>
          <w:sz w:val="24"/>
          <w:szCs w:val="24"/>
          <w:lang w:val="hy-AM"/>
        </w:rPr>
        <w:t>պ</w:t>
      </w:r>
      <w:r w:rsidRPr="007F1459">
        <w:rPr>
          <w:rFonts w:ascii="GHEA Grapalat" w:hAnsi="GHEA Grapalat" w:cs="Arial"/>
          <w:sz w:val="24"/>
          <w:szCs w:val="24"/>
          <w:lang w:val="hy-AM"/>
        </w:rPr>
        <w:t>ետական և տեղական ինքնակառավարման մարմիններն ու պաշտոնատար անձինք իրավասու են կատարել միայն Սահմանադրությամբ, օրենքներով նախատեսված գործողություններ և ձեռնպահ մնալ այդ ակտերով չնախատեսված կամ դրանց պահանջներին հակասող որևէ գործողությունից։</w:t>
      </w:r>
      <w:r w:rsidRPr="007F1459">
        <w:rPr>
          <w:rFonts w:ascii="GHEA Grapalat" w:hAnsi="GHEA Grapalat"/>
          <w:color w:val="000000"/>
          <w:sz w:val="24"/>
          <w:szCs w:val="24"/>
          <w:shd w:val="clear" w:color="auto" w:fill="FFFFFF"/>
          <w:lang w:val="hy-AM"/>
        </w:rPr>
        <w:t xml:space="preserve"> </w:t>
      </w:r>
    </w:p>
    <w:p w14:paraId="396F05B2" w14:textId="5F54FCDE" w:rsidR="00904A0C" w:rsidRPr="007F1459" w:rsidRDefault="00904A0C"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s="Arial"/>
          <w:sz w:val="24"/>
          <w:szCs w:val="24"/>
          <w:lang w:val="hy-AM"/>
        </w:rPr>
        <w:t xml:space="preserve">ՀՀ վարչական դատավարության օրենսգրքի </w:t>
      </w:r>
      <w:r w:rsidR="000F762D" w:rsidRPr="007F1459">
        <w:rPr>
          <w:rFonts w:ascii="GHEA Grapalat" w:hAnsi="GHEA Grapalat" w:cs="Arial"/>
          <w:sz w:val="24"/>
          <w:szCs w:val="24"/>
          <w:lang w:val="hy-AM"/>
        </w:rPr>
        <w:t xml:space="preserve">(այսուհետ նաև՝ Օրենսգիրք) </w:t>
      </w:r>
      <w:r w:rsidRPr="007F1459">
        <w:rPr>
          <w:rFonts w:ascii="GHEA Grapalat" w:hAnsi="GHEA Grapalat" w:cs="Arial"/>
          <w:sz w:val="24"/>
          <w:szCs w:val="24"/>
          <w:lang w:val="hy-AM"/>
        </w:rPr>
        <w:t>2-րդ հոդվածի 1-ին մասի համաձայն՝</w:t>
      </w:r>
      <w:r w:rsidR="003A2BAE">
        <w:rPr>
          <w:rFonts w:ascii="GHEA Grapalat" w:hAnsi="GHEA Grapalat" w:cs="Arial"/>
          <w:sz w:val="24"/>
          <w:szCs w:val="24"/>
          <w:lang w:val="hy-AM"/>
        </w:rPr>
        <w:t xml:space="preserve"> </w:t>
      </w:r>
      <w:r w:rsidRPr="007F1459">
        <w:rPr>
          <w:rFonts w:ascii="GHEA Grapalat" w:hAnsi="GHEA Grapalat"/>
          <w:color w:val="000000"/>
          <w:sz w:val="24"/>
          <w:szCs w:val="24"/>
          <w:shd w:val="clear" w:color="auto" w:fill="FFFFFF"/>
          <w:lang w:val="hy-AM"/>
        </w:rPr>
        <w:t xml:space="preserve">վարչական դատավարության կարգը սահմանվում է նույն օրենսգրքով և «Հայաստանի Հանրապետության դատական օրենսգիրք» Հայաստանի Հանրապետության սահմանադրական օրենքով, իսկ </w:t>
      </w:r>
      <w:r w:rsidR="000F762D" w:rsidRPr="007F1459">
        <w:rPr>
          <w:rFonts w:ascii="GHEA Grapalat" w:hAnsi="GHEA Grapalat"/>
          <w:color w:val="000000"/>
          <w:sz w:val="24"/>
          <w:szCs w:val="24"/>
          <w:shd w:val="clear" w:color="auto" w:fill="FFFFFF"/>
          <w:lang w:val="hy-AM"/>
        </w:rPr>
        <w:t>ն</w:t>
      </w:r>
      <w:r w:rsidRPr="007F1459">
        <w:rPr>
          <w:rFonts w:ascii="GHEA Grapalat" w:hAnsi="GHEA Grapalat"/>
          <w:color w:val="000000"/>
          <w:sz w:val="24"/>
          <w:szCs w:val="24"/>
          <w:shd w:val="clear" w:color="auto" w:fill="FFFFFF"/>
          <w:lang w:val="hy-AM"/>
        </w:rPr>
        <w:t>ույն օրենսգրքով նախատեսված դեպքերում` նաև Հայաստանի Հանրապետության քաղաքացիական դատավարության օրենսգրքով։</w:t>
      </w:r>
    </w:p>
    <w:p w14:paraId="2EA5C3F3" w14:textId="15EFE3FC" w:rsidR="00156C2C" w:rsidRPr="007F1459" w:rsidRDefault="00D60837" w:rsidP="00C706D8">
      <w:pPr>
        <w:spacing w:line="276" w:lineRule="auto"/>
        <w:ind w:left="-142" w:right="-472" w:firstLine="568"/>
        <w:contextualSpacing/>
        <w:jc w:val="both"/>
        <w:rPr>
          <w:rFonts w:ascii="GHEA Grapalat" w:hAnsi="GHEA Grapalat"/>
          <w:sz w:val="24"/>
          <w:szCs w:val="24"/>
          <w:lang w:val="hy-AM"/>
        </w:rPr>
      </w:pPr>
      <w:r>
        <w:rPr>
          <w:rFonts w:ascii="GHEA Grapalat" w:hAnsi="GHEA Grapalat"/>
          <w:sz w:val="24"/>
          <w:szCs w:val="24"/>
          <w:lang w:val="hy-AM"/>
        </w:rPr>
        <w:t>Օրենսգրքի 2-րդ հոդվածի նորմերը դիտարկելով օրինականության սկզբունքի լույսի ներք</w:t>
      </w:r>
      <w:r w:rsidR="00CD2B2F">
        <w:rPr>
          <w:rFonts w:ascii="GHEA Grapalat" w:hAnsi="GHEA Grapalat"/>
          <w:sz w:val="24"/>
          <w:szCs w:val="24"/>
          <w:lang w:val="hy-AM"/>
        </w:rPr>
        <w:t>ո</w:t>
      </w:r>
      <w:r>
        <w:rPr>
          <w:rFonts w:ascii="GHEA Grapalat" w:hAnsi="GHEA Grapalat"/>
          <w:sz w:val="24"/>
          <w:szCs w:val="24"/>
          <w:lang w:val="hy-AM"/>
        </w:rPr>
        <w:t xml:space="preserve">՝ </w:t>
      </w:r>
      <w:r w:rsidR="000F762D" w:rsidRPr="007F1459">
        <w:rPr>
          <w:rFonts w:ascii="GHEA Grapalat" w:hAnsi="GHEA Grapalat"/>
          <w:sz w:val="24"/>
          <w:szCs w:val="24"/>
          <w:lang w:val="hy-AM"/>
        </w:rPr>
        <w:t xml:space="preserve">Վճռաբեկ դատարանն արձանագրում է, որ </w:t>
      </w:r>
      <w:r w:rsidR="00D878BD" w:rsidRPr="007F1459">
        <w:rPr>
          <w:rFonts w:ascii="GHEA Grapalat" w:hAnsi="GHEA Grapalat"/>
          <w:sz w:val="24"/>
          <w:szCs w:val="24"/>
          <w:lang w:val="hy-AM"/>
        </w:rPr>
        <w:t xml:space="preserve">օրինականության սկզբունքը </w:t>
      </w:r>
      <w:r w:rsidR="000F762D" w:rsidRPr="007F1459">
        <w:rPr>
          <w:rFonts w:ascii="GHEA Grapalat" w:hAnsi="GHEA Grapalat"/>
          <w:sz w:val="24"/>
          <w:szCs w:val="24"/>
          <w:lang w:val="hy-AM"/>
        </w:rPr>
        <w:t xml:space="preserve">ՀՀ վարչական դատարանից </w:t>
      </w:r>
      <w:r w:rsidR="00D878BD" w:rsidRPr="007F1459">
        <w:rPr>
          <w:rFonts w:ascii="GHEA Grapalat" w:hAnsi="GHEA Grapalat"/>
          <w:sz w:val="24"/>
          <w:szCs w:val="24"/>
          <w:lang w:val="hy-AM"/>
        </w:rPr>
        <w:t xml:space="preserve">պահանջում է կատարել բացառապես </w:t>
      </w:r>
      <w:r w:rsidR="000F762D" w:rsidRPr="007F1459">
        <w:rPr>
          <w:rFonts w:ascii="GHEA Grapalat" w:hAnsi="GHEA Grapalat"/>
          <w:sz w:val="24"/>
          <w:szCs w:val="24"/>
          <w:lang w:val="hy-AM"/>
        </w:rPr>
        <w:t xml:space="preserve">այնպիսի </w:t>
      </w:r>
      <w:r w:rsidR="00D878BD" w:rsidRPr="007F1459">
        <w:rPr>
          <w:rFonts w:ascii="GHEA Grapalat" w:hAnsi="GHEA Grapalat"/>
          <w:sz w:val="24"/>
          <w:szCs w:val="24"/>
          <w:lang w:val="hy-AM"/>
        </w:rPr>
        <w:t xml:space="preserve">դատավարական </w:t>
      </w:r>
      <w:r w:rsidR="000F762D" w:rsidRPr="007F1459">
        <w:rPr>
          <w:rFonts w:ascii="GHEA Grapalat" w:hAnsi="GHEA Grapalat"/>
          <w:sz w:val="24"/>
          <w:szCs w:val="24"/>
          <w:lang w:val="hy-AM"/>
        </w:rPr>
        <w:t>գործողություններ, որոնք կատարելու լիազորությունը վերջինիս է վերապահված ՀՀ վարչական դատավարության օրենսգրքով, «Հայաստանի Հանրապետության դատական օրենսգիրք» ՀՀ սահմանադրական օրենքով</w:t>
      </w:r>
      <w:r w:rsidR="00B67B6C" w:rsidRPr="007F1459">
        <w:rPr>
          <w:rFonts w:ascii="GHEA Grapalat" w:hAnsi="GHEA Grapalat"/>
          <w:sz w:val="24"/>
          <w:szCs w:val="24"/>
          <w:lang w:val="hy-AM"/>
        </w:rPr>
        <w:t>, իսկ Օրենսգրքով նախատեսված դեպքերում` նաև ՀՀ քաղաքացիական դատավարության օրենսգրքով</w:t>
      </w:r>
      <w:r w:rsidR="00D878BD" w:rsidRPr="007F1459">
        <w:rPr>
          <w:rFonts w:ascii="GHEA Grapalat" w:hAnsi="GHEA Grapalat"/>
          <w:sz w:val="24"/>
          <w:szCs w:val="24"/>
          <w:lang w:val="hy-AM"/>
        </w:rPr>
        <w:t>։</w:t>
      </w:r>
    </w:p>
    <w:p w14:paraId="57196F89" w14:textId="4EE655DE" w:rsidR="00562D07" w:rsidRPr="007F1459" w:rsidRDefault="00A2571A" w:rsidP="00C706D8">
      <w:pPr>
        <w:tabs>
          <w:tab w:val="left" w:pos="9923"/>
        </w:tabs>
        <w:spacing w:line="276" w:lineRule="auto"/>
        <w:ind w:left="-142" w:right="-472" w:firstLine="568"/>
        <w:contextualSpacing/>
        <w:jc w:val="both"/>
        <w:rPr>
          <w:rFonts w:ascii="GHEA Grapalat" w:hAnsi="GHEA Grapalat"/>
          <w:sz w:val="24"/>
          <w:szCs w:val="24"/>
          <w:lang w:val="hy-AM"/>
        </w:rPr>
      </w:pPr>
      <w:r w:rsidRPr="007F1459">
        <w:rPr>
          <w:rFonts w:ascii="GHEA Grapalat" w:hAnsi="GHEA Grapalat"/>
          <w:sz w:val="24"/>
          <w:szCs w:val="24"/>
          <w:lang w:val="hy-AM"/>
        </w:rPr>
        <w:lastRenderedPageBreak/>
        <w:t xml:space="preserve">Վարչական ակտի կատարումը կասեցնելու ինստիտուտի նպատակն ու գործառույթը բացահայտված են ՀՀ վճռաբեկ դատարանի առանձին որոշումներում։ Մասնավորապես, </w:t>
      </w:r>
      <w:r w:rsidR="001D320A" w:rsidRPr="007F1459">
        <w:rPr>
          <w:rFonts w:ascii="GHEA Grapalat" w:hAnsi="GHEA Grapalat"/>
          <w:sz w:val="24"/>
          <w:szCs w:val="24"/>
          <w:lang w:val="hy-AM"/>
        </w:rPr>
        <w:t xml:space="preserve">ՀՀ վճռաբեկ դատարանն արձանագրել է, որ ՀՀ վարչական դատավարության օրենսգրքի 83-րդ հոդվածը </w:t>
      </w:r>
      <w:r w:rsidR="003B34BB" w:rsidRPr="007F1459">
        <w:rPr>
          <w:rFonts w:ascii="GHEA Grapalat" w:hAnsi="GHEA Grapalat"/>
          <w:sz w:val="24"/>
          <w:szCs w:val="24"/>
          <w:lang w:val="hy-AM"/>
        </w:rPr>
        <w:t xml:space="preserve">որպես </w:t>
      </w:r>
      <w:r w:rsidR="001D320A" w:rsidRPr="007F1459">
        <w:rPr>
          <w:rFonts w:ascii="GHEA Grapalat" w:hAnsi="GHEA Grapalat"/>
          <w:sz w:val="24"/>
          <w:szCs w:val="24"/>
          <w:lang w:val="hy-AM"/>
        </w:rPr>
        <w:t>վիճարկման հայցեր</w:t>
      </w:r>
      <w:r w:rsidR="003B34BB" w:rsidRPr="007F1459">
        <w:rPr>
          <w:rFonts w:ascii="GHEA Grapalat" w:hAnsi="GHEA Grapalat"/>
          <w:sz w:val="24"/>
          <w:szCs w:val="24"/>
          <w:lang w:val="hy-AM"/>
        </w:rPr>
        <w:t>ով</w:t>
      </w:r>
      <w:r w:rsidR="001D320A" w:rsidRPr="007F1459">
        <w:rPr>
          <w:rFonts w:ascii="GHEA Grapalat" w:hAnsi="GHEA Grapalat"/>
          <w:sz w:val="24"/>
          <w:szCs w:val="24"/>
          <w:lang w:val="hy-AM"/>
        </w:rPr>
        <w:t xml:space="preserve"> հայցվորի իրավունքների նախնական պաշտպանության եղանակ՝ </w:t>
      </w:r>
      <w:r w:rsidR="003B34BB" w:rsidRPr="007F1459">
        <w:rPr>
          <w:rFonts w:ascii="GHEA Grapalat" w:hAnsi="GHEA Grapalat"/>
          <w:sz w:val="24"/>
          <w:szCs w:val="24"/>
          <w:lang w:val="hy-AM"/>
        </w:rPr>
        <w:t xml:space="preserve">սահմանել է </w:t>
      </w:r>
      <w:r w:rsidR="001D320A" w:rsidRPr="007F1459">
        <w:rPr>
          <w:rFonts w:ascii="GHEA Grapalat" w:hAnsi="GHEA Grapalat"/>
          <w:sz w:val="24"/>
          <w:szCs w:val="24"/>
          <w:lang w:val="hy-AM"/>
        </w:rPr>
        <w:t>վիճարկվող վարչական ակտի կատարման կասեցմ</w:t>
      </w:r>
      <w:r w:rsidR="003B34BB" w:rsidRPr="007F1459">
        <w:rPr>
          <w:rFonts w:ascii="GHEA Grapalat" w:hAnsi="GHEA Grapalat"/>
          <w:sz w:val="24"/>
          <w:szCs w:val="24"/>
          <w:lang w:val="hy-AM"/>
        </w:rPr>
        <w:t>ան ինստիտուտը, որը</w:t>
      </w:r>
      <w:r w:rsidR="00562D07" w:rsidRPr="007F1459">
        <w:rPr>
          <w:rFonts w:ascii="GHEA Grapalat" w:hAnsi="GHEA Grapalat"/>
          <w:sz w:val="24"/>
          <w:szCs w:val="24"/>
          <w:lang w:val="hy-AM"/>
        </w:rPr>
        <w:t xml:space="preserve"> նպատակ է հետապնդում ապահովել հայցվորի դատական պաշտպանության իրավունքի արդյունավետ իրացումը՝ դատական պաշտպանությունը չդարձնելով ինքնանպատակ</w:t>
      </w:r>
      <w:r w:rsidR="003B34BB" w:rsidRPr="007F1459">
        <w:rPr>
          <w:rFonts w:ascii="GHEA Grapalat" w:hAnsi="GHEA Grapalat"/>
          <w:sz w:val="24"/>
          <w:szCs w:val="24"/>
          <w:lang w:val="hy-AM"/>
        </w:rPr>
        <w:t xml:space="preserve"> </w:t>
      </w:r>
      <w:r w:rsidR="003B34BB" w:rsidRPr="007F1459">
        <w:rPr>
          <w:rFonts w:ascii="GHEA Grapalat" w:hAnsi="GHEA Grapalat"/>
          <w:i/>
          <w:iCs/>
          <w:sz w:val="24"/>
          <w:szCs w:val="24"/>
          <w:lang w:val="hy-AM"/>
        </w:rPr>
        <w:t xml:space="preserve">(տե՛ս, «Երևանի Կենցաղային քիմիայի գործարան» ԲԲԸ-ի սնանկության գործով կառավարիչ Լուսինե Սարգսյանն ընդդեմ ՀՀ կադաստրի կոմիտեի թիվ </w:t>
      </w:r>
      <w:bookmarkStart w:id="2" w:name="_Hlk138264469"/>
      <w:r w:rsidR="003B34BB" w:rsidRPr="007F1459">
        <w:rPr>
          <w:rFonts w:ascii="GHEA Grapalat" w:hAnsi="GHEA Grapalat"/>
          <w:i/>
          <w:iCs/>
          <w:sz w:val="24"/>
          <w:szCs w:val="24"/>
          <w:lang w:val="hy-AM"/>
        </w:rPr>
        <w:t>ՎԴ/2643/05/22</w:t>
      </w:r>
      <w:bookmarkEnd w:id="2"/>
      <w:r w:rsidR="003B34BB" w:rsidRPr="007F1459">
        <w:rPr>
          <w:rFonts w:ascii="GHEA Grapalat" w:hAnsi="GHEA Grapalat"/>
          <w:i/>
          <w:iCs/>
          <w:sz w:val="24"/>
          <w:szCs w:val="24"/>
          <w:lang w:val="hy-AM"/>
        </w:rPr>
        <w:t xml:space="preserve"> վարչական գործով ՀՀ վճռաբեկ դատարանի 01</w:t>
      </w:r>
      <w:r w:rsidR="003B34BB" w:rsidRPr="007F1459">
        <w:rPr>
          <w:rFonts w:ascii="Cambria Math" w:hAnsi="Cambria Math" w:cs="Cambria Math"/>
          <w:i/>
          <w:iCs/>
          <w:sz w:val="24"/>
          <w:szCs w:val="24"/>
          <w:lang w:val="hy-AM"/>
        </w:rPr>
        <w:t>․</w:t>
      </w:r>
      <w:r w:rsidR="003B34BB" w:rsidRPr="007F1459">
        <w:rPr>
          <w:rFonts w:ascii="GHEA Grapalat" w:hAnsi="GHEA Grapalat"/>
          <w:i/>
          <w:iCs/>
          <w:sz w:val="24"/>
          <w:szCs w:val="24"/>
          <w:lang w:val="hy-AM"/>
        </w:rPr>
        <w:t>09</w:t>
      </w:r>
      <w:r w:rsidR="003B34BB" w:rsidRPr="007F1459">
        <w:rPr>
          <w:rFonts w:ascii="Cambria Math" w:hAnsi="Cambria Math" w:cs="Cambria Math"/>
          <w:i/>
          <w:iCs/>
          <w:sz w:val="24"/>
          <w:szCs w:val="24"/>
          <w:lang w:val="hy-AM"/>
        </w:rPr>
        <w:t>․</w:t>
      </w:r>
      <w:r w:rsidR="003B34BB" w:rsidRPr="007F1459">
        <w:rPr>
          <w:rFonts w:ascii="GHEA Grapalat" w:hAnsi="GHEA Grapalat"/>
          <w:i/>
          <w:iCs/>
          <w:sz w:val="24"/>
          <w:szCs w:val="24"/>
          <w:lang w:val="hy-AM"/>
        </w:rPr>
        <w:t>2023 թվականի որոշումը)</w:t>
      </w:r>
      <w:r w:rsidR="00562D07" w:rsidRPr="007F1459">
        <w:rPr>
          <w:rFonts w:ascii="GHEA Grapalat" w:hAnsi="GHEA Grapalat"/>
          <w:sz w:val="24"/>
          <w:szCs w:val="24"/>
          <w:lang w:val="hy-AM"/>
        </w:rPr>
        <w:t>։</w:t>
      </w:r>
    </w:p>
    <w:p w14:paraId="1B986DF2" w14:textId="1087EBC3" w:rsidR="00043E72" w:rsidRPr="007F1459" w:rsidRDefault="00043E72" w:rsidP="00C706D8">
      <w:pPr>
        <w:tabs>
          <w:tab w:val="left" w:pos="9923"/>
        </w:tabs>
        <w:spacing w:line="276" w:lineRule="auto"/>
        <w:ind w:left="-142" w:right="-472" w:firstLine="568"/>
        <w:contextualSpacing/>
        <w:jc w:val="both"/>
        <w:rPr>
          <w:rFonts w:ascii="GHEA Grapalat" w:hAnsi="GHEA Grapalat"/>
          <w:sz w:val="24"/>
          <w:szCs w:val="24"/>
          <w:lang w:val="hy-AM"/>
        </w:rPr>
      </w:pPr>
      <w:r w:rsidRPr="007F1459">
        <w:rPr>
          <w:rFonts w:ascii="GHEA Grapalat" w:hAnsi="GHEA Grapalat"/>
          <w:sz w:val="24"/>
          <w:szCs w:val="24"/>
          <w:lang w:val="hy-AM"/>
        </w:rPr>
        <w:t>ՀՀ վարչական դատավարության օրենսգրքի 83-րդ հոդվածի 1-ին մասով սահմանված ընդհանուր կանոնին համապատասխան՝ վիճարկվող վարչական ակտի կատարումը կասեցվում է վիճարկման հայցը վարույթ ընդունելու փաստի ուժով։ Միաժամանակ, նշված ընդհանուր կանոնից նույն հոդվածի 1-ին մասի 1-7-րդ կետերով սահմանված են բացառություններ։ ՀՀ վարչական դատավարության օրենսգրքի 83-րդ հոդվածի 2-րդ մասի համաձայն` հայցվորի միջնորդությամբ վարչական դատարանը կարող է գործի քննության ժամանակ նույն հոդվածի 1-ին մասի 2-րդ, 3-րդ, 4-րդ, 4.1-ին, 5-րդ, 6-րդ և 7-րդ կետերով նախատեսված դեպքերում ամբողջությամբ կամ մասնակիորեն կասեցնել վարչական ակտի կատարումը։ Օրենսգրքի 83-րդ հոդվածի</w:t>
      </w:r>
      <w:r w:rsidR="003A2BAE">
        <w:rPr>
          <w:rFonts w:ascii="GHEA Grapalat" w:hAnsi="GHEA Grapalat"/>
          <w:sz w:val="24"/>
          <w:szCs w:val="24"/>
          <w:lang w:val="hy-AM"/>
        </w:rPr>
        <w:t xml:space="preserve"> </w:t>
      </w:r>
      <w:r w:rsidR="00F73350">
        <w:rPr>
          <w:rFonts w:ascii="GHEA Grapalat" w:hAnsi="GHEA Grapalat"/>
          <w:sz w:val="24"/>
          <w:szCs w:val="24"/>
          <w:lang w:val="hy-AM"/>
        </w:rPr>
        <w:t xml:space="preserve">    </w:t>
      </w:r>
      <w:r w:rsidRPr="007F1459">
        <w:rPr>
          <w:rFonts w:ascii="GHEA Grapalat" w:hAnsi="GHEA Grapalat"/>
          <w:sz w:val="24"/>
          <w:szCs w:val="24"/>
          <w:lang w:val="hy-AM"/>
        </w:rPr>
        <w:t>1-ին մասի 5-րդ կետի համաձայն՝ վիճարկման հայցի վարույթ ընդունելը կասեցնում է վիճարկվող վարչական ակտի կատարումը մինչև այդ գործով գործն ըստ էության լուծող դատական ակտի օրինական ուժի մեջ մտնելը, բացառությամբ այն դեպքերի, երբ վարչական ակտի հասցեատեր չհանդիսացող անձի կողմից վիճարկվում է վարչական ակտի հասցեատիրոջ համար բարենպաստ վարչական ակտ (ներառյալ՝ զուգորդվող վարչական ակտի դեպքում հասցեատիրոջ համար բարենպաստ դրույթները):</w:t>
      </w:r>
    </w:p>
    <w:p w14:paraId="02FAAE7F" w14:textId="6A1E92B3" w:rsidR="006C2645" w:rsidRPr="007F1459" w:rsidRDefault="006C2645" w:rsidP="00C706D8">
      <w:pPr>
        <w:tabs>
          <w:tab w:val="left" w:pos="9923"/>
        </w:tabs>
        <w:spacing w:line="276" w:lineRule="auto"/>
        <w:ind w:left="-142" w:right="-472" w:firstLine="568"/>
        <w:contextualSpacing/>
        <w:jc w:val="both"/>
        <w:rPr>
          <w:rFonts w:ascii="GHEA Grapalat" w:hAnsi="GHEA Grapalat"/>
          <w:sz w:val="24"/>
          <w:szCs w:val="24"/>
          <w:lang w:val="hy-AM"/>
        </w:rPr>
      </w:pPr>
      <w:r w:rsidRPr="007F1459">
        <w:rPr>
          <w:rFonts w:ascii="GHEA Grapalat" w:hAnsi="GHEA Grapalat"/>
          <w:sz w:val="24"/>
          <w:szCs w:val="24"/>
          <w:lang w:val="hy-AM"/>
        </w:rPr>
        <w:t xml:space="preserve">ՀՀ վարչական դատավարության օրենսգրքի 83-րդ հոդվածի 4-րդ մասը սահմանում է դատարանի որոշմամբ վիճարկվող վարչական ակտի կատարումը կասեցնելու </w:t>
      </w:r>
      <w:r w:rsidR="00403D5E" w:rsidRPr="007F1459">
        <w:rPr>
          <w:rFonts w:ascii="GHEA Grapalat" w:hAnsi="GHEA Grapalat"/>
          <w:sz w:val="24"/>
          <w:szCs w:val="24"/>
          <w:lang w:val="hy-AM"/>
        </w:rPr>
        <w:t>վավերապայմանները</w:t>
      </w:r>
      <w:r w:rsidRPr="007F1459">
        <w:rPr>
          <w:rFonts w:ascii="GHEA Grapalat" w:hAnsi="GHEA Grapalat"/>
          <w:sz w:val="24"/>
          <w:szCs w:val="24"/>
          <w:lang w:val="hy-AM"/>
        </w:rPr>
        <w:t>, այն է՝ վիճարկվող վարչական ակտը կասեցնելու մասին միջնորդությունը բավարարվում է, եթե առկա է հիմնավոր կասկած, որ վարչական ակտի կատարումը հայցվորին զգալի վնաս կպատճառի կամ անհնարին կդարձնի նրա իրավունքների պաշտպանությունը։</w:t>
      </w:r>
    </w:p>
    <w:p w14:paraId="6683FFEB" w14:textId="6E923BF1" w:rsidR="00403D5E" w:rsidRPr="007F1459" w:rsidRDefault="00403D5E"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ՀՀ վճռաբեկ դատարանի առանձին որոշումներում վերլուծության են ենթարկված Օրենսգրքի 8</w:t>
      </w:r>
      <w:r w:rsidR="00CD2B2F">
        <w:rPr>
          <w:rFonts w:ascii="GHEA Grapalat" w:hAnsi="GHEA Grapalat"/>
          <w:color w:val="000000"/>
          <w:sz w:val="24"/>
          <w:szCs w:val="24"/>
          <w:shd w:val="clear" w:color="auto" w:fill="FFFFFF"/>
          <w:lang w:val="hy-AM"/>
        </w:rPr>
        <w:t>3</w:t>
      </w:r>
      <w:r w:rsidRPr="007F1459">
        <w:rPr>
          <w:rFonts w:ascii="GHEA Grapalat" w:hAnsi="GHEA Grapalat"/>
          <w:color w:val="000000"/>
          <w:sz w:val="24"/>
          <w:szCs w:val="24"/>
          <w:shd w:val="clear" w:color="auto" w:fill="FFFFFF"/>
          <w:lang w:val="hy-AM"/>
        </w:rPr>
        <w:t>-րդ հոդվածի 4-րդ մասով սահմանված</w:t>
      </w:r>
      <w:r w:rsidR="00CD2B2F">
        <w:rPr>
          <w:rFonts w:ascii="GHEA Grapalat" w:hAnsi="GHEA Grapalat"/>
          <w:color w:val="000000"/>
          <w:sz w:val="24"/>
          <w:szCs w:val="24"/>
          <w:shd w:val="clear" w:color="auto" w:fill="FFFFFF"/>
          <w:lang w:val="hy-AM"/>
        </w:rPr>
        <w:t>՝ վիճարկվող վարչական</w:t>
      </w:r>
      <w:r w:rsidR="003A2BAE">
        <w:rPr>
          <w:rFonts w:ascii="GHEA Grapalat" w:hAnsi="GHEA Grapalat"/>
          <w:color w:val="000000"/>
          <w:sz w:val="24"/>
          <w:szCs w:val="24"/>
          <w:shd w:val="clear" w:color="auto" w:fill="FFFFFF"/>
          <w:lang w:val="hy-AM"/>
        </w:rPr>
        <w:t xml:space="preserve"> </w:t>
      </w:r>
      <w:r w:rsidR="00CD2B2F">
        <w:rPr>
          <w:rFonts w:ascii="GHEA Grapalat" w:hAnsi="GHEA Grapalat"/>
          <w:color w:val="000000"/>
          <w:sz w:val="24"/>
          <w:szCs w:val="24"/>
          <w:shd w:val="clear" w:color="auto" w:fill="FFFFFF"/>
          <w:lang w:val="hy-AM"/>
        </w:rPr>
        <w:t>ակտի կատարումը կասեցնելու</w:t>
      </w:r>
      <w:r w:rsidRPr="007F1459">
        <w:rPr>
          <w:rFonts w:ascii="GHEA Grapalat" w:hAnsi="GHEA Grapalat"/>
          <w:color w:val="000000"/>
          <w:sz w:val="24"/>
          <w:szCs w:val="24"/>
          <w:shd w:val="clear" w:color="auto" w:fill="FFFFFF"/>
          <w:lang w:val="hy-AM"/>
        </w:rPr>
        <w:t xml:space="preserve"> վավերապայմանները, որոնց հիման վրա դատարանը </w:t>
      </w:r>
      <w:r w:rsidRPr="007F1459">
        <w:rPr>
          <w:rFonts w:ascii="GHEA Grapalat" w:hAnsi="GHEA Grapalat"/>
          <w:color w:val="000000"/>
          <w:sz w:val="24"/>
          <w:szCs w:val="24"/>
          <w:shd w:val="clear" w:color="auto" w:fill="FFFFFF"/>
          <w:lang w:val="hy-AM"/>
        </w:rPr>
        <w:lastRenderedPageBreak/>
        <w:t xml:space="preserve">յուրաքանչյուր կոնկրետ դեպքում գնահատում է վիճարկվող վարչական ակտի </w:t>
      </w:r>
      <w:r w:rsidR="00805003">
        <w:rPr>
          <w:rFonts w:ascii="GHEA Grapalat" w:hAnsi="GHEA Grapalat"/>
          <w:color w:val="000000"/>
          <w:sz w:val="24"/>
          <w:szCs w:val="24"/>
          <w:shd w:val="clear" w:color="auto" w:fill="FFFFFF"/>
          <w:lang w:val="hy-AM"/>
        </w:rPr>
        <w:t xml:space="preserve">կատարումը </w:t>
      </w:r>
      <w:r w:rsidRPr="007F1459">
        <w:rPr>
          <w:rFonts w:ascii="GHEA Grapalat" w:hAnsi="GHEA Grapalat"/>
          <w:color w:val="000000"/>
          <w:sz w:val="24"/>
          <w:szCs w:val="24"/>
          <w:shd w:val="clear" w:color="auto" w:fill="FFFFFF"/>
          <w:lang w:val="hy-AM"/>
        </w:rPr>
        <w:t>կասեցն</w:t>
      </w:r>
      <w:r w:rsidR="00805003">
        <w:rPr>
          <w:rFonts w:ascii="GHEA Grapalat" w:hAnsi="GHEA Grapalat"/>
          <w:color w:val="000000"/>
          <w:sz w:val="24"/>
          <w:szCs w:val="24"/>
          <w:shd w:val="clear" w:color="auto" w:fill="FFFFFF"/>
          <w:lang w:val="hy-AM"/>
        </w:rPr>
        <w:t>ելու</w:t>
      </w:r>
      <w:r w:rsidRPr="007F1459">
        <w:rPr>
          <w:rFonts w:ascii="GHEA Grapalat" w:hAnsi="GHEA Grapalat"/>
          <w:color w:val="000000"/>
          <w:sz w:val="24"/>
          <w:szCs w:val="24"/>
          <w:shd w:val="clear" w:color="auto" w:fill="FFFFFF"/>
          <w:lang w:val="hy-AM"/>
        </w:rPr>
        <w:t xml:space="preserve"> անհրաժեշտությունը։</w:t>
      </w:r>
    </w:p>
    <w:p w14:paraId="6DA3A7E5" w14:textId="77777777" w:rsidR="00FD5E13" w:rsidRPr="007F1459" w:rsidRDefault="00FD5E13" w:rsidP="00C706D8">
      <w:pPr>
        <w:tabs>
          <w:tab w:val="left" w:pos="9923"/>
        </w:tabs>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 xml:space="preserve">Այսպես, </w:t>
      </w:r>
      <w:r w:rsidR="00104BB4" w:rsidRPr="007F1459">
        <w:rPr>
          <w:rFonts w:ascii="GHEA Grapalat" w:hAnsi="GHEA Grapalat"/>
          <w:color w:val="000000"/>
          <w:sz w:val="24"/>
          <w:szCs w:val="24"/>
          <w:shd w:val="clear" w:color="auto" w:fill="FFFFFF"/>
          <w:lang w:val="hy-AM"/>
        </w:rPr>
        <w:t>օրենսդիրը վարչական ակտի կատարումը կասեցնելու դատարանի լիազորության կիրառման համար սահմանել է երկու վավերապայման, որոնցից առնվազն մեկի առկայությունը պարտադիր է վարչական ակտի կատարումը կասեցնելու վերաբերյալ որոշում կայացնելու համար։ Վարչական ակտի կատարումը կասեցվում է, եթե.</w:t>
      </w:r>
    </w:p>
    <w:p w14:paraId="33E265A8" w14:textId="77777777" w:rsidR="00FD5E13" w:rsidRPr="007F1459" w:rsidRDefault="00104BB4" w:rsidP="00C706D8">
      <w:pPr>
        <w:tabs>
          <w:tab w:val="left" w:pos="9923"/>
        </w:tabs>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 առկա է հիմնավոր կասկած, որ վարչական ակտի կատարումը հայցվորին զգալի վնաս կպատճառի, կամ</w:t>
      </w:r>
    </w:p>
    <w:p w14:paraId="3B885AAF" w14:textId="0F62A8E3" w:rsidR="00104BB4" w:rsidRPr="007F1459" w:rsidRDefault="00104BB4" w:rsidP="00C706D8">
      <w:pPr>
        <w:tabs>
          <w:tab w:val="left" w:pos="9923"/>
        </w:tabs>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 անհնարին կդարձնի նրա իրավունքների պաշտպանությունը։</w:t>
      </w:r>
    </w:p>
    <w:p w14:paraId="44E8C2E2" w14:textId="0B43CDD7" w:rsidR="00EF0D9E" w:rsidRPr="007F1459" w:rsidRDefault="00104BB4"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ՀՀ վճռաբեկ դատարանը գտել է, որ հիմնավոր կասկածի հարցը քննարկելիս դատարանը, ելնելով մարդու իրավունքների և ազատությունների պաշտպանությունն ապահովելու պարտականությունից, պետք է քննարկման առարկա դարձնի երկու հիմնական փոխկապակցված հարցեր: Առաջին` առկա է հիմնավոր կասկած, որ վարչական ակտի կատարումը հայցվորին զգալի վնաս կպատճառի, և երկրորդ` անհնարին կդարձնի նրա իրավունքների պաշտպանությունը։ Մասնավորապես՝ «վարչական ակտի կատարումը հայցվորին զգալի վնաս կպատճառի» եզրույթի բովանդակությունը հանգում է այնպիսի իրավիճակի, երբ տվյալ գործով հայցի առարկայի շրջանակներում մինչև գործով վերջնական որոշում կայացնելը վիճարկվող վարչական ակտի կատարումը հայցվոր կողմի համար կստեղծի այնպիսի բացասական (վնաս պատճառող) հետևանքներ, որոնք նյութական իմաստով անհամեմատ կծանրացնեն հայցվորի վիճակը: Իսկ «վարչական ակտի կատարումն անհնարին կդարձնի հայցվորի իրավունքների պաշտպանությունը» եզրույթի բովանդակությունը հանգում է այնպիսի իրողության, երբ մինչև գործով վերջնական որոշում կայացնելը վիճարկվող վարչական ակտի կատարման պայմաններում այլևս անհնարին կարող է դառնալ հայցվորի իրավունքի (իրավունքների) պաշտպանությունը: Այս դեպքում, «անհնարին» եզրույթը վերաբերում է բացառապես տվյալ գործով ներկայացված և քննության առնված հայցի առարկայի շրջանակներում հայցվորի իրավունքների դատական պաշտպանությանը, և ոչ թե հայցվորի իրավունքների պաշտպանությանն ընդհանրապես: Դատարանի կողմից վիճարկվող վարչական ակտի կատարումը կասեցնելու միջնորդությունը չբավարարելը և գործի քննության արդյունքում նույն վարչական ակտն անվավեր ճանաչելը միանշանակորեն չի հանգեցնում հայցվորի իրավունքների պաշտպանության անհնարինության:</w:t>
      </w:r>
    </w:p>
    <w:p w14:paraId="790BC7BC" w14:textId="673BB60C" w:rsidR="00104BB4" w:rsidRPr="007F1459" w:rsidRDefault="00104BB4" w:rsidP="00C706D8">
      <w:pPr>
        <w:spacing w:line="276" w:lineRule="auto"/>
        <w:ind w:left="-142" w:right="-472" w:firstLine="568"/>
        <w:contextualSpacing/>
        <w:jc w:val="both"/>
        <w:rPr>
          <w:rFonts w:ascii="GHEA Grapalat" w:hAnsi="GHEA Grapalat"/>
          <w:i/>
          <w:iCs/>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 xml:space="preserve">Օրենսդիրը նախատեսել է հիմնավոր կասկածի ենթադրությամբ վարչական ակտի կատարումը կասեցնելու հնարավորություն, եթե այն հայցվորին զգալի վնաս կհասցնի, կամ անհնարին կդարձնի նրա իրավունքների պաշտպանությունը </w:t>
      </w:r>
      <w:r w:rsidRPr="007F1459">
        <w:rPr>
          <w:rFonts w:ascii="GHEA Grapalat" w:hAnsi="GHEA Grapalat"/>
          <w:i/>
          <w:iCs/>
          <w:color w:val="000000"/>
          <w:sz w:val="24"/>
          <w:szCs w:val="24"/>
          <w:shd w:val="clear" w:color="auto" w:fill="FFFFFF"/>
          <w:lang w:val="hy-AM"/>
        </w:rPr>
        <w:t xml:space="preserve">(տե՛ս, Սոֆիա և </w:t>
      </w:r>
      <w:r w:rsidRPr="007F1459">
        <w:rPr>
          <w:rFonts w:ascii="GHEA Grapalat" w:hAnsi="GHEA Grapalat"/>
          <w:i/>
          <w:iCs/>
          <w:color w:val="000000"/>
          <w:sz w:val="24"/>
          <w:szCs w:val="24"/>
          <w:shd w:val="clear" w:color="auto" w:fill="FFFFFF"/>
          <w:lang w:val="hy-AM"/>
        </w:rPr>
        <w:lastRenderedPageBreak/>
        <w:t>Սիրվարդ Խաչատրյաններն ընդդեմ Հարկադիր կատարումն ապահովող ծառայության թիվ ՎԴ/5599/05/20 վարչական գործով ՀՀ վճռաբեկ դատարանի 25.06.2021 թվականի որոշումը)։</w:t>
      </w:r>
    </w:p>
    <w:p w14:paraId="72594771" w14:textId="09330685" w:rsidR="00C16294" w:rsidRPr="007F1459" w:rsidRDefault="00C16294" w:rsidP="00C706D8">
      <w:pPr>
        <w:tabs>
          <w:tab w:val="left" w:pos="8505"/>
          <w:tab w:val="left" w:pos="9923"/>
        </w:tabs>
        <w:spacing w:line="276" w:lineRule="auto"/>
        <w:ind w:left="-142" w:right="-472" w:firstLine="568"/>
        <w:contextualSpacing/>
        <w:jc w:val="both"/>
        <w:rPr>
          <w:rFonts w:ascii="GHEA Grapalat" w:hAnsi="GHEA Grapalat"/>
          <w:iCs/>
          <w:sz w:val="24"/>
          <w:szCs w:val="24"/>
          <w:lang w:val="hy-AM"/>
        </w:rPr>
      </w:pPr>
      <w:r w:rsidRPr="007F1459">
        <w:rPr>
          <w:rFonts w:ascii="GHEA Grapalat" w:hAnsi="GHEA Grapalat"/>
          <w:iCs/>
          <w:sz w:val="24"/>
          <w:szCs w:val="24"/>
          <w:lang w:val="hy-AM"/>
        </w:rPr>
        <w:t xml:space="preserve">Այսպիսով, Վճռաբեկ դատարանն արձանագրում է, որ յուրաքանչյուր կոնկրետ դեպքում վիճարկվող </w:t>
      </w:r>
      <w:r w:rsidR="0014451F">
        <w:rPr>
          <w:rFonts w:ascii="GHEA Grapalat" w:hAnsi="GHEA Grapalat"/>
          <w:iCs/>
          <w:sz w:val="24"/>
          <w:szCs w:val="24"/>
          <w:lang w:val="hy-AM"/>
        </w:rPr>
        <w:t xml:space="preserve">վարչական </w:t>
      </w:r>
      <w:r w:rsidRPr="007F1459">
        <w:rPr>
          <w:rFonts w:ascii="GHEA Grapalat" w:hAnsi="GHEA Grapalat"/>
          <w:iCs/>
          <w:sz w:val="24"/>
          <w:szCs w:val="24"/>
          <w:lang w:val="hy-AM"/>
        </w:rPr>
        <w:t xml:space="preserve">ակտի կատարումը կասեցնելու վերաբերյալ միջնորդություն </w:t>
      </w:r>
      <w:r w:rsidR="00DD21D0" w:rsidRPr="007F1459">
        <w:rPr>
          <w:rFonts w:ascii="GHEA Grapalat" w:hAnsi="GHEA Grapalat"/>
          <w:iCs/>
          <w:sz w:val="24"/>
          <w:szCs w:val="24"/>
          <w:lang w:val="hy-AM"/>
        </w:rPr>
        <w:t xml:space="preserve">քննարկելիս </w:t>
      </w:r>
      <w:r w:rsidRPr="007F1459">
        <w:rPr>
          <w:rFonts w:ascii="GHEA Grapalat" w:hAnsi="GHEA Grapalat"/>
          <w:iCs/>
          <w:sz w:val="24"/>
          <w:szCs w:val="24"/>
          <w:lang w:val="hy-AM"/>
        </w:rPr>
        <w:t xml:space="preserve">դատարանի պարտականությունն է գնահատել վիճարկվող վարչական ակտի կատարմամբ պատճառվելիք զգալի վնասի կամ </w:t>
      </w:r>
      <w:r w:rsidR="00F73350">
        <w:rPr>
          <w:rFonts w:ascii="GHEA Grapalat" w:hAnsi="GHEA Grapalat"/>
          <w:iCs/>
          <w:sz w:val="24"/>
          <w:szCs w:val="24"/>
          <w:lang w:val="hy-AM"/>
        </w:rPr>
        <w:t>իրավունքի</w:t>
      </w:r>
      <w:r w:rsidRPr="007F1459">
        <w:rPr>
          <w:rFonts w:ascii="GHEA Grapalat" w:hAnsi="GHEA Grapalat"/>
          <w:iCs/>
          <w:sz w:val="24"/>
          <w:szCs w:val="24"/>
          <w:lang w:val="hy-AM"/>
        </w:rPr>
        <w:t xml:space="preserve"> պաշտպանության անհնարին դառնալու հիմնավոր կասկածի առկայության</w:t>
      </w:r>
      <w:r w:rsidR="0099632C">
        <w:rPr>
          <w:rFonts w:ascii="GHEA Grapalat" w:hAnsi="GHEA Grapalat"/>
          <w:iCs/>
          <w:sz w:val="24"/>
          <w:szCs w:val="24"/>
          <w:lang w:val="hy-AM"/>
        </w:rPr>
        <w:t xml:space="preserve"> </w:t>
      </w:r>
      <w:r w:rsidR="0099632C" w:rsidRPr="0099632C">
        <w:rPr>
          <w:rFonts w:ascii="GHEA Grapalat" w:hAnsi="GHEA Grapalat"/>
          <w:iCs/>
          <w:sz w:val="24"/>
          <w:szCs w:val="24"/>
          <w:lang w:val="hy-AM"/>
        </w:rPr>
        <w:t>(</w:t>
      </w:r>
      <w:r w:rsidRPr="007F1459">
        <w:rPr>
          <w:rFonts w:ascii="GHEA Grapalat" w:hAnsi="GHEA Grapalat"/>
          <w:iCs/>
          <w:sz w:val="24"/>
          <w:szCs w:val="24"/>
          <w:lang w:val="hy-AM"/>
        </w:rPr>
        <w:t>բացակայության</w:t>
      </w:r>
      <w:r w:rsidR="0099632C" w:rsidRPr="0099632C">
        <w:rPr>
          <w:rFonts w:ascii="GHEA Grapalat" w:hAnsi="GHEA Grapalat"/>
          <w:iCs/>
          <w:sz w:val="24"/>
          <w:szCs w:val="24"/>
          <w:lang w:val="hy-AM"/>
        </w:rPr>
        <w:t>)</w:t>
      </w:r>
      <w:r w:rsidRPr="007F1459">
        <w:rPr>
          <w:rFonts w:ascii="GHEA Grapalat" w:hAnsi="GHEA Grapalat"/>
          <w:iCs/>
          <w:sz w:val="24"/>
          <w:szCs w:val="24"/>
          <w:lang w:val="hy-AM"/>
        </w:rPr>
        <w:t xml:space="preserve"> հարցը</w:t>
      </w:r>
      <w:r w:rsidR="0014451F">
        <w:rPr>
          <w:rFonts w:ascii="GHEA Grapalat" w:hAnsi="GHEA Grapalat"/>
          <w:iCs/>
          <w:sz w:val="24"/>
          <w:szCs w:val="24"/>
          <w:lang w:val="hy-AM"/>
        </w:rPr>
        <w:t xml:space="preserve">՝ բազմակողմանի և օբյեկտիվ քննարկման առարկա դարձնելով </w:t>
      </w:r>
      <w:r w:rsidR="0014451F" w:rsidRPr="007F1459">
        <w:rPr>
          <w:rFonts w:ascii="GHEA Grapalat" w:hAnsi="GHEA Grapalat"/>
          <w:iCs/>
          <w:sz w:val="24"/>
          <w:szCs w:val="24"/>
          <w:lang w:val="hy-AM"/>
        </w:rPr>
        <w:t xml:space="preserve">պատճառվելիք զգալի վնասի կամ </w:t>
      </w:r>
      <w:r w:rsidR="00632837">
        <w:rPr>
          <w:rFonts w:ascii="GHEA Grapalat" w:hAnsi="GHEA Grapalat"/>
          <w:iCs/>
          <w:sz w:val="24"/>
          <w:szCs w:val="24"/>
          <w:lang w:val="hy-AM"/>
        </w:rPr>
        <w:t>իրավունքի</w:t>
      </w:r>
      <w:r w:rsidR="0014451F" w:rsidRPr="007F1459">
        <w:rPr>
          <w:rFonts w:ascii="GHEA Grapalat" w:hAnsi="GHEA Grapalat"/>
          <w:iCs/>
          <w:sz w:val="24"/>
          <w:szCs w:val="24"/>
          <w:lang w:val="hy-AM"/>
        </w:rPr>
        <w:t xml:space="preserve"> պաշտպանության անհնարին դառնալու</w:t>
      </w:r>
      <w:r w:rsidR="0014451F">
        <w:rPr>
          <w:rFonts w:ascii="GHEA Grapalat" w:hAnsi="GHEA Grapalat"/>
          <w:iCs/>
          <w:sz w:val="24"/>
          <w:szCs w:val="24"/>
          <w:lang w:val="hy-AM"/>
        </w:rPr>
        <w:t xml:space="preserve"> </w:t>
      </w:r>
      <w:r w:rsidR="004D6E45">
        <w:rPr>
          <w:rFonts w:ascii="GHEA Grapalat" w:hAnsi="GHEA Grapalat"/>
          <w:iCs/>
          <w:sz w:val="24"/>
          <w:szCs w:val="24"/>
          <w:lang w:val="hy-AM"/>
        </w:rPr>
        <w:t xml:space="preserve">հավանականության վերաբերյալ </w:t>
      </w:r>
      <w:r w:rsidR="0014451F">
        <w:rPr>
          <w:rFonts w:ascii="GHEA Grapalat" w:hAnsi="GHEA Grapalat"/>
          <w:iCs/>
          <w:sz w:val="24"/>
          <w:szCs w:val="24"/>
          <w:lang w:val="hy-AM"/>
        </w:rPr>
        <w:t>հայցվորի ներկայացրած փաստերն ու փաստարկները, դրանց հիմքում ընկած ապացույցները</w:t>
      </w:r>
      <w:r w:rsidRPr="007F1459">
        <w:rPr>
          <w:rFonts w:ascii="GHEA Grapalat" w:hAnsi="GHEA Grapalat"/>
          <w:iCs/>
          <w:sz w:val="24"/>
          <w:szCs w:val="24"/>
          <w:lang w:val="hy-AM"/>
        </w:rPr>
        <w:t xml:space="preserve">։ </w:t>
      </w:r>
    </w:p>
    <w:p w14:paraId="2ABB4C5A" w14:textId="57483B26" w:rsidR="00BD7774" w:rsidRPr="007F1459" w:rsidRDefault="00A727E5" w:rsidP="00C706D8">
      <w:pPr>
        <w:spacing w:line="276" w:lineRule="auto"/>
        <w:ind w:left="-142" w:right="-472" w:firstLine="568"/>
        <w:contextualSpacing/>
        <w:jc w:val="both"/>
        <w:rPr>
          <w:rFonts w:ascii="GHEA Grapalat" w:hAnsi="GHEA Grapalat"/>
          <w:iCs/>
          <w:sz w:val="24"/>
          <w:szCs w:val="24"/>
          <w:lang w:val="hy-AM"/>
        </w:rPr>
      </w:pPr>
      <w:r w:rsidRPr="007F1459">
        <w:rPr>
          <w:rFonts w:ascii="GHEA Grapalat" w:hAnsi="GHEA Grapalat"/>
          <w:iCs/>
          <w:sz w:val="24"/>
          <w:szCs w:val="24"/>
          <w:lang w:val="hy-AM"/>
        </w:rPr>
        <w:t xml:space="preserve">Վերոհիշյալի հիման վրա </w:t>
      </w:r>
      <w:r w:rsidR="00CB483C" w:rsidRPr="007F1459">
        <w:rPr>
          <w:rFonts w:ascii="GHEA Grapalat" w:hAnsi="GHEA Grapalat"/>
          <w:iCs/>
          <w:sz w:val="24"/>
          <w:szCs w:val="24"/>
          <w:lang w:val="hy-AM"/>
        </w:rPr>
        <w:t xml:space="preserve">Վճռաբեկ դատարանն արձանագրում է, որ </w:t>
      </w:r>
      <w:r w:rsidR="00F92CAB" w:rsidRPr="007F1459">
        <w:rPr>
          <w:rFonts w:ascii="GHEA Grapalat" w:hAnsi="GHEA Grapalat"/>
          <w:iCs/>
          <w:sz w:val="24"/>
          <w:szCs w:val="24"/>
          <w:lang w:val="hy-AM"/>
        </w:rPr>
        <w:t>վարչական ակտի կատարումը կասեցնելու անհրաժեշտությունը գնահատելու՝ Օրենսգրքի 8</w:t>
      </w:r>
      <w:r w:rsidR="0007546F" w:rsidRPr="007F1459">
        <w:rPr>
          <w:rFonts w:ascii="GHEA Grapalat" w:hAnsi="GHEA Grapalat"/>
          <w:iCs/>
          <w:sz w:val="24"/>
          <w:szCs w:val="24"/>
          <w:lang w:val="hy-AM"/>
        </w:rPr>
        <w:t>3</w:t>
      </w:r>
      <w:r w:rsidR="00F92CAB" w:rsidRPr="007F1459">
        <w:rPr>
          <w:rFonts w:ascii="GHEA Grapalat" w:hAnsi="GHEA Grapalat"/>
          <w:iCs/>
          <w:sz w:val="24"/>
          <w:szCs w:val="24"/>
          <w:lang w:val="hy-AM"/>
        </w:rPr>
        <w:t xml:space="preserve">-րդ հոդվածի </w:t>
      </w:r>
      <w:r w:rsidR="00BD7774" w:rsidRPr="007F1459">
        <w:rPr>
          <w:rFonts w:ascii="GHEA Grapalat" w:hAnsi="GHEA Grapalat"/>
          <w:iCs/>
          <w:sz w:val="24"/>
          <w:szCs w:val="24"/>
          <w:lang w:val="hy-AM"/>
        </w:rPr>
        <w:t>4-րդ մասով սահմանված չափանիշների շրջանակն սպառիչ է</w:t>
      </w:r>
      <w:r w:rsidR="0007546F" w:rsidRPr="007F1459">
        <w:rPr>
          <w:rFonts w:ascii="GHEA Grapalat" w:hAnsi="GHEA Grapalat"/>
          <w:iCs/>
          <w:sz w:val="24"/>
          <w:szCs w:val="24"/>
          <w:lang w:val="hy-AM"/>
        </w:rPr>
        <w:t xml:space="preserve"> և, օրինականության սկզբունքին համահունչ</w:t>
      </w:r>
      <w:r w:rsidR="0099632C" w:rsidRPr="0099632C">
        <w:rPr>
          <w:rFonts w:ascii="GHEA Grapalat" w:hAnsi="GHEA Grapalat"/>
          <w:iCs/>
          <w:sz w:val="24"/>
          <w:szCs w:val="24"/>
          <w:lang w:val="hy-AM"/>
        </w:rPr>
        <w:t>`</w:t>
      </w:r>
      <w:r w:rsidR="0007546F" w:rsidRPr="007F1459">
        <w:rPr>
          <w:rFonts w:ascii="GHEA Grapalat" w:hAnsi="GHEA Grapalat"/>
          <w:iCs/>
          <w:sz w:val="24"/>
          <w:szCs w:val="24"/>
          <w:lang w:val="hy-AM"/>
        </w:rPr>
        <w:t xml:space="preserve"> այդ շրջանակ</w:t>
      </w:r>
      <w:r w:rsidR="00512976" w:rsidRPr="007F1459">
        <w:rPr>
          <w:rFonts w:ascii="GHEA Grapalat" w:hAnsi="GHEA Grapalat"/>
          <w:iCs/>
          <w:sz w:val="24"/>
          <w:szCs w:val="24"/>
          <w:lang w:val="hy-AM"/>
        </w:rPr>
        <w:t>ն</w:t>
      </w:r>
      <w:r w:rsidR="0007546F" w:rsidRPr="007F1459">
        <w:rPr>
          <w:rFonts w:ascii="GHEA Grapalat" w:hAnsi="GHEA Grapalat"/>
          <w:iCs/>
          <w:sz w:val="24"/>
          <w:szCs w:val="24"/>
          <w:lang w:val="hy-AM"/>
        </w:rPr>
        <w:t xml:space="preserve"> </w:t>
      </w:r>
      <w:r w:rsidR="00512976" w:rsidRPr="007F1459">
        <w:rPr>
          <w:rFonts w:ascii="GHEA Grapalat" w:hAnsi="GHEA Grapalat"/>
          <w:iCs/>
          <w:sz w:val="24"/>
          <w:szCs w:val="24"/>
          <w:lang w:val="hy-AM"/>
        </w:rPr>
        <w:t xml:space="preserve">իրավակիրառ պրակտիկայում </w:t>
      </w:r>
      <w:r w:rsidR="0007546F" w:rsidRPr="007F1459">
        <w:rPr>
          <w:rFonts w:ascii="GHEA Grapalat" w:hAnsi="GHEA Grapalat"/>
          <w:iCs/>
          <w:sz w:val="24"/>
          <w:szCs w:val="24"/>
          <w:lang w:val="hy-AM"/>
        </w:rPr>
        <w:t xml:space="preserve">չի կարող լրացվել </w:t>
      </w:r>
      <w:r w:rsidR="00512976" w:rsidRPr="007F1459">
        <w:rPr>
          <w:rFonts w:ascii="GHEA Grapalat" w:hAnsi="GHEA Grapalat"/>
          <w:iCs/>
          <w:sz w:val="24"/>
          <w:szCs w:val="24"/>
          <w:lang w:val="hy-AM"/>
        </w:rPr>
        <w:t xml:space="preserve">որևէ այլ </w:t>
      </w:r>
      <w:r w:rsidR="0093438C" w:rsidRPr="007F1459">
        <w:rPr>
          <w:rFonts w:ascii="GHEA Grapalat" w:hAnsi="GHEA Grapalat"/>
          <w:iCs/>
          <w:sz w:val="24"/>
          <w:szCs w:val="24"/>
          <w:lang w:val="hy-AM"/>
        </w:rPr>
        <w:t>չափանիշով</w:t>
      </w:r>
      <w:r w:rsidR="00BD7774" w:rsidRPr="007F1459">
        <w:rPr>
          <w:rFonts w:ascii="GHEA Grapalat" w:hAnsi="GHEA Grapalat"/>
          <w:iCs/>
          <w:sz w:val="24"/>
          <w:szCs w:val="24"/>
          <w:lang w:val="hy-AM"/>
        </w:rPr>
        <w:t>։ Օրենսդիրը ՀՀ վարչական դատարանի</w:t>
      </w:r>
      <w:r w:rsidR="0076640F" w:rsidRPr="007F1459">
        <w:rPr>
          <w:rFonts w:ascii="GHEA Grapalat" w:hAnsi="GHEA Grapalat"/>
          <w:iCs/>
          <w:sz w:val="24"/>
          <w:szCs w:val="24"/>
          <w:lang w:val="hy-AM"/>
        </w:rPr>
        <w:t>ն</w:t>
      </w:r>
      <w:r w:rsidR="00BD7774" w:rsidRPr="007F1459">
        <w:rPr>
          <w:rFonts w:ascii="GHEA Grapalat" w:hAnsi="GHEA Grapalat"/>
          <w:iCs/>
          <w:sz w:val="24"/>
          <w:szCs w:val="24"/>
          <w:lang w:val="hy-AM"/>
        </w:rPr>
        <w:t xml:space="preserve"> լիազորել է վարչական ակտի կատարումը կասեցնելու միջնորդությունը քննարկելու շրջ</w:t>
      </w:r>
      <w:r w:rsidR="0076640F" w:rsidRPr="007F1459">
        <w:rPr>
          <w:rFonts w:ascii="GHEA Grapalat" w:hAnsi="GHEA Grapalat"/>
          <w:iCs/>
          <w:sz w:val="24"/>
          <w:szCs w:val="24"/>
          <w:lang w:val="hy-AM"/>
        </w:rPr>
        <w:t>ա</w:t>
      </w:r>
      <w:r w:rsidR="00BD7774" w:rsidRPr="007F1459">
        <w:rPr>
          <w:rFonts w:ascii="GHEA Grapalat" w:hAnsi="GHEA Grapalat"/>
          <w:iCs/>
          <w:sz w:val="24"/>
          <w:szCs w:val="24"/>
          <w:lang w:val="hy-AM"/>
        </w:rPr>
        <w:t xml:space="preserve">նակներում կասեցման անհրաժեշտությունը գնահատել </w:t>
      </w:r>
      <w:r w:rsidR="0007546F" w:rsidRPr="007F1459">
        <w:rPr>
          <w:rFonts w:ascii="GHEA Grapalat" w:hAnsi="GHEA Grapalat"/>
          <w:iCs/>
          <w:sz w:val="24"/>
          <w:szCs w:val="24"/>
          <w:lang w:val="hy-AM"/>
        </w:rPr>
        <w:t xml:space="preserve">միայն Օրենսգրքի 83-րդ հոդվածի 4-րդ մասով սպառիչ կերպով սահմանված չափանիշներին համապատասխան՝ </w:t>
      </w:r>
      <w:r w:rsidR="00BD7774" w:rsidRPr="007F1459">
        <w:rPr>
          <w:rFonts w:ascii="GHEA Grapalat" w:hAnsi="GHEA Grapalat"/>
          <w:iCs/>
          <w:sz w:val="24"/>
          <w:szCs w:val="24"/>
          <w:lang w:val="hy-AM"/>
        </w:rPr>
        <w:t xml:space="preserve">բացառապես </w:t>
      </w:r>
      <w:r w:rsidR="00FD5C56" w:rsidRPr="007F1459">
        <w:rPr>
          <w:rFonts w:ascii="GHEA Grapalat" w:hAnsi="GHEA Grapalat"/>
          <w:iCs/>
          <w:sz w:val="24"/>
          <w:szCs w:val="24"/>
          <w:lang w:val="hy-AM"/>
        </w:rPr>
        <w:t>հաշվ</w:t>
      </w:r>
      <w:r w:rsidR="00BD7774" w:rsidRPr="007F1459">
        <w:rPr>
          <w:rFonts w:ascii="GHEA Grapalat" w:hAnsi="GHEA Grapalat"/>
          <w:iCs/>
          <w:sz w:val="24"/>
          <w:szCs w:val="24"/>
          <w:lang w:val="hy-AM"/>
        </w:rPr>
        <w:t xml:space="preserve">ի առնելով </w:t>
      </w:r>
      <w:r w:rsidR="00A57755" w:rsidRPr="007F1459">
        <w:rPr>
          <w:rFonts w:ascii="GHEA Grapalat" w:hAnsi="GHEA Grapalat"/>
          <w:iCs/>
          <w:sz w:val="24"/>
          <w:szCs w:val="24"/>
          <w:lang w:val="hy-AM"/>
        </w:rPr>
        <w:t xml:space="preserve">հայցվորին պատճառվելիք </w:t>
      </w:r>
      <w:r w:rsidR="00BD7774" w:rsidRPr="007F1459">
        <w:rPr>
          <w:rFonts w:ascii="GHEA Grapalat" w:hAnsi="GHEA Grapalat"/>
          <w:iCs/>
          <w:sz w:val="24"/>
          <w:szCs w:val="24"/>
          <w:lang w:val="hy-AM"/>
        </w:rPr>
        <w:t>զգալի վն</w:t>
      </w:r>
      <w:r w:rsidR="009D4F29" w:rsidRPr="007F1459">
        <w:rPr>
          <w:rFonts w:ascii="GHEA Grapalat" w:hAnsi="GHEA Grapalat"/>
          <w:iCs/>
          <w:sz w:val="24"/>
          <w:szCs w:val="24"/>
          <w:lang w:val="hy-AM"/>
        </w:rPr>
        <w:t>ա</w:t>
      </w:r>
      <w:r w:rsidR="00BD7774" w:rsidRPr="007F1459">
        <w:rPr>
          <w:rFonts w:ascii="GHEA Grapalat" w:hAnsi="GHEA Grapalat"/>
          <w:iCs/>
          <w:sz w:val="24"/>
          <w:szCs w:val="24"/>
          <w:lang w:val="hy-AM"/>
        </w:rPr>
        <w:t>սի կամ իրավունքների պաշտպանության անհնարին</w:t>
      </w:r>
      <w:r w:rsidR="009D4F29" w:rsidRPr="007F1459">
        <w:rPr>
          <w:rFonts w:ascii="GHEA Grapalat" w:hAnsi="GHEA Grapalat"/>
          <w:iCs/>
          <w:sz w:val="24"/>
          <w:szCs w:val="24"/>
          <w:lang w:val="hy-AM"/>
        </w:rPr>
        <w:t xml:space="preserve"> դառնալու հիմնավոր կասկածի առկայությունը</w:t>
      </w:r>
      <w:r w:rsidR="0099632C" w:rsidRPr="0099632C">
        <w:rPr>
          <w:rFonts w:ascii="GHEA Grapalat" w:hAnsi="GHEA Grapalat"/>
          <w:iCs/>
          <w:sz w:val="24"/>
          <w:szCs w:val="24"/>
          <w:lang w:val="hy-AM"/>
        </w:rPr>
        <w:t xml:space="preserve"> (</w:t>
      </w:r>
      <w:r w:rsidR="0099632C">
        <w:rPr>
          <w:rFonts w:ascii="GHEA Grapalat" w:hAnsi="GHEA Grapalat"/>
          <w:iCs/>
          <w:sz w:val="24"/>
          <w:szCs w:val="24"/>
          <w:lang w:val="hy-AM"/>
        </w:rPr>
        <w:t>բ</w:t>
      </w:r>
      <w:r w:rsidR="009D4F29" w:rsidRPr="007F1459">
        <w:rPr>
          <w:rFonts w:ascii="GHEA Grapalat" w:hAnsi="GHEA Grapalat"/>
          <w:iCs/>
          <w:sz w:val="24"/>
          <w:szCs w:val="24"/>
          <w:lang w:val="hy-AM"/>
        </w:rPr>
        <w:t>ացակայությունը</w:t>
      </w:r>
      <w:r w:rsidR="0099632C" w:rsidRPr="00BE5CE5">
        <w:rPr>
          <w:rFonts w:ascii="GHEA Grapalat" w:hAnsi="GHEA Grapalat"/>
          <w:iCs/>
          <w:sz w:val="24"/>
          <w:szCs w:val="24"/>
          <w:lang w:val="hy-AM"/>
        </w:rPr>
        <w:t>)</w:t>
      </w:r>
      <w:r w:rsidR="009D4F29" w:rsidRPr="007F1459">
        <w:rPr>
          <w:rFonts w:ascii="GHEA Grapalat" w:hAnsi="GHEA Grapalat"/>
          <w:iCs/>
          <w:sz w:val="24"/>
          <w:szCs w:val="24"/>
          <w:lang w:val="hy-AM"/>
        </w:rPr>
        <w:t>։ Օրենսդիրը ՀՀ վարչական դատարանի</w:t>
      </w:r>
      <w:r w:rsidR="0076640F" w:rsidRPr="007F1459">
        <w:rPr>
          <w:rFonts w:ascii="GHEA Grapalat" w:hAnsi="GHEA Grapalat"/>
          <w:iCs/>
          <w:sz w:val="24"/>
          <w:szCs w:val="24"/>
          <w:lang w:val="hy-AM"/>
        </w:rPr>
        <w:t>ն</w:t>
      </w:r>
      <w:r w:rsidR="009D4F29" w:rsidRPr="007F1459">
        <w:rPr>
          <w:rFonts w:ascii="GHEA Grapalat" w:hAnsi="GHEA Grapalat"/>
          <w:iCs/>
          <w:sz w:val="24"/>
          <w:szCs w:val="24"/>
          <w:lang w:val="hy-AM"/>
        </w:rPr>
        <w:t xml:space="preserve"> չի վերապահել լիազորություն՝ </w:t>
      </w:r>
      <w:r w:rsidR="0007546F" w:rsidRPr="007F1459">
        <w:rPr>
          <w:rFonts w:ascii="GHEA Grapalat" w:hAnsi="GHEA Grapalat"/>
          <w:iCs/>
          <w:sz w:val="24"/>
          <w:szCs w:val="24"/>
          <w:lang w:val="hy-AM"/>
        </w:rPr>
        <w:t xml:space="preserve">վարչական ակտը կասեցնելու անհրաժեշտությունն </w:t>
      </w:r>
      <w:r w:rsidR="009D4F29" w:rsidRPr="007F1459">
        <w:rPr>
          <w:rFonts w:ascii="GHEA Grapalat" w:hAnsi="GHEA Grapalat"/>
          <w:iCs/>
          <w:sz w:val="24"/>
          <w:szCs w:val="24"/>
          <w:lang w:val="hy-AM"/>
        </w:rPr>
        <w:t>իր հայե</w:t>
      </w:r>
      <w:r w:rsidR="0076640F" w:rsidRPr="007F1459">
        <w:rPr>
          <w:rFonts w:ascii="GHEA Grapalat" w:hAnsi="GHEA Grapalat"/>
          <w:iCs/>
          <w:sz w:val="24"/>
          <w:szCs w:val="24"/>
          <w:lang w:val="hy-AM"/>
        </w:rPr>
        <w:t>ց</w:t>
      </w:r>
      <w:r w:rsidR="009D4F29" w:rsidRPr="007F1459">
        <w:rPr>
          <w:rFonts w:ascii="GHEA Grapalat" w:hAnsi="GHEA Grapalat"/>
          <w:iCs/>
          <w:sz w:val="24"/>
          <w:szCs w:val="24"/>
          <w:lang w:val="hy-AM"/>
        </w:rPr>
        <w:t>ողությամբ</w:t>
      </w:r>
      <w:r w:rsidR="0076640F" w:rsidRPr="007F1459">
        <w:rPr>
          <w:rFonts w:ascii="GHEA Grapalat" w:hAnsi="GHEA Grapalat"/>
          <w:iCs/>
          <w:sz w:val="24"/>
          <w:szCs w:val="24"/>
          <w:lang w:val="hy-AM"/>
        </w:rPr>
        <w:t xml:space="preserve"> գնահատել նաև այլ՝ դատավարական նորմերով չնախատեսված չափանիշի կիրառմամբ։</w:t>
      </w:r>
      <w:r w:rsidR="0007546F" w:rsidRPr="007F1459">
        <w:rPr>
          <w:rFonts w:ascii="GHEA Grapalat" w:hAnsi="GHEA Grapalat"/>
          <w:iCs/>
          <w:sz w:val="24"/>
          <w:szCs w:val="24"/>
          <w:lang w:val="hy-AM"/>
        </w:rPr>
        <w:t xml:space="preserve"> Ըստ այդմ՝ օրինականության սկզբունքին համա</w:t>
      </w:r>
      <w:r w:rsidR="006E4515">
        <w:rPr>
          <w:rFonts w:ascii="GHEA Grapalat" w:hAnsi="GHEA Grapalat"/>
          <w:iCs/>
          <w:sz w:val="24"/>
          <w:szCs w:val="24"/>
          <w:lang w:val="hy-AM"/>
        </w:rPr>
        <w:t>պատասխան</w:t>
      </w:r>
      <w:r w:rsidR="00FD5C56" w:rsidRPr="007F1459">
        <w:rPr>
          <w:rFonts w:ascii="GHEA Grapalat" w:hAnsi="GHEA Grapalat"/>
          <w:iCs/>
          <w:sz w:val="24"/>
          <w:szCs w:val="24"/>
          <w:lang w:val="hy-AM"/>
        </w:rPr>
        <w:t xml:space="preserve">՝ ՀՀ վարչական դատարանը վարչական ակտի կատարումը կասեցնելու վերաբերյալ միջնորդությունը քննարկելիս պետք է ձեռնպահ մնա Օրենսգրքի 83-րդ հոդվածի 4-րդ մասով </w:t>
      </w:r>
      <w:r w:rsidR="00654588" w:rsidRPr="007F1459">
        <w:rPr>
          <w:rFonts w:ascii="GHEA Grapalat" w:hAnsi="GHEA Grapalat"/>
          <w:iCs/>
          <w:sz w:val="24"/>
          <w:szCs w:val="24"/>
          <w:lang w:val="hy-AM"/>
        </w:rPr>
        <w:t xml:space="preserve">չնախատեսված չափանիշի կիրառմամբ վարչական ակտը կասեցնելու անհրաժեշտությունը գնահատելուց։ </w:t>
      </w:r>
    </w:p>
    <w:p w14:paraId="09EDC2FE" w14:textId="77777777" w:rsidR="003A2BAE" w:rsidRDefault="003A2BAE"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p>
    <w:p w14:paraId="0907FC3F" w14:textId="2AA9D8D3" w:rsidR="001708DA" w:rsidRPr="007F1459" w:rsidRDefault="001708DA"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Սույն գործով Համբարձում Մովս</w:t>
      </w:r>
      <w:r w:rsidR="00BE5CE5">
        <w:rPr>
          <w:rFonts w:ascii="GHEA Grapalat" w:hAnsi="GHEA Grapalat"/>
          <w:color w:val="000000"/>
          <w:sz w:val="24"/>
          <w:szCs w:val="24"/>
          <w:shd w:val="clear" w:color="auto" w:fill="FFFFFF"/>
          <w:lang w:val="hy-AM"/>
        </w:rPr>
        <w:t>ե</w:t>
      </w:r>
      <w:r w:rsidRPr="007F1459">
        <w:rPr>
          <w:rFonts w:ascii="GHEA Grapalat" w:hAnsi="GHEA Grapalat"/>
          <w:color w:val="000000"/>
          <w:sz w:val="24"/>
          <w:szCs w:val="24"/>
          <w:shd w:val="clear" w:color="auto" w:fill="FFFFFF"/>
          <w:lang w:val="hy-AM"/>
        </w:rPr>
        <w:t>սյանը, դիմելով Դատարան, խնդրել է վերացնել Երևանի քաղաքապետի 08</w:t>
      </w:r>
      <w:r w:rsidRPr="007F1459">
        <w:rPr>
          <w:rFonts w:ascii="Cambria Math" w:hAnsi="Cambria Math" w:cs="Cambria Math"/>
          <w:color w:val="000000"/>
          <w:sz w:val="24"/>
          <w:szCs w:val="24"/>
          <w:shd w:val="clear" w:color="auto" w:fill="FFFFFF"/>
          <w:lang w:val="hy-AM"/>
        </w:rPr>
        <w:t>․</w:t>
      </w:r>
      <w:r w:rsidRPr="007F1459">
        <w:rPr>
          <w:rFonts w:ascii="GHEA Grapalat" w:hAnsi="GHEA Grapalat"/>
          <w:color w:val="000000"/>
          <w:sz w:val="24"/>
          <w:szCs w:val="24"/>
          <w:shd w:val="clear" w:color="auto" w:fill="FFFFFF"/>
          <w:lang w:val="hy-AM"/>
        </w:rPr>
        <w:t>04</w:t>
      </w:r>
      <w:r w:rsidRPr="007F1459">
        <w:rPr>
          <w:rFonts w:ascii="Cambria Math" w:hAnsi="Cambria Math" w:cs="Cambria Math"/>
          <w:color w:val="000000"/>
          <w:sz w:val="24"/>
          <w:szCs w:val="24"/>
          <w:shd w:val="clear" w:color="auto" w:fill="FFFFFF"/>
          <w:lang w:val="hy-AM"/>
        </w:rPr>
        <w:t>․</w:t>
      </w:r>
      <w:r w:rsidRPr="007F1459">
        <w:rPr>
          <w:rFonts w:ascii="GHEA Grapalat" w:hAnsi="GHEA Grapalat"/>
          <w:color w:val="000000"/>
          <w:sz w:val="24"/>
          <w:szCs w:val="24"/>
          <w:shd w:val="clear" w:color="auto" w:fill="FFFFFF"/>
          <w:lang w:val="hy-AM"/>
        </w:rPr>
        <w:t xml:space="preserve">2022 թվականին տրված 01/18-Ք-165-579 շինարարության թույլտվությունը։ </w:t>
      </w:r>
      <w:r w:rsidR="00D6438D" w:rsidRPr="007F1459">
        <w:rPr>
          <w:rFonts w:ascii="GHEA Grapalat" w:hAnsi="GHEA Grapalat"/>
          <w:color w:val="000000"/>
          <w:sz w:val="24"/>
          <w:szCs w:val="24"/>
          <w:shd w:val="clear" w:color="auto" w:fill="FFFFFF"/>
          <w:lang w:val="hy-AM"/>
        </w:rPr>
        <w:t>Միաժամանակ ներկայացվել է վիճարկվող շինարարության թույլտվության կատարումը կասեցնելու վերաբերյալ միջնորդություն։</w:t>
      </w:r>
      <w:r w:rsidR="007C22D1" w:rsidRPr="007F1459">
        <w:rPr>
          <w:rFonts w:ascii="GHEA Grapalat" w:hAnsi="GHEA Grapalat"/>
          <w:color w:val="000000"/>
          <w:sz w:val="24"/>
          <w:szCs w:val="24"/>
          <w:shd w:val="clear" w:color="auto" w:fill="FFFFFF"/>
          <w:lang w:val="hy-AM"/>
        </w:rPr>
        <w:t xml:space="preserve"> Դատարանի 13</w:t>
      </w:r>
      <w:r w:rsidR="007C22D1" w:rsidRPr="007F1459">
        <w:rPr>
          <w:rFonts w:ascii="Cambria Math" w:hAnsi="Cambria Math" w:cs="Cambria Math"/>
          <w:color w:val="000000"/>
          <w:sz w:val="24"/>
          <w:szCs w:val="24"/>
          <w:shd w:val="clear" w:color="auto" w:fill="FFFFFF"/>
          <w:lang w:val="hy-AM"/>
        </w:rPr>
        <w:t>․</w:t>
      </w:r>
      <w:r w:rsidR="007C22D1" w:rsidRPr="007F1459">
        <w:rPr>
          <w:rFonts w:ascii="GHEA Grapalat" w:hAnsi="GHEA Grapalat"/>
          <w:color w:val="000000"/>
          <w:sz w:val="24"/>
          <w:szCs w:val="24"/>
          <w:shd w:val="clear" w:color="auto" w:fill="FFFFFF"/>
          <w:lang w:val="hy-AM"/>
        </w:rPr>
        <w:t>10</w:t>
      </w:r>
      <w:r w:rsidR="007C22D1" w:rsidRPr="007F1459">
        <w:rPr>
          <w:rFonts w:ascii="Cambria Math" w:hAnsi="Cambria Math" w:cs="Cambria Math"/>
          <w:color w:val="000000"/>
          <w:sz w:val="24"/>
          <w:szCs w:val="24"/>
          <w:shd w:val="clear" w:color="auto" w:fill="FFFFFF"/>
          <w:lang w:val="hy-AM"/>
        </w:rPr>
        <w:t>․</w:t>
      </w:r>
      <w:r w:rsidR="007C22D1" w:rsidRPr="007F1459">
        <w:rPr>
          <w:rFonts w:ascii="GHEA Grapalat" w:hAnsi="GHEA Grapalat"/>
          <w:color w:val="000000"/>
          <w:sz w:val="24"/>
          <w:szCs w:val="24"/>
          <w:shd w:val="clear" w:color="auto" w:fill="FFFFFF"/>
          <w:lang w:val="hy-AM"/>
        </w:rPr>
        <w:t xml:space="preserve">2022 թվականի «Վարչական ակտի կատարումը կասեցնելու մասին» </w:t>
      </w:r>
      <w:r w:rsidR="007C22D1" w:rsidRPr="007F1459">
        <w:rPr>
          <w:rFonts w:ascii="GHEA Grapalat" w:hAnsi="GHEA Grapalat"/>
          <w:color w:val="000000"/>
          <w:sz w:val="24"/>
          <w:szCs w:val="24"/>
          <w:shd w:val="clear" w:color="auto" w:fill="FFFFFF"/>
          <w:lang w:val="hy-AM"/>
        </w:rPr>
        <w:lastRenderedPageBreak/>
        <w:t xml:space="preserve">որոշմամբ </w:t>
      </w:r>
      <w:r w:rsidR="00915AD7" w:rsidRPr="007F1459">
        <w:rPr>
          <w:rFonts w:ascii="GHEA Grapalat" w:hAnsi="GHEA Grapalat"/>
          <w:color w:val="000000"/>
          <w:sz w:val="24"/>
          <w:szCs w:val="24"/>
          <w:shd w:val="clear" w:color="auto" w:fill="FFFFFF"/>
          <w:lang w:val="hy-AM"/>
        </w:rPr>
        <w:t>Համբարձում Մովսեսյանի միջնորդությունը բավարարվել է և Երևանի քաղաքապետի 08</w:t>
      </w:r>
      <w:r w:rsidR="00915AD7" w:rsidRPr="007F1459">
        <w:rPr>
          <w:rFonts w:ascii="Cambria Math" w:hAnsi="Cambria Math" w:cs="Cambria Math"/>
          <w:color w:val="000000"/>
          <w:sz w:val="24"/>
          <w:szCs w:val="24"/>
          <w:shd w:val="clear" w:color="auto" w:fill="FFFFFF"/>
          <w:lang w:val="hy-AM"/>
        </w:rPr>
        <w:t>․</w:t>
      </w:r>
      <w:r w:rsidR="00915AD7" w:rsidRPr="007F1459">
        <w:rPr>
          <w:rFonts w:ascii="GHEA Grapalat" w:hAnsi="GHEA Grapalat"/>
          <w:color w:val="000000"/>
          <w:sz w:val="24"/>
          <w:szCs w:val="24"/>
          <w:shd w:val="clear" w:color="auto" w:fill="FFFFFF"/>
          <w:lang w:val="hy-AM"/>
        </w:rPr>
        <w:t>04</w:t>
      </w:r>
      <w:r w:rsidR="00915AD7" w:rsidRPr="007F1459">
        <w:rPr>
          <w:rFonts w:ascii="Cambria Math" w:hAnsi="Cambria Math" w:cs="Cambria Math"/>
          <w:color w:val="000000"/>
          <w:sz w:val="24"/>
          <w:szCs w:val="24"/>
          <w:shd w:val="clear" w:color="auto" w:fill="FFFFFF"/>
          <w:lang w:val="hy-AM"/>
        </w:rPr>
        <w:t>․</w:t>
      </w:r>
      <w:r w:rsidR="00915AD7" w:rsidRPr="007F1459">
        <w:rPr>
          <w:rFonts w:ascii="GHEA Grapalat" w:hAnsi="GHEA Grapalat"/>
          <w:color w:val="000000"/>
          <w:sz w:val="24"/>
          <w:szCs w:val="24"/>
          <w:shd w:val="clear" w:color="auto" w:fill="FFFFFF"/>
          <w:lang w:val="hy-AM"/>
        </w:rPr>
        <w:t>2022 թվականին տրված 01/18-Ք-165-579 շինարարության թույլտվության կատարումը կասեցվել է։</w:t>
      </w:r>
    </w:p>
    <w:p w14:paraId="1FE97628" w14:textId="427D1E65" w:rsidR="00915AD7" w:rsidRPr="007F1459" w:rsidRDefault="00915AD7"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b/>
          <w:bCs/>
          <w:color w:val="000000"/>
          <w:sz w:val="24"/>
          <w:szCs w:val="24"/>
          <w:shd w:val="clear" w:color="auto" w:fill="FFFFFF"/>
          <w:lang w:val="hy-AM"/>
        </w:rPr>
        <w:t>Դատարան</w:t>
      </w:r>
      <w:r w:rsidR="00412A0E" w:rsidRPr="007F1459">
        <w:rPr>
          <w:rFonts w:ascii="GHEA Grapalat" w:hAnsi="GHEA Grapalat"/>
          <w:b/>
          <w:bCs/>
          <w:color w:val="000000"/>
          <w:sz w:val="24"/>
          <w:szCs w:val="24"/>
          <w:shd w:val="clear" w:color="auto" w:fill="FFFFFF"/>
          <w:lang w:val="hy-AM"/>
        </w:rPr>
        <w:t xml:space="preserve">ն </w:t>
      </w:r>
      <w:r w:rsidR="00412A0E" w:rsidRPr="007F1459">
        <w:rPr>
          <w:rFonts w:ascii="GHEA Grapalat" w:hAnsi="GHEA Grapalat"/>
          <w:color w:val="000000"/>
          <w:sz w:val="24"/>
          <w:szCs w:val="24"/>
          <w:shd w:val="clear" w:color="auto" w:fill="FFFFFF"/>
          <w:lang w:val="hy-AM"/>
        </w:rPr>
        <w:t>արձանագրել է</w:t>
      </w:r>
      <w:r w:rsidR="00412A0E" w:rsidRPr="007F1459">
        <w:rPr>
          <w:rFonts w:ascii="Cambria Math" w:hAnsi="Cambria Math" w:cs="Cambria Math"/>
          <w:color w:val="000000"/>
          <w:sz w:val="24"/>
          <w:szCs w:val="24"/>
          <w:shd w:val="clear" w:color="auto" w:fill="FFFFFF"/>
          <w:lang w:val="hy-AM"/>
        </w:rPr>
        <w:t>․</w:t>
      </w:r>
      <w:r w:rsidR="00412A0E" w:rsidRPr="007F1459">
        <w:rPr>
          <w:rFonts w:ascii="GHEA Grapalat" w:hAnsi="GHEA Grapalat"/>
          <w:color w:val="000000"/>
          <w:sz w:val="24"/>
          <w:szCs w:val="24"/>
          <w:shd w:val="clear" w:color="auto" w:fill="FFFFFF"/>
          <w:lang w:val="hy-AM"/>
        </w:rPr>
        <w:t xml:space="preserve"> «ծանոթանալ</w:t>
      </w:r>
      <w:r w:rsidR="0023545A" w:rsidRPr="007F1459">
        <w:rPr>
          <w:rFonts w:ascii="GHEA Grapalat" w:hAnsi="GHEA Grapalat"/>
          <w:color w:val="000000"/>
          <w:sz w:val="24"/>
          <w:szCs w:val="24"/>
          <w:shd w:val="clear" w:color="auto" w:fill="FFFFFF"/>
          <w:lang w:val="hy-AM"/>
        </w:rPr>
        <w:t>ո</w:t>
      </w:r>
      <w:r w:rsidR="00412A0E" w:rsidRPr="007F1459">
        <w:rPr>
          <w:rFonts w:ascii="GHEA Grapalat" w:hAnsi="GHEA Grapalat"/>
          <w:color w:val="000000"/>
          <w:sz w:val="24"/>
          <w:szCs w:val="24"/>
          <w:shd w:val="clear" w:color="auto" w:fill="FFFFFF"/>
          <w:lang w:val="hy-AM"/>
        </w:rPr>
        <w:t>վ վարչական ակտի կատարումը կասեցնելու մասին Հայցվորի միջնորդությանը, կից ներկայացված փաստաթղթերին («ԲԱԲԱՅԱՆ-ԼԱՏ ՆԱԽԱԳԻԾ» սահմանափակ պատասխանատվությամբ ընկերության 03.10.2022 թվականի եզրակացություններին) և հաշվի առնելով միջնորդության ուսումնասիրությամբ ձևավորված հիմնավոր կասկածը, գտնում է, որ տվյալ դեպքում վարչական ակտի կատարումը չկասեցնելը կարող է Հայցվորին զգալի վնաս պատճառել կամ անհնարին դարձնել նրա իրավունքների պաշտպանությունը</w:t>
      </w:r>
      <w:r w:rsidR="0023545A" w:rsidRPr="007F1459">
        <w:rPr>
          <w:rFonts w:ascii="GHEA Grapalat" w:hAnsi="GHEA Grapalat"/>
          <w:color w:val="000000"/>
          <w:sz w:val="24"/>
          <w:szCs w:val="24"/>
          <w:shd w:val="clear" w:color="auto" w:fill="FFFFFF"/>
          <w:lang w:val="hy-AM"/>
        </w:rPr>
        <w:t>»։</w:t>
      </w:r>
    </w:p>
    <w:p w14:paraId="41F162CF" w14:textId="24FBC326" w:rsidR="00500677" w:rsidRPr="007F1459" w:rsidRDefault="0023545A"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b/>
          <w:bCs/>
          <w:color w:val="000000"/>
          <w:sz w:val="24"/>
          <w:szCs w:val="24"/>
          <w:shd w:val="clear" w:color="auto" w:fill="FFFFFF"/>
          <w:lang w:val="hy-AM"/>
        </w:rPr>
        <w:t>Վերաքննիչ դատարանը</w:t>
      </w:r>
      <w:r w:rsidR="00DE004C" w:rsidRPr="007F1459">
        <w:rPr>
          <w:rFonts w:ascii="GHEA Grapalat" w:hAnsi="GHEA Grapalat"/>
          <w:b/>
          <w:bCs/>
          <w:color w:val="000000"/>
          <w:sz w:val="24"/>
          <w:szCs w:val="24"/>
          <w:shd w:val="clear" w:color="auto" w:fill="FFFFFF"/>
          <w:lang w:val="hy-AM"/>
        </w:rPr>
        <w:t xml:space="preserve"> </w:t>
      </w:r>
      <w:r w:rsidR="00DE004C" w:rsidRPr="007F1459">
        <w:rPr>
          <w:rFonts w:ascii="GHEA Grapalat" w:hAnsi="GHEA Grapalat"/>
          <w:color w:val="000000"/>
          <w:sz w:val="24"/>
          <w:szCs w:val="24"/>
          <w:shd w:val="clear" w:color="auto" w:fill="FFFFFF"/>
          <w:lang w:val="hy-AM"/>
        </w:rPr>
        <w:t>26</w:t>
      </w:r>
      <w:r w:rsidR="00DE004C" w:rsidRPr="007F1459">
        <w:rPr>
          <w:rFonts w:ascii="Cambria Math" w:hAnsi="Cambria Math" w:cs="Cambria Math"/>
          <w:color w:val="000000"/>
          <w:sz w:val="24"/>
          <w:szCs w:val="24"/>
          <w:shd w:val="clear" w:color="auto" w:fill="FFFFFF"/>
          <w:lang w:val="hy-AM"/>
        </w:rPr>
        <w:t>․</w:t>
      </w:r>
      <w:r w:rsidR="00DE004C" w:rsidRPr="007F1459">
        <w:rPr>
          <w:rFonts w:ascii="GHEA Grapalat" w:hAnsi="GHEA Grapalat"/>
          <w:color w:val="000000"/>
          <w:sz w:val="24"/>
          <w:szCs w:val="24"/>
          <w:shd w:val="clear" w:color="auto" w:fill="FFFFFF"/>
          <w:lang w:val="hy-AM"/>
        </w:rPr>
        <w:t>12</w:t>
      </w:r>
      <w:r w:rsidR="00DE004C" w:rsidRPr="007F1459">
        <w:rPr>
          <w:rFonts w:ascii="Cambria Math" w:hAnsi="Cambria Math" w:cs="Cambria Math"/>
          <w:color w:val="000000"/>
          <w:sz w:val="24"/>
          <w:szCs w:val="24"/>
          <w:shd w:val="clear" w:color="auto" w:fill="FFFFFF"/>
          <w:lang w:val="hy-AM"/>
        </w:rPr>
        <w:t>․</w:t>
      </w:r>
      <w:r w:rsidR="00DE004C" w:rsidRPr="007F1459">
        <w:rPr>
          <w:rFonts w:ascii="GHEA Grapalat" w:hAnsi="GHEA Grapalat"/>
          <w:color w:val="000000"/>
          <w:sz w:val="24"/>
          <w:szCs w:val="24"/>
          <w:shd w:val="clear" w:color="auto" w:fill="FFFFFF"/>
          <w:lang w:val="hy-AM"/>
        </w:rPr>
        <w:t>2022 թվականի որոշմամբ, բավա</w:t>
      </w:r>
      <w:r w:rsidR="00D067D7">
        <w:rPr>
          <w:rFonts w:ascii="GHEA Grapalat" w:hAnsi="GHEA Grapalat"/>
          <w:color w:val="000000"/>
          <w:sz w:val="24"/>
          <w:szCs w:val="24"/>
          <w:shd w:val="clear" w:color="auto" w:fill="FFFFFF"/>
          <w:lang w:val="hy-AM"/>
        </w:rPr>
        <w:t>ր</w:t>
      </w:r>
      <w:r w:rsidR="00DE004C" w:rsidRPr="007F1459">
        <w:rPr>
          <w:rFonts w:ascii="GHEA Grapalat" w:hAnsi="GHEA Grapalat"/>
          <w:color w:val="000000"/>
          <w:sz w:val="24"/>
          <w:szCs w:val="24"/>
          <w:shd w:val="clear" w:color="auto" w:fill="FFFFFF"/>
          <w:lang w:val="hy-AM"/>
        </w:rPr>
        <w:t xml:space="preserve">արելով երրորդ անձ «Անտոշեն» ՍՊԸ-ի վերաքննիչ բողոքը, վերացրել է </w:t>
      </w:r>
      <w:r w:rsidR="001C556C" w:rsidRPr="007F1459">
        <w:rPr>
          <w:rFonts w:ascii="GHEA Grapalat" w:hAnsi="GHEA Grapalat"/>
          <w:color w:val="000000"/>
          <w:sz w:val="24"/>
          <w:szCs w:val="24"/>
          <w:shd w:val="clear" w:color="auto" w:fill="FFFFFF"/>
          <w:lang w:val="hy-AM"/>
        </w:rPr>
        <w:t>Դատարանի 13.10.2022 թվականի «Վարչական ակտի կատարումը կասեցնելու մասին» որոշումը:</w:t>
      </w:r>
      <w:r w:rsidR="00274F6F" w:rsidRPr="007F1459">
        <w:rPr>
          <w:rFonts w:ascii="GHEA Grapalat" w:hAnsi="GHEA Grapalat"/>
          <w:color w:val="21346E"/>
          <w:sz w:val="24"/>
          <w:szCs w:val="24"/>
          <w:shd w:val="clear" w:color="auto" w:fill="FFFFFF"/>
          <w:lang w:val="hy-AM"/>
        </w:rPr>
        <w:t xml:space="preserve"> </w:t>
      </w:r>
      <w:r w:rsidR="00274F6F" w:rsidRPr="007F1459">
        <w:rPr>
          <w:rFonts w:ascii="GHEA Grapalat" w:hAnsi="GHEA Grapalat"/>
          <w:color w:val="000000"/>
          <w:sz w:val="24"/>
          <w:szCs w:val="24"/>
          <w:shd w:val="clear" w:color="auto" w:fill="FFFFFF"/>
          <w:lang w:val="hy-AM"/>
        </w:rPr>
        <w:t xml:space="preserve">Վերաքննիչ դատարանն արձանագրել է, որ </w:t>
      </w:r>
      <w:r w:rsidR="00436E68" w:rsidRPr="007F1459">
        <w:rPr>
          <w:rFonts w:ascii="GHEA Grapalat" w:hAnsi="GHEA Grapalat"/>
          <w:color w:val="000000"/>
          <w:sz w:val="24"/>
          <w:szCs w:val="24"/>
          <w:shd w:val="clear" w:color="auto" w:fill="FFFFFF"/>
          <w:lang w:val="hy-AM"/>
        </w:rPr>
        <w:t>«</w:t>
      </w:r>
      <w:r w:rsidR="00274F6F" w:rsidRPr="007F1459">
        <w:rPr>
          <w:rFonts w:ascii="GHEA Grapalat" w:hAnsi="GHEA Grapalat"/>
          <w:color w:val="000000"/>
          <w:sz w:val="24"/>
          <w:szCs w:val="24"/>
          <w:shd w:val="clear" w:color="auto" w:fill="FFFFFF"/>
          <w:lang w:val="hy-AM"/>
        </w:rPr>
        <w:t>վարչական ակտի կատարման կասեցումը պետք է ուղղված լինի իրավաչափ նպատակի: Անհրաժեշտ է բարենպաստ հավասարակշռություն ստեղծել վարչական ակտի կատարման կասեցման արդյունքում հայցվորի իրավունքների պաշտպանության և բարենպաստ վարչական ակտի հասցեատիրոջն այդ վարչական ակտով տրված իրավունքների պաշտպանության միջև:</w:t>
      </w:r>
      <w:r w:rsidR="00CA2987" w:rsidRPr="007F1459">
        <w:rPr>
          <w:rFonts w:ascii="GHEA Grapalat" w:hAnsi="GHEA Grapalat"/>
          <w:color w:val="000000"/>
          <w:sz w:val="24"/>
          <w:szCs w:val="24"/>
          <w:shd w:val="clear" w:color="auto" w:fill="FFFFFF"/>
          <w:lang w:val="hy-AM"/>
        </w:rPr>
        <w:t xml:space="preserve"> (</w:t>
      </w:r>
      <w:r w:rsidR="00436E68" w:rsidRPr="007F1459">
        <w:rPr>
          <w:rFonts w:ascii="Cambria Math" w:hAnsi="Cambria Math" w:cs="Cambria Math"/>
          <w:color w:val="000000"/>
          <w:sz w:val="24"/>
          <w:szCs w:val="24"/>
          <w:shd w:val="clear" w:color="auto" w:fill="FFFFFF"/>
          <w:lang w:val="hy-AM"/>
        </w:rPr>
        <w:t>․․․</w:t>
      </w:r>
      <w:r w:rsidR="00CA2987" w:rsidRPr="007F1459">
        <w:rPr>
          <w:rFonts w:ascii="GHEA Grapalat" w:hAnsi="GHEA Grapalat" w:cs="Cambria Math"/>
          <w:color w:val="000000"/>
          <w:sz w:val="24"/>
          <w:szCs w:val="24"/>
          <w:shd w:val="clear" w:color="auto" w:fill="FFFFFF"/>
          <w:lang w:val="hy-AM"/>
        </w:rPr>
        <w:t>)</w:t>
      </w:r>
      <w:r w:rsidR="00274F6F" w:rsidRPr="007F1459">
        <w:rPr>
          <w:rFonts w:ascii="GHEA Grapalat" w:hAnsi="GHEA Grapalat"/>
          <w:color w:val="000000"/>
          <w:sz w:val="24"/>
          <w:szCs w:val="24"/>
          <w:shd w:val="clear" w:color="auto" w:fill="FFFFFF"/>
          <w:lang w:val="hy-AM"/>
        </w:rPr>
        <w:t xml:space="preserve"> սույն վարչական գործով վիճարկվող վարչական ակտի կատարման կասեցմամբ խախտվում է հայցվորի իրավունքների պաշտպանության և բարենպաստ վարչական ակտի հասցեատեր՝ սույն գործով երրորդ անձանց այդ ակտով տրված իրավունքների միջև բարենպաստ հավասարակշռությունը՝ այն հաշվով, որ վիճարկվող վարչական ակտի կատարման կասեցման դատավարական ինստիտուտի կիրառման արդյունքում երրորդ անձը գործի քնության ողջ ընթացքում ժամանակավորապես զրկվում է իր սեփականության իրավունքն իրացնելու, մասնավորապես՝ իրեն սեփականության իրավունքով պատկանող տարածքում շինարարական աշխատանքներ իրականացնելու իրավունքից և կրում է բացասական հետևանքները, հետևաբար, վիճարկվող վարչական ակտի կասեցմամբ վերջինս սույն գործի քննության ողջ ընթացքում զրկված է լինելու իր տարածքի օգտագործումից</w:t>
      </w:r>
      <w:r w:rsidR="00500677" w:rsidRPr="007F1459">
        <w:rPr>
          <w:rFonts w:ascii="GHEA Grapalat" w:hAnsi="GHEA Grapalat"/>
          <w:color w:val="000000"/>
          <w:sz w:val="24"/>
          <w:szCs w:val="24"/>
          <w:shd w:val="clear" w:color="auto" w:fill="FFFFFF"/>
          <w:lang w:val="hy-AM"/>
        </w:rPr>
        <w:t>»</w:t>
      </w:r>
      <w:r w:rsidR="00274F6F" w:rsidRPr="007F1459">
        <w:rPr>
          <w:rFonts w:ascii="GHEA Grapalat" w:hAnsi="GHEA Grapalat"/>
          <w:color w:val="000000"/>
          <w:sz w:val="24"/>
          <w:szCs w:val="24"/>
          <w:shd w:val="clear" w:color="auto" w:fill="FFFFFF"/>
          <w:lang w:val="hy-AM"/>
        </w:rPr>
        <w:t>:</w:t>
      </w:r>
    </w:p>
    <w:p w14:paraId="7F329EED" w14:textId="50EFE7A6" w:rsidR="0023545A" w:rsidRPr="007F1459" w:rsidRDefault="00500677"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 xml:space="preserve">Նշված պատճառաբանությամբ Վերաքննիչ դատարանը գտել է, որ անհրաժեշտ է </w:t>
      </w:r>
      <w:r w:rsidR="00274F6F" w:rsidRPr="007F1459">
        <w:rPr>
          <w:rFonts w:ascii="GHEA Grapalat" w:hAnsi="GHEA Grapalat"/>
          <w:color w:val="000000"/>
          <w:sz w:val="24"/>
          <w:szCs w:val="24"/>
          <w:shd w:val="clear" w:color="auto" w:fill="FFFFFF"/>
          <w:lang w:val="hy-AM"/>
        </w:rPr>
        <w:t>բարենպաստ հավասարակշռություն ստեղծել վարչական ակտի կատարման կասեցման արդյունքում հայցվորի իրավունքների պաշտպանության և բարենպաստ վարչական ակտի հասցեատիրոջն այդ վարչական ակտով տրված իրավունքների պաշտպանության միջև</w:t>
      </w:r>
      <w:r w:rsidR="00BE5CE5">
        <w:rPr>
          <w:rFonts w:ascii="GHEA Grapalat" w:hAnsi="GHEA Grapalat"/>
          <w:color w:val="000000"/>
          <w:sz w:val="24"/>
          <w:szCs w:val="24"/>
          <w:shd w:val="clear" w:color="auto" w:fill="FFFFFF"/>
          <w:lang w:val="hy-AM"/>
        </w:rPr>
        <w:t>,</w:t>
      </w:r>
      <w:r w:rsidR="00A9575F" w:rsidRPr="007F1459">
        <w:rPr>
          <w:rFonts w:ascii="GHEA Grapalat" w:hAnsi="GHEA Grapalat"/>
          <w:color w:val="000000"/>
          <w:sz w:val="24"/>
          <w:szCs w:val="24"/>
          <w:shd w:val="clear" w:color="auto" w:fill="FFFFFF"/>
          <w:lang w:val="hy-AM"/>
        </w:rPr>
        <w:t xml:space="preserve"> և եզրահանգել, որ </w:t>
      </w:r>
      <w:r w:rsidR="00274F6F" w:rsidRPr="007F1459">
        <w:rPr>
          <w:rFonts w:ascii="GHEA Grapalat" w:hAnsi="GHEA Grapalat"/>
          <w:color w:val="000000"/>
          <w:sz w:val="24"/>
          <w:szCs w:val="24"/>
          <w:shd w:val="clear" w:color="auto" w:fill="FFFFFF"/>
          <w:lang w:val="hy-AM"/>
        </w:rPr>
        <w:t>չի ձևավորվում հիմնավոր կասկած առ այն, որ վիճարկվող վարչական ակտի կատարումը հայցվորին զգալի վնաս կպատճառի կամ անհնարին կդարձնի նրա իրավունքների պաշտպանությունը:</w:t>
      </w:r>
    </w:p>
    <w:p w14:paraId="7DB876F4" w14:textId="29ED9B18" w:rsidR="003E3F87" w:rsidRPr="007F1459" w:rsidRDefault="00A9575F"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lastRenderedPageBreak/>
        <w:t xml:space="preserve">Վերաքննիչ դատարանի բողոքարկվող որոշման բովանդակության վերլուծության արդյունքում Վճռաբեկ դատարանն արձանագրում է, որ </w:t>
      </w:r>
      <w:r w:rsidR="00B82E0F" w:rsidRPr="007F1459">
        <w:rPr>
          <w:rFonts w:ascii="GHEA Grapalat" w:hAnsi="GHEA Grapalat"/>
          <w:color w:val="000000"/>
          <w:sz w:val="24"/>
          <w:szCs w:val="24"/>
          <w:shd w:val="clear" w:color="auto" w:fill="FFFFFF"/>
          <w:lang w:val="hy-AM"/>
        </w:rPr>
        <w:t>Վերաքննիչ դատարանը վիճարկվող շինարարության թույլտվության կատարումը կասեցնելու անհրաժեշտությունը գնահատե</w:t>
      </w:r>
      <w:r w:rsidR="004A3DAD" w:rsidRPr="007F1459">
        <w:rPr>
          <w:rFonts w:ascii="GHEA Grapalat" w:hAnsi="GHEA Grapalat"/>
          <w:color w:val="000000"/>
          <w:sz w:val="24"/>
          <w:szCs w:val="24"/>
          <w:shd w:val="clear" w:color="auto" w:fill="FFFFFF"/>
          <w:lang w:val="hy-AM"/>
        </w:rPr>
        <w:t xml:space="preserve">լու համար </w:t>
      </w:r>
      <w:r w:rsidR="00B82E0F" w:rsidRPr="007F1459">
        <w:rPr>
          <w:rFonts w:ascii="GHEA Grapalat" w:hAnsi="GHEA Grapalat"/>
          <w:color w:val="000000"/>
          <w:sz w:val="24"/>
          <w:szCs w:val="24"/>
          <w:shd w:val="clear" w:color="auto" w:fill="FFFFFF"/>
          <w:lang w:val="hy-AM"/>
        </w:rPr>
        <w:t xml:space="preserve">կիրառել է </w:t>
      </w:r>
      <w:r w:rsidR="003E3F87" w:rsidRPr="007F1459">
        <w:rPr>
          <w:rFonts w:ascii="GHEA Grapalat" w:hAnsi="GHEA Grapalat"/>
          <w:color w:val="000000"/>
          <w:sz w:val="24"/>
          <w:szCs w:val="24"/>
          <w:shd w:val="clear" w:color="auto" w:fill="FFFFFF"/>
          <w:lang w:val="hy-AM"/>
        </w:rPr>
        <w:t xml:space="preserve">այնպիսի չափանիշ, ինչպիսին </w:t>
      </w:r>
      <w:r w:rsidR="00FD61D4" w:rsidRPr="007F1459">
        <w:rPr>
          <w:rFonts w:ascii="GHEA Grapalat" w:hAnsi="GHEA Grapalat"/>
          <w:color w:val="000000"/>
          <w:sz w:val="24"/>
          <w:szCs w:val="24"/>
          <w:shd w:val="clear" w:color="auto" w:fill="FFFFFF"/>
          <w:lang w:val="hy-AM"/>
        </w:rPr>
        <w:t xml:space="preserve">է </w:t>
      </w:r>
      <w:r w:rsidR="00FD61D4" w:rsidRPr="007F1459">
        <w:rPr>
          <w:rFonts w:ascii="GHEA Grapalat" w:hAnsi="GHEA Grapalat"/>
          <w:i/>
          <w:iCs/>
          <w:color w:val="000000"/>
          <w:sz w:val="24"/>
          <w:szCs w:val="24"/>
          <w:shd w:val="clear" w:color="auto" w:fill="FFFFFF"/>
          <w:lang w:val="hy-AM"/>
        </w:rPr>
        <w:t>բարենպաստ հավասարակշռությունը հայցվորի իրավունքների պաշտպանության և վարչական ակտի հասցեատեր երրորդ անձին այդ վարչական ակտով տրված իրավունքների պաշտպանության միջև</w:t>
      </w:r>
      <w:r w:rsidR="00FD61D4" w:rsidRPr="007F1459">
        <w:rPr>
          <w:rFonts w:ascii="GHEA Grapalat" w:hAnsi="GHEA Grapalat"/>
          <w:color w:val="000000"/>
          <w:sz w:val="24"/>
          <w:szCs w:val="24"/>
          <w:shd w:val="clear" w:color="auto" w:fill="FFFFFF"/>
          <w:lang w:val="hy-AM"/>
        </w:rPr>
        <w:t xml:space="preserve">։ Վերաքննիչ դատարանը վիճարկվող շինարարության թույլտվության կատարումը կասեցնելու անհրաժեշտության բացակայության վերաբերյալ իր եզրահանգումն ըստ էության հիմնավորել է նրանով, որ չի ապահովվում բարենպաստ հավասարակշռություն հայցվորի և վարչական ակտի հասցեատեր երրորդ անձի շահերի միջև՝ ի վնաս </w:t>
      </w:r>
      <w:r w:rsidR="009E021C" w:rsidRPr="007F1459">
        <w:rPr>
          <w:rFonts w:ascii="GHEA Grapalat" w:hAnsi="GHEA Grapalat"/>
          <w:color w:val="000000"/>
          <w:sz w:val="24"/>
          <w:szCs w:val="24"/>
          <w:shd w:val="clear" w:color="auto" w:fill="FFFFFF"/>
          <w:lang w:val="hy-AM"/>
        </w:rPr>
        <w:t>վերջինիս։</w:t>
      </w:r>
    </w:p>
    <w:p w14:paraId="239CA5C5" w14:textId="75E70EC6" w:rsidR="00915AD7" w:rsidRDefault="009E021C"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7F1459">
        <w:rPr>
          <w:rFonts w:ascii="GHEA Grapalat" w:hAnsi="GHEA Grapalat"/>
          <w:color w:val="000000"/>
          <w:sz w:val="24"/>
          <w:szCs w:val="24"/>
          <w:shd w:val="clear" w:color="auto" w:fill="FFFFFF"/>
          <w:lang w:val="hy-AM"/>
        </w:rPr>
        <w:t xml:space="preserve">Մինչդեռ, Վճռաբեկ դատարանն արձանագրում է, որ </w:t>
      </w:r>
      <w:r w:rsidR="00EC67A6" w:rsidRPr="007F1459">
        <w:rPr>
          <w:rFonts w:ascii="GHEA Grapalat" w:hAnsi="GHEA Grapalat"/>
          <w:color w:val="000000"/>
          <w:sz w:val="24"/>
          <w:szCs w:val="24"/>
          <w:shd w:val="clear" w:color="auto" w:fill="FFFFFF"/>
          <w:lang w:val="hy-AM"/>
        </w:rPr>
        <w:t>օրենսդիրը</w:t>
      </w:r>
      <w:r w:rsidR="002573EB" w:rsidRPr="007F1459">
        <w:rPr>
          <w:rFonts w:ascii="GHEA Grapalat" w:hAnsi="GHEA Grapalat"/>
          <w:color w:val="000000"/>
          <w:sz w:val="24"/>
          <w:szCs w:val="24"/>
          <w:shd w:val="clear" w:color="auto" w:fill="FFFFFF"/>
          <w:lang w:val="hy-AM"/>
        </w:rPr>
        <w:t xml:space="preserve">, ՀՀ վարչական դատավարության օրենսգրքի 83-րդ հոդվածի 4-րդ մասում </w:t>
      </w:r>
      <w:r w:rsidR="007A6789">
        <w:rPr>
          <w:rFonts w:ascii="GHEA Grapalat" w:hAnsi="GHEA Grapalat"/>
          <w:color w:val="000000"/>
          <w:sz w:val="24"/>
          <w:szCs w:val="24"/>
          <w:shd w:val="clear" w:color="auto" w:fill="FFFFFF"/>
          <w:lang w:val="hy-AM"/>
        </w:rPr>
        <w:t xml:space="preserve">սպառիչ կերպով </w:t>
      </w:r>
      <w:r w:rsidR="002573EB" w:rsidRPr="007F1459">
        <w:rPr>
          <w:rFonts w:ascii="GHEA Grapalat" w:hAnsi="GHEA Grapalat"/>
          <w:color w:val="000000"/>
          <w:sz w:val="24"/>
          <w:szCs w:val="24"/>
          <w:shd w:val="clear" w:color="auto" w:fill="FFFFFF"/>
          <w:lang w:val="hy-AM"/>
        </w:rPr>
        <w:t xml:space="preserve">սահմանելով վարչական ակտի կատարումը կասեցնելու անհրաժեշտությունը գնահատելու չափանիշները, չի ամրագրել այնպիսի չափանիշ, ինչպիսին բարենպաստ հավասարակշռությունն է </w:t>
      </w:r>
      <w:r w:rsidR="00EC67A6" w:rsidRPr="007F1459">
        <w:rPr>
          <w:rFonts w:ascii="GHEA Grapalat" w:hAnsi="GHEA Grapalat"/>
          <w:color w:val="000000"/>
          <w:sz w:val="24"/>
          <w:szCs w:val="24"/>
          <w:shd w:val="clear" w:color="auto" w:fill="FFFFFF"/>
          <w:lang w:val="hy-AM"/>
        </w:rPr>
        <w:t>մի կողմից՝ հայցվորի</w:t>
      </w:r>
      <w:r w:rsidR="00D40624" w:rsidRPr="007F1459">
        <w:rPr>
          <w:rFonts w:ascii="GHEA Grapalat" w:hAnsi="GHEA Grapalat"/>
          <w:color w:val="000000"/>
          <w:sz w:val="24"/>
          <w:szCs w:val="24"/>
          <w:shd w:val="clear" w:color="auto" w:fill="FFFFFF"/>
          <w:lang w:val="hy-AM"/>
        </w:rPr>
        <w:t xml:space="preserve"> իրավունքների</w:t>
      </w:r>
      <w:r w:rsidR="00EC67A6" w:rsidRPr="007F1459">
        <w:rPr>
          <w:rFonts w:ascii="GHEA Grapalat" w:hAnsi="GHEA Grapalat"/>
          <w:color w:val="000000"/>
          <w:sz w:val="24"/>
          <w:szCs w:val="24"/>
          <w:shd w:val="clear" w:color="auto" w:fill="FFFFFF"/>
          <w:lang w:val="hy-AM"/>
        </w:rPr>
        <w:t xml:space="preserve">, մյուս կողմից՝ </w:t>
      </w:r>
      <w:r w:rsidR="00D40624" w:rsidRPr="007F1459">
        <w:rPr>
          <w:rFonts w:ascii="GHEA Grapalat" w:hAnsi="GHEA Grapalat"/>
          <w:color w:val="000000"/>
          <w:sz w:val="24"/>
          <w:szCs w:val="24"/>
          <w:shd w:val="clear" w:color="auto" w:fill="FFFFFF"/>
          <w:lang w:val="hy-AM"/>
        </w:rPr>
        <w:t xml:space="preserve">վարչական ակտի հասցեատեր </w:t>
      </w:r>
      <w:r w:rsidR="00EC67A6" w:rsidRPr="007F1459">
        <w:rPr>
          <w:rFonts w:ascii="GHEA Grapalat" w:hAnsi="GHEA Grapalat"/>
          <w:color w:val="000000"/>
          <w:sz w:val="24"/>
          <w:szCs w:val="24"/>
          <w:shd w:val="clear" w:color="auto" w:fill="FFFFFF"/>
          <w:lang w:val="hy-AM"/>
        </w:rPr>
        <w:t>երրորդ անձի</w:t>
      </w:r>
      <w:r w:rsidR="00D40624" w:rsidRPr="007F1459">
        <w:rPr>
          <w:rFonts w:ascii="GHEA Grapalat" w:hAnsi="GHEA Grapalat"/>
          <w:color w:val="000000"/>
          <w:sz w:val="24"/>
          <w:szCs w:val="24"/>
          <w:shd w:val="clear" w:color="auto" w:fill="FFFFFF"/>
          <w:lang w:val="hy-AM"/>
        </w:rPr>
        <w:t>՝ վարչական ակտով տրված իրավունքների պաշտպանության միջև</w:t>
      </w:r>
      <w:r w:rsidR="00274F6F" w:rsidRPr="007F1459">
        <w:rPr>
          <w:rFonts w:ascii="GHEA Grapalat" w:hAnsi="GHEA Grapalat"/>
          <w:color w:val="000000"/>
          <w:sz w:val="24"/>
          <w:szCs w:val="24"/>
          <w:shd w:val="clear" w:color="auto" w:fill="FFFFFF"/>
          <w:lang w:val="hy-AM"/>
        </w:rPr>
        <w:t xml:space="preserve">։ </w:t>
      </w:r>
      <w:r w:rsidR="007A6789">
        <w:rPr>
          <w:rFonts w:ascii="GHEA Grapalat" w:hAnsi="GHEA Grapalat"/>
          <w:color w:val="000000"/>
          <w:sz w:val="24"/>
          <w:szCs w:val="24"/>
          <w:shd w:val="clear" w:color="auto" w:fill="FFFFFF"/>
          <w:lang w:val="hy-AM"/>
        </w:rPr>
        <w:t>Դատարանի 13</w:t>
      </w:r>
      <w:r w:rsidR="007A6789" w:rsidRPr="007A6789">
        <w:rPr>
          <w:rFonts w:ascii="Cambria Math" w:hAnsi="Cambria Math" w:cs="Cambria Math"/>
          <w:color w:val="000000"/>
          <w:sz w:val="24"/>
          <w:szCs w:val="24"/>
          <w:shd w:val="clear" w:color="auto" w:fill="FFFFFF"/>
          <w:lang w:val="hy-AM"/>
        </w:rPr>
        <w:t>․</w:t>
      </w:r>
      <w:r w:rsidR="007A6789" w:rsidRPr="007A6789">
        <w:rPr>
          <w:rFonts w:ascii="GHEA Grapalat" w:hAnsi="GHEA Grapalat"/>
          <w:color w:val="000000"/>
          <w:sz w:val="24"/>
          <w:szCs w:val="24"/>
          <w:shd w:val="clear" w:color="auto" w:fill="FFFFFF"/>
          <w:lang w:val="hy-AM"/>
        </w:rPr>
        <w:t>10</w:t>
      </w:r>
      <w:r w:rsidR="007A6789" w:rsidRPr="007A6789">
        <w:rPr>
          <w:rFonts w:ascii="Cambria Math" w:hAnsi="Cambria Math" w:cs="Cambria Math"/>
          <w:color w:val="000000"/>
          <w:sz w:val="24"/>
          <w:szCs w:val="24"/>
          <w:shd w:val="clear" w:color="auto" w:fill="FFFFFF"/>
          <w:lang w:val="hy-AM"/>
        </w:rPr>
        <w:t>․</w:t>
      </w:r>
      <w:r w:rsidR="007A6789" w:rsidRPr="007A6789">
        <w:rPr>
          <w:rFonts w:ascii="GHEA Grapalat" w:hAnsi="GHEA Grapalat"/>
          <w:color w:val="000000"/>
          <w:sz w:val="24"/>
          <w:szCs w:val="24"/>
          <w:shd w:val="clear" w:color="auto" w:fill="FFFFFF"/>
          <w:lang w:val="hy-AM"/>
        </w:rPr>
        <w:t xml:space="preserve">2022 թվականի </w:t>
      </w:r>
      <w:r w:rsidR="00D40624" w:rsidRPr="007F1459">
        <w:rPr>
          <w:rFonts w:ascii="GHEA Grapalat" w:hAnsi="GHEA Grapalat"/>
          <w:color w:val="000000"/>
          <w:sz w:val="24"/>
          <w:szCs w:val="24"/>
          <w:shd w:val="clear" w:color="auto" w:fill="FFFFFF"/>
          <w:lang w:val="hy-AM"/>
        </w:rPr>
        <w:t>«Վարչական ակտի կատարումը կասեցնելու մասին» որոշման դեմ բերված վ</w:t>
      </w:r>
      <w:r w:rsidR="00274F6F" w:rsidRPr="007F1459">
        <w:rPr>
          <w:rFonts w:ascii="GHEA Grapalat" w:hAnsi="GHEA Grapalat"/>
          <w:color w:val="000000"/>
          <w:sz w:val="24"/>
          <w:szCs w:val="24"/>
          <w:shd w:val="clear" w:color="auto" w:fill="FFFFFF"/>
          <w:lang w:val="hy-AM"/>
        </w:rPr>
        <w:t xml:space="preserve">երաքննիչ </w:t>
      </w:r>
      <w:r w:rsidR="00D40624" w:rsidRPr="007F1459">
        <w:rPr>
          <w:rFonts w:ascii="GHEA Grapalat" w:hAnsi="GHEA Grapalat"/>
          <w:color w:val="000000"/>
          <w:sz w:val="24"/>
          <w:szCs w:val="24"/>
          <w:shd w:val="clear" w:color="auto" w:fill="FFFFFF"/>
          <w:lang w:val="hy-AM"/>
        </w:rPr>
        <w:t>բողոքի քննության շրջանակներում Վ</w:t>
      </w:r>
      <w:r w:rsidR="007A6789">
        <w:rPr>
          <w:rFonts w:ascii="GHEA Grapalat" w:hAnsi="GHEA Grapalat"/>
          <w:color w:val="000000"/>
          <w:sz w:val="24"/>
          <w:szCs w:val="24"/>
          <w:shd w:val="clear" w:color="auto" w:fill="FFFFFF"/>
          <w:lang w:val="hy-AM"/>
        </w:rPr>
        <w:t>երաքննիչ</w:t>
      </w:r>
      <w:r w:rsidR="00D40624" w:rsidRPr="007F1459">
        <w:rPr>
          <w:rFonts w:ascii="GHEA Grapalat" w:hAnsi="GHEA Grapalat"/>
          <w:color w:val="000000"/>
          <w:sz w:val="24"/>
          <w:szCs w:val="24"/>
          <w:shd w:val="clear" w:color="auto" w:fill="FFFFFF"/>
          <w:lang w:val="hy-AM"/>
        </w:rPr>
        <w:t xml:space="preserve"> </w:t>
      </w:r>
      <w:r w:rsidR="00274F6F" w:rsidRPr="007F1459">
        <w:rPr>
          <w:rFonts w:ascii="GHEA Grapalat" w:hAnsi="GHEA Grapalat"/>
          <w:color w:val="000000"/>
          <w:sz w:val="24"/>
          <w:szCs w:val="24"/>
          <w:shd w:val="clear" w:color="auto" w:fill="FFFFFF"/>
          <w:lang w:val="hy-AM"/>
        </w:rPr>
        <w:t>դատարանից պահանջվում է</w:t>
      </w:r>
      <w:r w:rsidR="00D40624" w:rsidRPr="007F1459">
        <w:rPr>
          <w:rFonts w:ascii="GHEA Grapalat" w:hAnsi="GHEA Grapalat"/>
          <w:color w:val="000000"/>
          <w:sz w:val="24"/>
          <w:szCs w:val="24"/>
          <w:shd w:val="clear" w:color="auto" w:fill="FFFFFF"/>
          <w:lang w:val="hy-AM"/>
        </w:rPr>
        <w:t>ր</w:t>
      </w:r>
      <w:r w:rsidR="00274F6F" w:rsidRPr="007F1459">
        <w:rPr>
          <w:rFonts w:ascii="GHEA Grapalat" w:hAnsi="GHEA Grapalat"/>
          <w:color w:val="000000"/>
          <w:sz w:val="24"/>
          <w:szCs w:val="24"/>
          <w:shd w:val="clear" w:color="auto" w:fill="FFFFFF"/>
          <w:lang w:val="hy-AM"/>
        </w:rPr>
        <w:t xml:space="preserve"> </w:t>
      </w:r>
      <w:r w:rsidR="00436E68" w:rsidRPr="007F1459">
        <w:rPr>
          <w:rFonts w:ascii="GHEA Grapalat" w:hAnsi="GHEA Grapalat"/>
          <w:color w:val="000000"/>
          <w:sz w:val="24"/>
          <w:szCs w:val="24"/>
          <w:shd w:val="clear" w:color="auto" w:fill="FFFFFF"/>
          <w:lang w:val="hy-AM"/>
        </w:rPr>
        <w:t>գնահատել</w:t>
      </w:r>
      <w:r w:rsidR="00D40624" w:rsidRPr="007F1459">
        <w:rPr>
          <w:rFonts w:ascii="GHEA Grapalat" w:hAnsi="GHEA Grapalat"/>
          <w:color w:val="000000"/>
          <w:sz w:val="24"/>
          <w:szCs w:val="24"/>
          <w:shd w:val="clear" w:color="auto" w:fill="FFFFFF"/>
          <w:lang w:val="hy-AM"/>
        </w:rPr>
        <w:t>՝</w:t>
      </w:r>
      <w:r w:rsidR="00436E68" w:rsidRPr="007F1459">
        <w:rPr>
          <w:rFonts w:ascii="GHEA Grapalat" w:hAnsi="GHEA Grapalat"/>
          <w:color w:val="000000"/>
          <w:sz w:val="24"/>
          <w:szCs w:val="24"/>
          <w:shd w:val="clear" w:color="auto" w:fill="FFFFFF"/>
          <w:lang w:val="hy-AM"/>
        </w:rPr>
        <w:t xml:space="preserve"> արդյոք </w:t>
      </w:r>
      <w:r w:rsidR="00D40624" w:rsidRPr="007F1459">
        <w:rPr>
          <w:rFonts w:ascii="GHEA Grapalat" w:hAnsi="GHEA Grapalat"/>
          <w:color w:val="000000"/>
          <w:sz w:val="24"/>
          <w:szCs w:val="24"/>
          <w:shd w:val="clear" w:color="auto" w:fill="FFFFFF"/>
          <w:lang w:val="hy-AM"/>
        </w:rPr>
        <w:t>Դ</w:t>
      </w:r>
      <w:r w:rsidR="00436E68" w:rsidRPr="007F1459">
        <w:rPr>
          <w:rFonts w:ascii="GHEA Grapalat" w:hAnsi="GHEA Grapalat"/>
          <w:color w:val="000000"/>
          <w:sz w:val="24"/>
          <w:szCs w:val="24"/>
          <w:shd w:val="clear" w:color="auto" w:fill="FFFFFF"/>
          <w:lang w:val="hy-AM"/>
        </w:rPr>
        <w:t xml:space="preserve">ատարանը բավարար </w:t>
      </w:r>
      <w:r w:rsidR="00D40624" w:rsidRPr="007F1459">
        <w:rPr>
          <w:rFonts w:ascii="GHEA Grapalat" w:hAnsi="GHEA Grapalat"/>
          <w:color w:val="000000"/>
          <w:sz w:val="24"/>
          <w:szCs w:val="24"/>
          <w:shd w:val="clear" w:color="auto" w:fill="FFFFFF"/>
          <w:lang w:val="hy-AM"/>
        </w:rPr>
        <w:t xml:space="preserve">փաստական հիմքերի </w:t>
      </w:r>
      <w:r w:rsidR="00274FF8">
        <w:rPr>
          <w:rFonts w:ascii="GHEA Grapalat" w:hAnsi="GHEA Grapalat"/>
          <w:color w:val="000000"/>
          <w:sz w:val="24"/>
          <w:szCs w:val="24"/>
          <w:shd w:val="clear" w:color="auto" w:fill="FFFFFF"/>
          <w:lang w:val="hy-AM"/>
        </w:rPr>
        <w:t xml:space="preserve">ու փաստարկների </w:t>
      </w:r>
      <w:r w:rsidR="00D40624" w:rsidRPr="007F1459">
        <w:rPr>
          <w:rFonts w:ascii="GHEA Grapalat" w:hAnsi="GHEA Grapalat"/>
          <w:color w:val="000000"/>
          <w:sz w:val="24"/>
          <w:szCs w:val="24"/>
          <w:shd w:val="clear" w:color="auto" w:fill="FFFFFF"/>
          <w:lang w:val="hy-AM"/>
        </w:rPr>
        <w:t xml:space="preserve">պայմաններում է եզրահանգել վիճարկվող վարչական ակտը չկասեցնելու արդյունքում հայցվորին պատճառվելիք զգալի վնասի </w:t>
      </w:r>
      <w:r w:rsidR="007B75A0" w:rsidRPr="007F1459">
        <w:rPr>
          <w:rFonts w:ascii="GHEA Grapalat" w:hAnsi="GHEA Grapalat"/>
          <w:color w:val="000000"/>
          <w:sz w:val="24"/>
          <w:szCs w:val="24"/>
          <w:shd w:val="clear" w:color="auto" w:fill="FFFFFF"/>
          <w:lang w:val="hy-AM"/>
        </w:rPr>
        <w:t xml:space="preserve">կամ հայցվորի իրավունքների պաշտպանության անհնարին դառնալու վերաբերյալ հիմնավոր կասկածի </w:t>
      </w:r>
      <w:r w:rsidR="008406C2" w:rsidRPr="007F1459">
        <w:rPr>
          <w:rFonts w:ascii="GHEA Grapalat" w:hAnsi="GHEA Grapalat"/>
          <w:color w:val="000000"/>
          <w:sz w:val="24"/>
          <w:szCs w:val="24"/>
          <w:shd w:val="clear" w:color="auto" w:fill="FFFFFF"/>
          <w:lang w:val="hy-AM"/>
        </w:rPr>
        <w:t>առկայության մասին։ Սակայն, նշվածի փոխարեն, Վերաքննիչ դատարանը վարչական ակտի կատարումը կասեցնելու անհրաժեշտությունը գնահատել է</w:t>
      </w:r>
      <w:r w:rsidR="00BE5CE5">
        <w:rPr>
          <w:rFonts w:ascii="GHEA Grapalat" w:hAnsi="GHEA Grapalat"/>
          <w:color w:val="000000"/>
          <w:sz w:val="24"/>
          <w:szCs w:val="24"/>
          <w:shd w:val="clear" w:color="auto" w:fill="FFFFFF"/>
          <w:lang w:val="hy-AM"/>
        </w:rPr>
        <w:t>՝</w:t>
      </w:r>
      <w:r w:rsidR="008406C2" w:rsidRPr="007F1459">
        <w:rPr>
          <w:rFonts w:ascii="GHEA Grapalat" w:hAnsi="GHEA Grapalat"/>
          <w:color w:val="000000"/>
          <w:sz w:val="24"/>
          <w:szCs w:val="24"/>
          <w:shd w:val="clear" w:color="auto" w:fill="FFFFFF"/>
          <w:lang w:val="hy-AM"/>
        </w:rPr>
        <w:t xml:space="preserve"> հիմք ընդունելով</w:t>
      </w:r>
      <w:r w:rsidR="00BC0F75" w:rsidRPr="007F1459">
        <w:rPr>
          <w:rFonts w:ascii="GHEA Grapalat" w:hAnsi="GHEA Grapalat"/>
          <w:color w:val="000000"/>
          <w:sz w:val="24"/>
          <w:szCs w:val="24"/>
          <w:shd w:val="clear" w:color="auto" w:fill="FFFFFF"/>
          <w:lang w:val="hy-AM"/>
        </w:rPr>
        <w:t xml:space="preserve"> օրենքով չնախատեսված չափանիշ</w:t>
      </w:r>
      <w:r w:rsidR="008406C2" w:rsidRPr="007F1459">
        <w:rPr>
          <w:rFonts w:ascii="GHEA Grapalat" w:hAnsi="GHEA Grapalat"/>
          <w:color w:val="000000"/>
          <w:sz w:val="24"/>
          <w:szCs w:val="24"/>
          <w:shd w:val="clear" w:color="auto" w:fill="FFFFFF"/>
          <w:lang w:val="hy-AM"/>
        </w:rPr>
        <w:t xml:space="preserve">, </w:t>
      </w:r>
      <w:r w:rsidR="008406C2" w:rsidRPr="00274FF8">
        <w:rPr>
          <w:rFonts w:ascii="GHEA Grapalat" w:hAnsi="GHEA Grapalat"/>
          <w:color w:val="000000"/>
          <w:sz w:val="24"/>
          <w:szCs w:val="24"/>
          <w:shd w:val="clear" w:color="auto" w:fill="FFFFFF"/>
          <w:lang w:val="hy-AM"/>
        </w:rPr>
        <w:t>ինչը չի բխում ՀՀ վարչական դատավարության օրենսգրքի 83-րդ հոդվածի 4-րդ մասի բովանդակությունից և օրինականության սկզբունքից։</w:t>
      </w:r>
    </w:p>
    <w:p w14:paraId="69365FF5" w14:textId="4AD2D9AA" w:rsidR="00B51D06" w:rsidRPr="00B51D06" w:rsidRDefault="00B51D06" w:rsidP="00C706D8">
      <w:pPr>
        <w:tabs>
          <w:tab w:val="left" w:pos="540"/>
        </w:tabs>
        <w:spacing w:line="276" w:lineRule="auto"/>
        <w:ind w:left="-142" w:right="-472" w:firstLine="567"/>
        <w:jc w:val="both"/>
        <w:rPr>
          <w:rFonts w:ascii="GHEA Grapalat" w:hAnsi="GHEA Grapalat" w:cs="Sylfaen"/>
          <w:sz w:val="24"/>
          <w:szCs w:val="24"/>
          <w:lang w:val="hy-AM"/>
        </w:rPr>
      </w:pPr>
      <w:r w:rsidRPr="00B51D06">
        <w:rPr>
          <w:rFonts w:ascii="GHEA Grapalat" w:hAnsi="GHEA Grapalat" w:cs="Arian AMU"/>
          <w:sz w:val="24"/>
          <w:szCs w:val="24"/>
          <w:lang w:val="hy-AM" w:eastAsia="ru-RU"/>
        </w:rPr>
        <w:t>Այսպիսով</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սույն</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վճռաբեկ</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բողոքի</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հիմքի</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առկայությունը</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Վճռաբեկ</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դատարանը</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դիտում</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է</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բավարար</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ՀՀ</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վարչական</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դատավարության</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օրենսգրքի</w:t>
      </w:r>
      <w:r w:rsidRPr="00B51D06">
        <w:rPr>
          <w:rFonts w:ascii="GHEA Grapalat" w:hAnsi="GHEA Grapalat" w:cs="Arian AMU"/>
          <w:sz w:val="24"/>
          <w:szCs w:val="24"/>
          <w:lang w:val="de-DE" w:eastAsia="ru-RU"/>
        </w:rPr>
        <w:t xml:space="preserve"> 150-րդ, 152-</w:t>
      </w:r>
      <w:r w:rsidRPr="00B51D06">
        <w:rPr>
          <w:rFonts w:ascii="GHEA Grapalat" w:hAnsi="GHEA Grapalat" w:cs="Arian AMU"/>
          <w:sz w:val="24"/>
          <w:szCs w:val="24"/>
          <w:lang w:val="hy-AM" w:eastAsia="ru-RU"/>
        </w:rPr>
        <w:t>րդ</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 xml:space="preserve">և     </w:t>
      </w:r>
      <w:r w:rsidRPr="00B51D06">
        <w:rPr>
          <w:rFonts w:ascii="GHEA Grapalat" w:hAnsi="GHEA Grapalat" w:cs="Arian AMU"/>
          <w:sz w:val="24"/>
          <w:szCs w:val="24"/>
          <w:lang w:val="de-DE" w:eastAsia="ru-RU"/>
        </w:rPr>
        <w:t xml:space="preserve"> 163-</w:t>
      </w:r>
      <w:r w:rsidRPr="00B51D06">
        <w:rPr>
          <w:rFonts w:ascii="GHEA Grapalat" w:hAnsi="GHEA Grapalat" w:cs="Arian AMU"/>
          <w:sz w:val="24"/>
          <w:szCs w:val="24"/>
          <w:lang w:val="hy-AM" w:eastAsia="ru-RU"/>
        </w:rPr>
        <w:t>րդ</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հոդվածների</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ուժով Վերաքննիչ</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դատարանի</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որոշումը</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վերացնելու</w:t>
      </w:r>
      <w:r w:rsidRPr="00B51D06">
        <w:rPr>
          <w:rFonts w:ascii="GHEA Grapalat" w:hAnsi="GHEA Grapalat" w:cs="Arian AMU"/>
          <w:sz w:val="24"/>
          <w:szCs w:val="24"/>
          <w:lang w:val="de-DE" w:eastAsia="ru-RU"/>
        </w:rPr>
        <w:t xml:space="preserve"> </w:t>
      </w:r>
      <w:r w:rsidRPr="00B51D06">
        <w:rPr>
          <w:rFonts w:ascii="GHEA Grapalat" w:hAnsi="GHEA Grapalat" w:cs="Arian AMU"/>
          <w:sz w:val="24"/>
          <w:szCs w:val="24"/>
          <w:lang w:val="hy-AM" w:eastAsia="ru-RU"/>
        </w:rPr>
        <w:t>համար</w:t>
      </w:r>
      <w:r w:rsidRPr="00B51D06">
        <w:rPr>
          <w:rFonts w:ascii="GHEA Grapalat" w:hAnsi="GHEA Grapalat" w:cs="Sylfaen"/>
          <w:sz w:val="24"/>
          <w:szCs w:val="24"/>
          <w:lang w:val="de-DE"/>
        </w:rPr>
        <w:t>:</w:t>
      </w:r>
    </w:p>
    <w:p w14:paraId="489308EA" w14:textId="0CB79BC6" w:rsidR="00B0266F" w:rsidRDefault="00B0266F" w:rsidP="00C706D8">
      <w:pPr>
        <w:spacing w:after="0" w:line="276" w:lineRule="auto"/>
        <w:ind w:left="-142" w:right="-472" w:firstLine="568"/>
        <w:jc w:val="both"/>
        <w:rPr>
          <w:rFonts w:ascii="GHEA Grapalat" w:hAnsi="GHEA Grapalat"/>
          <w:color w:val="000000"/>
          <w:sz w:val="24"/>
          <w:szCs w:val="24"/>
          <w:shd w:val="clear" w:color="auto" w:fill="FFFFFF"/>
          <w:lang w:val="hy-AM"/>
        </w:rPr>
      </w:pPr>
      <w:r w:rsidRPr="00274FF8">
        <w:rPr>
          <w:rFonts w:ascii="GHEA Grapalat" w:hAnsi="GHEA Grapalat"/>
          <w:color w:val="000000"/>
          <w:sz w:val="24"/>
          <w:szCs w:val="24"/>
          <w:shd w:val="clear" w:color="auto" w:fill="FFFFFF"/>
          <w:lang w:val="hy-AM"/>
        </w:rPr>
        <w:t>Հաշվի առնելով վերը շարադրված հիմնավորումները և ղեկավարվելով ՀՀ վարչական դատավարության օրենսգրքի 153-րդ, 169-րդ և 171-րդ հոդվածներով` Վճռաբեկ դատարանը</w:t>
      </w:r>
    </w:p>
    <w:p w14:paraId="7ADFAF60" w14:textId="7257FBC5" w:rsidR="00D35D52" w:rsidRDefault="00D35D52" w:rsidP="00C706D8">
      <w:pPr>
        <w:spacing w:after="0" w:line="276" w:lineRule="auto"/>
        <w:ind w:left="-142" w:right="-472" w:firstLine="568"/>
        <w:jc w:val="both"/>
        <w:rPr>
          <w:rFonts w:ascii="GHEA Grapalat" w:hAnsi="GHEA Grapalat"/>
          <w:color w:val="000000"/>
          <w:sz w:val="24"/>
          <w:szCs w:val="24"/>
          <w:shd w:val="clear" w:color="auto" w:fill="FFFFFF"/>
          <w:lang w:val="hy-AM"/>
        </w:rPr>
      </w:pPr>
    </w:p>
    <w:p w14:paraId="3462A52F" w14:textId="77777777" w:rsidR="00D35D52" w:rsidRDefault="00D35D52" w:rsidP="00C706D8">
      <w:pPr>
        <w:spacing w:after="0" w:line="276" w:lineRule="auto"/>
        <w:ind w:left="-142" w:right="-472" w:firstLine="568"/>
        <w:jc w:val="both"/>
        <w:rPr>
          <w:rFonts w:ascii="GHEA Grapalat" w:hAnsi="GHEA Grapalat"/>
          <w:color w:val="000000"/>
          <w:sz w:val="24"/>
          <w:szCs w:val="24"/>
          <w:shd w:val="clear" w:color="auto" w:fill="FFFFFF"/>
          <w:lang w:val="hy-AM"/>
        </w:rPr>
      </w:pPr>
      <w:bookmarkStart w:id="3" w:name="_GoBack"/>
      <w:bookmarkEnd w:id="3"/>
    </w:p>
    <w:p w14:paraId="1BB87D54" w14:textId="55BA7604" w:rsidR="00B0266F" w:rsidRDefault="00B0266F" w:rsidP="00C706D8">
      <w:pPr>
        <w:spacing w:after="0" w:line="276" w:lineRule="auto"/>
        <w:ind w:left="-142" w:right="-472" w:firstLine="568"/>
        <w:jc w:val="center"/>
        <w:rPr>
          <w:rFonts w:ascii="GHEA Grapalat" w:hAnsi="GHEA Grapalat"/>
          <w:b/>
          <w:bCs/>
          <w:color w:val="000000"/>
          <w:sz w:val="24"/>
          <w:szCs w:val="24"/>
          <w:shd w:val="clear" w:color="auto" w:fill="FFFFFF"/>
          <w:lang w:val="hy-AM"/>
        </w:rPr>
      </w:pPr>
      <w:r w:rsidRPr="003A2BAE">
        <w:rPr>
          <w:rFonts w:ascii="GHEA Grapalat" w:hAnsi="GHEA Grapalat"/>
          <w:b/>
          <w:bCs/>
          <w:color w:val="000000"/>
          <w:sz w:val="24"/>
          <w:szCs w:val="24"/>
          <w:shd w:val="clear" w:color="auto" w:fill="FFFFFF"/>
          <w:lang w:val="hy-AM"/>
        </w:rPr>
        <w:lastRenderedPageBreak/>
        <w:t>Ո Ր Ո Շ Ե Ց</w:t>
      </w:r>
    </w:p>
    <w:p w14:paraId="6D4E5470" w14:textId="77777777" w:rsidR="003A2BAE" w:rsidRPr="003A2BAE" w:rsidRDefault="003A2BAE" w:rsidP="00C706D8">
      <w:pPr>
        <w:spacing w:after="0" w:line="276" w:lineRule="auto"/>
        <w:ind w:left="-142" w:right="-472" w:firstLine="568"/>
        <w:jc w:val="center"/>
        <w:rPr>
          <w:rFonts w:ascii="GHEA Grapalat" w:hAnsi="GHEA Grapalat"/>
          <w:b/>
          <w:bCs/>
          <w:color w:val="000000"/>
          <w:sz w:val="24"/>
          <w:szCs w:val="24"/>
          <w:shd w:val="clear" w:color="auto" w:fill="FFFFFF"/>
          <w:lang w:val="hy-AM"/>
        </w:rPr>
      </w:pPr>
    </w:p>
    <w:p w14:paraId="73C818FD" w14:textId="1395101D" w:rsidR="00B0266F" w:rsidRPr="00274FF8" w:rsidRDefault="00B0266F" w:rsidP="00C706D8">
      <w:pPr>
        <w:spacing w:after="0" w:line="276" w:lineRule="auto"/>
        <w:ind w:left="-142" w:right="-472" w:firstLine="568"/>
        <w:contextualSpacing/>
        <w:jc w:val="both"/>
        <w:rPr>
          <w:rFonts w:ascii="GHEA Grapalat" w:hAnsi="GHEA Grapalat"/>
          <w:color w:val="000000"/>
          <w:sz w:val="24"/>
          <w:szCs w:val="24"/>
          <w:shd w:val="clear" w:color="auto" w:fill="FFFFFF"/>
          <w:lang w:val="hy-AM"/>
        </w:rPr>
      </w:pPr>
      <w:r w:rsidRPr="00274FF8">
        <w:rPr>
          <w:rFonts w:ascii="GHEA Grapalat" w:hAnsi="GHEA Grapalat"/>
          <w:color w:val="000000"/>
          <w:sz w:val="24"/>
          <w:szCs w:val="24"/>
          <w:shd w:val="clear" w:color="auto" w:fill="FFFFFF"/>
          <w:lang w:val="hy-AM"/>
        </w:rPr>
        <w:t>1. Վճռաբեկ բողոքը բավարարել: Վերացնել ՀՀ վերաքննիչ վարչական դատարանի 26</w:t>
      </w:r>
      <w:r w:rsidRPr="00274FF8">
        <w:rPr>
          <w:rFonts w:ascii="Cambria Math" w:hAnsi="Cambria Math" w:cs="Cambria Math"/>
          <w:color w:val="000000"/>
          <w:sz w:val="24"/>
          <w:szCs w:val="24"/>
          <w:shd w:val="clear" w:color="auto" w:fill="FFFFFF"/>
          <w:lang w:val="hy-AM"/>
        </w:rPr>
        <w:t>․</w:t>
      </w:r>
      <w:r w:rsidRPr="00274FF8">
        <w:rPr>
          <w:rFonts w:ascii="GHEA Grapalat" w:hAnsi="GHEA Grapalat"/>
          <w:color w:val="000000"/>
          <w:sz w:val="24"/>
          <w:szCs w:val="24"/>
          <w:shd w:val="clear" w:color="auto" w:fill="FFFFFF"/>
          <w:lang w:val="hy-AM"/>
        </w:rPr>
        <w:t>12.2022 թվականի «Վերաքննիչ բողոքը բավարարելու մասին» որոշումը:</w:t>
      </w:r>
    </w:p>
    <w:p w14:paraId="5E739539" w14:textId="2C2128CE" w:rsidR="00B0266F" w:rsidRDefault="00B0266F" w:rsidP="00C706D8">
      <w:pPr>
        <w:spacing w:line="276" w:lineRule="auto"/>
        <w:ind w:left="-142" w:right="-472" w:firstLine="568"/>
        <w:contextualSpacing/>
        <w:jc w:val="both"/>
        <w:rPr>
          <w:rFonts w:ascii="GHEA Grapalat" w:hAnsi="GHEA Grapalat"/>
          <w:color w:val="000000"/>
          <w:sz w:val="24"/>
          <w:szCs w:val="24"/>
          <w:shd w:val="clear" w:color="auto" w:fill="FFFFFF"/>
          <w:lang w:val="hy-AM"/>
        </w:rPr>
      </w:pPr>
      <w:r w:rsidRPr="00274FF8">
        <w:rPr>
          <w:rFonts w:ascii="GHEA Grapalat" w:hAnsi="GHEA Grapalat"/>
          <w:color w:val="000000"/>
          <w:sz w:val="24"/>
          <w:szCs w:val="24"/>
          <w:shd w:val="clear" w:color="auto" w:fill="FFFFFF"/>
          <w:lang w:val="hy-AM"/>
        </w:rPr>
        <w:t>2. Որոշումն օրինական ուժի մեջ է մտնում կայացման պահից, վերջնական է և բողոքարկման ենթակա չէ:</w:t>
      </w:r>
    </w:p>
    <w:tbl>
      <w:tblPr>
        <w:tblW w:w="9247" w:type="dxa"/>
        <w:tblInd w:w="851" w:type="dxa"/>
        <w:tblLook w:val="04A0" w:firstRow="1" w:lastRow="0" w:firstColumn="1" w:lastColumn="0" w:noHBand="0" w:noVBand="1"/>
      </w:tblPr>
      <w:tblGrid>
        <w:gridCol w:w="2551"/>
        <w:gridCol w:w="6696"/>
      </w:tblGrid>
      <w:tr w:rsidR="003A2BAE" w:rsidRPr="003A2BAE" w14:paraId="0650C2BB" w14:textId="77777777" w:rsidTr="003A2BAE">
        <w:trPr>
          <w:trHeight w:val="1706"/>
        </w:trPr>
        <w:tc>
          <w:tcPr>
            <w:tcW w:w="2551" w:type="dxa"/>
            <w:hideMark/>
          </w:tcPr>
          <w:p w14:paraId="70306AA2" w14:textId="77777777" w:rsidR="003A2BAE" w:rsidRDefault="003A2BAE" w:rsidP="00C706D8">
            <w:pPr>
              <w:spacing w:after="0" w:line="276" w:lineRule="auto"/>
              <w:ind w:left="-142" w:right="-472"/>
              <w:rPr>
                <w:rFonts w:ascii="GHEA Grapalat" w:hAnsi="GHEA Grapalat"/>
                <w:spacing w:val="40"/>
                <w:lang w:val="de-DE"/>
              </w:rPr>
            </w:pPr>
            <w:r>
              <w:rPr>
                <w:rFonts w:ascii="GHEA Grapalat" w:hAnsi="GHEA Grapalat"/>
                <w:spacing w:val="40"/>
                <w:lang w:val="hy-AM"/>
              </w:rPr>
              <w:t xml:space="preserve">     </w:t>
            </w:r>
            <w:r>
              <w:rPr>
                <w:rFonts w:ascii="GHEA Grapalat" w:hAnsi="GHEA Grapalat"/>
                <w:spacing w:val="40"/>
                <w:lang w:val="de-DE"/>
              </w:rPr>
              <w:t xml:space="preserve">                 </w:t>
            </w:r>
          </w:p>
          <w:p w14:paraId="0C77C1B7" w14:textId="77777777" w:rsidR="003A2BAE" w:rsidRDefault="003A2BAE" w:rsidP="00C706D8">
            <w:pPr>
              <w:spacing w:after="0" w:line="276" w:lineRule="auto"/>
              <w:ind w:left="-142" w:right="-472"/>
              <w:rPr>
                <w:rFonts w:ascii="GHEA Grapalat" w:hAnsi="GHEA Grapalat"/>
                <w:spacing w:val="40"/>
                <w:lang w:val="de-DE"/>
              </w:rPr>
            </w:pPr>
            <w:r>
              <w:rPr>
                <w:rFonts w:ascii="GHEA Grapalat" w:hAnsi="GHEA Grapalat" w:cs="Sylfaen"/>
                <w:i/>
                <w:spacing w:val="40"/>
                <w:lang w:val="hy-AM"/>
              </w:rPr>
              <w:t>Նախագահող</w:t>
            </w:r>
          </w:p>
          <w:p w14:paraId="694F3C81" w14:textId="77777777" w:rsidR="003A2BAE" w:rsidRDefault="003A2BAE" w:rsidP="00C706D8">
            <w:pPr>
              <w:spacing w:after="0" w:line="276" w:lineRule="auto"/>
              <w:ind w:left="-142" w:right="-472"/>
              <w:rPr>
                <w:rFonts w:ascii="GHEA Grapalat" w:hAnsi="GHEA Grapalat"/>
                <w:i/>
                <w:spacing w:val="40"/>
                <w:lang w:val="hy-AM"/>
              </w:rPr>
            </w:pPr>
            <w:r>
              <w:rPr>
                <w:rFonts w:ascii="GHEA Grapalat" w:hAnsi="GHEA Grapalat"/>
                <w:i/>
                <w:spacing w:val="40"/>
                <w:lang w:val="hy-AM"/>
              </w:rPr>
              <w:t xml:space="preserve">                                                         </w:t>
            </w:r>
          </w:p>
          <w:p w14:paraId="1FD11574" w14:textId="77777777" w:rsidR="003A2BAE" w:rsidRDefault="003A2BAE" w:rsidP="00C706D8">
            <w:pPr>
              <w:spacing w:after="0" w:line="276" w:lineRule="auto"/>
              <w:ind w:left="-142" w:right="-472"/>
              <w:rPr>
                <w:rFonts w:ascii="GHEA Grapalat" w:hAnsi="GHEA Grapalat"/>
                <w:spacing w:val="40"/>
                <w:lang w:val="en-US"/>
              </w:rPr>
            </w:pPr>
            <w:r>
              <w:rPr>
                <w:rFonts w:ascii="GHEA Grapalat" w:hAnsi="GHEA Grapalat"/>
                <w:i/>
                <w:spacing w:val="40"/>
                <w:lang w:val="de-DE"/>
              </w:rPr>
              <w:t>Զեկուցող</w:t>
            </w:r>
          </w:p>
        </w:tc>
        <w:tc>
          <w:tcPr>
            <w:tcW w:w="6696" w:type="dxa"/>
          </w:tcPr>
          <w:p w14:paraId="3330CEE5" w14:textId="77777777" w:rsidR="003A2BAE" w:rsidRDefault="003A2BAE" w:rsidP="00C706D8">
            <w:pPr>
              <w:spacing w:after="0" w:line="276" w:lineRule="auto"/>
              <w:ind w:left="-142" w:right="-472"/>
              <w:rPr>
                <w:rFonts w:ascii="GHEA Grapalat" w:hAnsi="GHEA Grapalat" w:cs="Sylfaen"/>
                <w:b/>
                <w:i/>
                <w:u w:val="single"/>
                <w:lang w:val="hy-AM"/>
              </w:rPr>
            </w:pPr>
          </w:p>
          <w:p w14:paraId="727DF32A" w14:textId="5FF022C5" w:rsidR="003A2BAE" w:rsidRDefault="003A2BAE" w:rsidP="00C706D8">
            <w:pPr>
              <w:spacing w:after="0" w:line="276" w:lineRule="auto"/>
              <w:ind w:left="-142" w:right="-472"/>
              <w:rPr>
                <w:rFonts w:ascii="GHEA Grapalat" w:hAnsi="GHEA Grapalat" w:cs="Times New Roman"/>
                <w:b/>
                <w:i/>
                <w:u w:val="single"/>
                <w:lang w:val="hy-AM"/>
              </w:rPr>
            </w:pPr>
            <w:r>
              <w:rPr>
                <w:rFonts w:ascii="GHEA Grapalat" w:hAnsi="GHEA Grapalat"/>
                <w:b/>
                <w:i/>
                <w:u w:val="single"/>
                <w:lang w:val="hy-AM"/>
              </w:rPr>
              <w:t xml:space="preserve">                                                      Հ. ԲԵԴԵՎՅԱՆ</w:t>
            </w:r>
          </w:p>
          <w:p w14:paraId="64E69980" w14:textId="77777777" w:rsidR="003A2BAE" w:rsidRDefault="003A2BAE" w:rsidP="00C706D8">
            <w:pPr>
              <w:spacing w:after="0" w:line="276" w:lineRule="auto"/>
              <w:ind w:left="-142" w:right="-472"/>
              <w:rPr>
                <w:rFonts w:ascii="GHEA Grapalat" w:hAnsi="GHEA Grapalat"/>
                <w:b/>
                <w:i/>
                <w:u w:val="single"/>
                <w:lang w:val="hy-AM"/>
              </w:rPr>
            </w:pPr>
          </w:p>
          <w:p w14:paraId="7D9BBE74" w14:textId="77777777" w:rsidR="003A2BAE" w:rsidRDefault="003A2BAE" w:rsidP="00C706D8">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Լ. ՀԱԿՈԲՅԱՆ</w:t>
            </w:r>
          </w:p>
          <w:p w14:paraId="5AE66B1D" w14:textId="77777777" w:rsidR="003A2BAE" w:rsidRDefault="003A2BAE" w:rsidP="00C706D8">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w:t>
            </w:r>
          </w:p>
          <w:p w14:paraId="54A824DB" w14:textId="49BF6DD8" w:rsidR="003A2BAE" w:rsidRDefault="003A2BAE" w:rsidP="00C706D8">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Ա. ԹՈՎՄԱՍՅԱՆ</w:t>
            </w:r>
          </w:p>
          <w:p w14:paraId="26D7F316" w14:textId="4595650A" w:rsidR="003A2BAE" w:rsidRDefault="003A2BAE" w:rsidP="00C706D8">
            <w:pPr>
              <w:spacing w:after="0" w:line="276" w:lineRule="auto"/>
              <w:ind w:left="-142" w:right="-472"/>
              <w:rPr>
                <w:rFonts w:ascii="GHEA Grapalat" w:hAnsi="GHEA Grapalat"/>
                <w:b/>
                <w:i/>
                <w:u w:val="single"/>
                <w:lang w:val="hy-AM"/>
              </w:rPr>
            </w:pPr>
          </w:p>
          <w:p w14:paraId="58D03C7B" w14:textId="26AD59AA" w:rsidR="003A2BAE" w:rsidRDefault="003A2BAE" w:rsidP="00C706D8">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w:t>
            </w:r>
            <w:r w:rsidR="00AC3D34">
              <w:rPr>
                <w:rFonts w:ascii="GHEA Grapalat" w:hAnsi="GHEA Grapalat"/>
                <w:b/>
                <w:i/>
                <w:u w:val="single"/>
                <w:lang w:val="hy-AM"/>
              </w:rPr>
              <w:t>Ռ</w:t>
            </w:r>
            <w:r>
              <w:rPr>
                <w:rFonts w:ascii="GHEA Grapalat" w:hAnsi="GHEA Grapalat"/>
                <w:b/>
                <w:i/>
                <w:u w:val="single"/>
                <w:lang w:val="hy-AM"/>
              </w:rPr>
              <w:t xml:space="preserve">. </w:t>
            </w:r>
            <w:r w:rsidR="00AC3D34">
              <w:rPr>
                <w:rFonts w:ascii="GHEA Grapalat" w:hAnsi="GHEA Grapalat"/>
                <w:b/>
                <w:i/>
                <w:u w:val="single"/>
                <w:lang w:val="hy-AM"/>
              </w:rPr>
              <w:t>ՀԱԿՈԲՅԱՆ</w:t>
            </w:r>
          </w:p>
          <w:p w14:paraId="59E45D37" w14:textId="28D8F3EE" w:rsidR="003A2BAE" w:rsidRDefault="003A2BAE" w:rsidP="00C706D8">
            <w:pPr>
              <w:spacing w:after="0" w:line="276" w:lineRule="auto"/>
              <w:ind w:left="-142" w:right="-472"/>
              <w:rPr>
                <w:rFonts w:ascii="GHEA Grapalat" w:hAnsi="GHEA Grapalat"/>
                <w:b/>
                <w:i/>
                <w:u w:val="single"/>
                <w:lang w:val="hy-AM"/>
              </w:rPr>
            </w:pPr>
          </w:p>
          <w:p w14:paraId="34E995E0" w14:textId="6790F9AD" w:rsidR="003A2BAE" w:rsidRDefault="003A2BAE" w:rsidP="00C706D8">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Ք. ՄԿՈՅԱՆ</w:t>
            </w:r>
          </w:p>
          <w:p w14:paraId="2612A8FC" w14:textId="77777777" w:rsidR="003A2BAE" w:rsidRDefault="003A2BAE" w:rsidP="00C706D8">
            <w:pPr>
              <w:spacing w:after="0" w:line="276" w:lineRule="auto"/>
              <w:ind w:left="-142" w:right="-472"/>
              <w:rPr>
                <w:rFonts w:ascii="GHEA Grapalat" w:hAnsi="GHEA Grapalat"/>
                <w:b/>
                <w:i/>
                <w:u w:val="single"/>
                <w:lang w:val="hy-AM"/>
              </w:rPr>
            </w:pPr>
          </w:p>
          <w:p w14:paraId="519ABFEC" w14:textId="77777777" w:rsidR="003A2BAE" w:rsidRDefault="003A2BAE" w:rsidP="00C706D8">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w:t>
            </w:r>
          </w:p>
          <w:p w14:paraId="38C19CD2" w14:textId="77777777" w:rsidR="003A2BAE" w:rsidRPr="003A2BAE" w:rsidRDefault="003A2BAE" w:rsidP="00C706D8">
            <w:pPr>
              <w:spacing w:after="0" w:line="276" w:lineRule="auto"/>
              <w:ind w:left="-142" w:right="-472"/>
              <w:rPr>
                <w:rFonts w:ascii="GHEA Grapalat" w:hAnsi="GHEA Grapalat"/>
                <w:b/>
                <w:i/>
                <w:u w:val="single"/>
                <w:lang w:val="hy-AM"/>
              </w:rPr>
            </w:pPr>
          </w:p>
          <w:p w14:paraId="76AA0731" w14:textId="77777777" w:rsidR="003A2BAE" w:rsidRPr="003A2BAE" w:rsidRDefault="003A2BAE" w:rsidP="00C706D8">
            <w:pPr>
              <w:spacing w:after="0" w:line="276" w:lineRule="auto"/>
              <w:ind w:left="-142" w:right="-472"/>
              <w:rPr>
                <w:rFonts w:ascii="GHEA Grapalat" w:hAnsi="GHEA Grapalat"/>
                <w:b/>
                <w:i/>
                <w:u w:val="single"/>
                <w:lang w:val="hy-AM"/>
              </w:rPr>
            </w:pPr>
          </w:p>
          <w:p w14:paraId="73E2DA02" w14:textId="77777777" w:rsidR="003A2BAE" w:rsidRDefault="003A2BAE" w:rsidP="00C706D8">
            <w:pPr>
              <w:spacing w:after="0" w:line="276" w:lineRule="auto"/>
              <w:ind w:left="-142" w:right="-472"/>
              <w:rPr>
                <w:rFonts w:ascii="GHEA Grapalat" w:hAnsi="GHEA Grapalat"/>
                <w:b/>
                <w:i/>
                <w:u w:val="single"/>
                <w:lang w:val="hy-AM"/>
              </w:rPr>
            </w:pPr>
          </w:p>
          <w:p w14:paraId="60D27EA1" w14:textId="77777777" w:rsidR="003A2BAE" w:rsidRDefault="003A2BAE" w:rsidP="00C706D8">
            <w:pPr>
              <w:spacing w:after="0" w:line="276" w:lineRule="auto"/>
              <w:ind w:left="-142" w:right="-472"/>
              <w:rPr>
                <w:rFonts w:ascii="GHEA Grapalat" w:hAnsi="GHEA Grapalat"/>
                <w:b/>
                <w:i/>
                <w:u w:val="single"/>
                <w:lang w:val="hy-AM"/>
              </w:rPr>
            </w:pPr>
          </w:p>
        </w:tc>
      </w:tr>
    </w:tbl>
    <w:p w14:paraId="1CE87BC7" w14:textId="07C3A32B" w:rsidR="00A2571A" w:rsidRPr="00274FF8" w:rsidRDefault="00A2571A" w:rsidP="00C706D8">
      <w:pPr>
        <w:spacing w:line="276" w:lineRule="auto"/>
        <w:ind w:left="-142" w:right="-472"/>
        <w:contextualSpacing/>
        <w:jc w:val="both"/>
        <w:rPr>
          <w:rFonts w:ascii="GHEA Grapalat" w:hAnsi="GHEA Grapalat"/>
          <w:color w:val="000000"/>
          <w:sz w:val="24"/>
          <w:szCs w:val="24"/>
          <w:shd w:val="clear" w:color="auto" w:fill="FFFFFF"/>
          <w:lang w:val="hy-AM"/>
        </w:rPr>
      </w:pPr>
    </w:p>
    <w:p w14:paraId="3117F98A" w14:textId="77777777" w:rsidR="00B1571E" w:rsidRPr="007F1459" w:rsidRDefault="00B1571E" w:rsidP="00C706D8">
      <w:pPr>
        <w:spacing w:line="276" w:lineRule="auto"/>
        <w:ind w:left="-142" w:right="-472"/>
        <w:contextualSpacing/>
        <w:jc w:val="both"/>
        <w:rPr>
          <w:rFonts w:ascii="GHEA Grapalat" w:hAnsi="GHEA Grapalat"/>
          <w:color w:val="000000"/>
          <w:sz w:val="24"/>
          <w:szCs w:val="24"/>
          <w:shd w:val="clear" w:color="auto" w:fill="FFFFFF"/>
          <w:lang w:val="hy-AM"/>
        </w:rPr>
      </w:pPr>
    </w:p>
    <w:sectPr w:rsidR="00B1571E" w:rsidRPr="007F1459" w:rsidSect="00C706D8">
      <w:headerReference w:type="default" r:id="rId7"/>
      <w:pgSz w:w="11906" w:h="16838"/>
      <w:pgMar w:top="1440"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5CAB2" w14:textId="77777777" w:rsidR="00F01882" w:rsidRDefault="00F01882" w:rsidP="008F370F">
      <w:pPr>
        <w:spacing w:after="0" w:line="240" w:lineRule="auto"/>
      </w:pPr>
      <w:r>
        <w:separator/>
      </w:r>
    </w:p>
  </w:endnote>
  <w:endnote w:type="continuationSeparator" w:id="0">
    <w:p w14:paraId="010C39B8" w14:textId="77777777" w:rsidR="00F01882" w:rsidRDefault="00F01882" w:rsidP="008F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n AMU">
    <w:altName w:val="Sylfaen"/>
    <w:charset w:val="00"/>
    <w:family w:val="auto"/>
    <w:pitch w:val="variable"/>
    <w:sig w:usb0="A5002EEF" w:usb1="5000000B"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CC6CE" w14:textId="77777777" w:rsidR="00F01882" w:rsidRDefault="00F01882" w:rsidP="008F370F">
      <w:pPr>
        <w:spacing w:after="0" w:line="240" w:lineRule="auto"/>
      </w:pPr>
      <w:r>
        <w:separator/>
      </w:r>
    </w:p>
  </w:footnote>
  <w:footnote w:type="continuationSeparator" w:id="0">
    <w:p w14:paraId="57AA6E34" w14:textId="77777777" w:rsidR="00F01882" w:rsidRDefault="00F01882" w:rsidP="008F3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180163"/>
      <w:docPartObj>
        <w:docPartGallery w:val="Page Numbers (Top of Page)"/>
        <w:docPartUnique/>
      </w:docPartObj>
    </w:sdtPr>
    <w:sdtEndPr>
      <w:rPr>
        <w:noProof/>
      </w:rPr>
    </w:sdtEndPr>
    <w:sdtContent>
      <w:p w14:paraId="1DAE5954" w14:textId="2194BF27" w:rsidR="00A96FBE" w:rsidRDefault="00A96F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DC082E" w14:textId="77777777" w:rsidR="008F370F" w:rsidRDefault="008F3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2C"/>
    <w:rsid w:val="000145BE"/>
    <w:rsid w:val="00043E72"/>
    <w:rsid w:val="0006536B"/>
    <w:rsid w:val="0007212E"/>
    <w:rsid w:val="0007546F"/>
    <w:rsid w:val="000F1B00"/>
    <w:rsid w:val="000F762D"/>
    <w:rsid w:val="00104BB4"/>
    <w:rsid w:val="00142FC6"/>
    <w:rsid w:val="001434C1"/>
    <w:rsid w:val="0014451F"/>
    <w:rsid w:val="00156C2C"/>
    <w:rsid w:val="001708DA"/>
    <w:rsid w:val="001A4304"/>
    <w:rsid w:val="001C556C"/>
    <w:rsid w:val="001D11CE"/>
    <w:rsid w:val="001D320A"/>
    <w:rsid w:val="0023545A"/>
    <w:rsid w:val="00254140"/>
    <w:rsid w:val="002573EB"/>
    <w:rsid w:val="00274F6F"/>
    <w:rsid w:val="00274FF8"/>
    <w:rsid w:val="00291CE1"/>
    <w:rsid w:val="002F4A86"/>
    <w:rsid w:val="003011EA"/>
    <w:rsid w:val="00353B93"/>
    <w:rsid w:val="00392EAE"/>
    <w:rsid w:val="003A2BAE"/>
    <w:rsid w:val="003B34BB"/>
    <w:rsid w:val="003E3F87"/>
    <w:rsid w:val="003E4694"/>
    <w:rsid w:val="00403D5E"/>
    <w:rsid w:val="00412A0E"/>
    <w:rsid w:val="00436E68"/>
    <w:rsid w:val="0047720D"/>
    <w:rsid w:val="004A3DAD"/>
    <w:rsid w:val="004A6581"/>
    <w:rsid w:val="004B56B8"/>
    <w:rsid w:val="004D6E45"/>
    <w:rsid w:val="00500677"/>
    <w:rsid w:val="00512976"/>
    <w:rsid w:val="00520193"/>
    <w:rsid w:val="00541F0A"/>
    <w:rsid w:val="005450F0"/>
    <w:rsid w:val="00553455"/>
    <w:rsid w:val="00562D07"/>
    <w:rsid w:val="00577150"/>
    <w:rsid w:val="005A462C"/>
    <w:rsid w:val="005C2CB7"/>
    <w:rsid w:val="00604DF2"/>
    <w:rsid w:val="006063BB"/>
    <w:rsid w:val="00610154"/>
    <w:rsid w:val="00632837"/>
    <w:rsid w:val="006441AD"/>
    <w:rsid w:val="00645C8A"/>
    <w:rsid w:val="00654588"/>
    <w:rsid w:val="006773AB"/>
    <w:rsid w:val="006C2645"/>
    <w:rsid w:val="006E4515"/>
    <w:rsid w:val="006F11B3"/>
    <w:rsid w:val="006F18CB"/>
    <w:rsid w:val="006F39A0"/>
    <w:rsid w:val="007010B0"/>
    <w:rsid w:val="00736562"/>
    <w:rsid w:val="00747558"/>
    <w:rsid w:val="0076640F"/>
    <w:rsid w:val="007A00FB"/>
    <w:rsid w:val="007A6789"/>
    <w:rsid w:val="007B75A0"/>
    <w:rsid w:val="007C22D1"/>
    <w:rsid w:val="007C6BF1"/>
    <w:rsid w:val="007D42BD"/>
    <w:rsid w:val="007F1459"/>
    <w:rsid w:val="00805003"/>
    <w:rsid w:val="008406C2"/>
    <w:rsid w:val="00856963"/>
    <w:rsid w:val="008B2047"/>
    <w:rsid w:val="008F370F"/>
    <w:rsid w:val="00904A0C"/>
    <w:rsid w:val="00915AD7"/>
    <w:rsid w:val="0093438C"/>
    <w:rsid w:val="00972D6D"/>
    <w:rsid w:val="0099632C"/>
    <w:rsid w:val="009A4737"/>
    <w:rsid w:val="009D4F29"/>
    <w:rsid w:val="009D52FE"/>
    <w:rsid w:val="009E021C"/>
    <w:rsid w:val="00A20949"/>
    <w:rsid w:val="00A2571A"/>
    <w:rsid w:val="00A50398"/>
    <w:rsid w:val="00A53E96"/>
    <w:rsid w:val="00A57755"/>
    <w:rsid w:val="00A727E5"/>
    <w:rsid w:val="00A9575F"/>
    <w:rsid w:val="00A96FBE"/>
    <w:rsid w:val="00AC3D34"/>
    <w:rsid w:val="00AF1DAE"/>
    <w:rsid w:val="00B0266F"/>
    <w:rsid w:val="00B1571E"/>
    <w:rsid w:val="00B51D06"/>
    <w:rsid w:val="00B67B6C"/>
    <w:rsid w:val="00B82E0F"/>
    <w:rsid w:val="00BC0F75"/>
    <w:rsid w:val="00BD2A79"/>
    <w:rsid w:val="00BD7774"/>
    <w:rsid w:val="00BE5CE5"/>
    <w:rsid w:val="00C16294"/>
    <w:rsid w:val="00C23D0D"/>
    <w:rsid w:val="00C36EC1"/>
    <w:rsid w:val="00C706D8"/>
    <w:rsid w:val="00C94D0F"/>
    <w:rsid w:val="00CA2987"/>
    <w:rsid w:val="00CB483C"/>
    <w:rsid w:val="00CB4F15"/>
    <w:rsid w:val="00CD2B2F"/>
    <w:rsid w:val="00CE54B0"/>
    <w:rsid w:val="00D0187C"/>
    <w:rsid w:val="00D067D7"/>
    <w:rsid w:val="00D07312"/>
    <w:rsid w:val="00D35D52"/>
    <w:rsid w:val="00D40624"/>
    <w:rsid w:val="00D60837"/>
    <w:rsid w:val="00D6438D"/>
    <w:rsid w:val="00D878BD"/>
    <w:rsid w:val="00DA1ACE"/>
    <w:rsid w:val="00DB7214"/>
    <w:rsid w:val="00DD21D0"/>
    <w:rsid w:val="00DE004C"/>
    <w:rsid w:val="00E03576"/>
    <w:rsid w:val="00E04CE0"/>
    <w:rsid w:val="00E31B77"/>
    <w:rsid w:val="00EC67A6"/>
    <w:rsid w:val="00EF0D9E"/>
    <w:rsid w:val="00F01882"/>
    <w:rsid w:val="00F45897"/>
    <w:rsid w:val="00F73350"/>
    <w:rsid w:val="00F92CAB"/>
    <w:rsid w:val="00F93F2A"/>
    <w:rsid w:val="00FA700C"/>
    <w:rsid w:val="00FC55E7"/>
    <w:rsid w:val="00FD5C56"/>
    <w:rsid w:val="00FD5E13"/>
    <w:rsid w:val="00FD61D4"/>
    <w:rsid w:val="00FF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A248"/>
  <w15:chartTrackingRefBased/>
  <w15:docId w15:val="{B65598E7-DBE0-4B3E-B970-BC47AB3A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 Überschrift,1. Überschrift Char"/>
    <w:basedOn w:val="Normal"/>
    <w:next w:val="Normal"/>
    <w:link w:val="Heading1Char"/>
    <w:uiPriority w:val="99"/>
    <w:qFormat/>
    <w:rsid w:val="007F1459"/>
    <w:pPr>
      <w:keepNext/>
      <w:spacing w:before="240" w:after="60" w:line="240" w:lineRule="auto"/>
      <w:outlineLvl w:val="0"/>
    </w:pPr>
    <w:rPr>
      <w:rFonts w:ascii="Cambria" w:eastAsia="Times New Roman" w:hAnsi="Cambria" w:cs="Times New Roman"/>
      <w:b/>
      <w:bCs/>
      <w:noProof/>
      <w:kern w:val="32"/>
      <w:sz w:val="32"/>
      <w:szCs w:val="32"/>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70F"/>
  </w:style>
  <w:style w:type="paragraph" w:styleId="Footer">
    <w:name w:val="footer"/>
    <w:basedOn w:val="Normal"/>
    <w:link w:val="FooterChar"/>
    <w:uiPriority w:val="99"/>
    <w:unhideWhenUsed/>
    <w:rsid w:val="008F3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70F"/>
  </w:style>
  <w:style w:type="character" w:customStyle="1" w:styleId="Heading1Char">
    <w:name w:val="Heading 1 Char"/>
    <w:aliases w:val="1. Überschrift Char1,1. Überschrift Char Char"/>
    <w:basedOn w:val="DefaultParagraphFont"/>
    <w:link w:val="Heading1"/>
    <w:uiPriority w:val="99"/>
    <w:rsid w:val="007F1459"/>
    <w:rPr>
      <w:rFonts w:ascii="Cambria" w:eastAsia="Times New Roman" w:hAnsi="Cambria" w:cs="Times New Roman"/>
      <w:b/>
      <w:bCs/>
      <w:noProof/>
      <w:kern w:val="32"/>
      <w:sz w:val="32"/>
      <w:szCs w:val="32"/>
      <w:lang w:val="en-US" w:eastAsia="ru-RU"/>
    </w:rPr>
  </w:style>
  <w:style w:type="paragraph" w:styleId="BodyText">
    <w:name w:val="Body Text"/>
    <w:aliases w:val=" Char Char, Char,Char"/>
    <w:basedOn w:val="Normal"/>
    <w:link w:val="BodyTextChar"/>
    <w:rsid w:val="007F1459"/>
    <w:pPr>
      <w:spacing w:after="120" w:line="240" w:lineRule="auto"/>
    </w:pPr>
    <w:rPr>
      <w:rFonts w:ascii="Times New Roman" w:eastAsia="Times New Roman" w:hAnsi="Times New Roman" w:cs="Times New Roman"/>
      <w:noProof/>
      <w:sz w:val="24"/>
      <w:szCs w:val="24"/>
      <w:lang w:val="en-US" w:eastAsia="ru-RU"/>
    </w:rPr>
  </w:style>
  <w:style w:type="character" w:customStyle="1" w:styleId="BodyTextChar">
    <w:name w:val="Body Text Char"/>
    <w:aliases w:val=" Char Char Char, Char Char1,Char Char"/>
    <w:basedOn w:val="DefaultParagraphFont"/>
    <w:link w:val="BodyText"/>
    <w:rsid w:val="007F1459"/>
    <w:rPr>
      <w:rFonts w:ascii="Times New Roman" w:eastAsia="Times New Roman" w:hAnsi="Times New Roman" w:cs="Times New Roman"/>
      <w:noProof/>
      <w:sz w:val="24"/>
      <w:szCs w:val="24"/>
      <w:lang w:val="en-US" w:eastAsia="ru-RU"/>
    </w:rPr>
  </w:style>
  <w:style w:type="character" w:customStyle="1" w:styleId="NormalWebChar1">
    <w:name w:val="Normal (Web) Char1"/>
    <w:aliases w:val="Normal (Web) Char Char,Char11 Char,Normal (Web) Char Char1 Char,Char11 Char1 Char,Char Char Char1 Char,Char11 Char1 Char1 Char"/>
    <w:link w:val="NormalWeb"/>
    <w:uiPriority w:val="99"/>
    <w:semiHidden/>
    <w:locked/>
    <w:rsid w:val="00C94D0F"/>
    <w:rPr>
      <w:rFonts w:ascii="Times New Roman" w:eastAsia="Times New Roman" w:hAnsi="Times New Roman" w:cs="Times New Roman"/>
      <w:sz w:val="24"/>
      <w:szCs w:val="24"/>
      <w:lang w:eastAsia="ru-RU"/>
    </w:rPr>
  </w:style>
  <w:style w:type="paragraph" w:styleId="NormalWeb">
    <w:name w:val="Normal (Web)"/>
    <w:aliases w:val="Normal (Web) Char,Char11,Normal (Web) Char Char1,Char11 Char1,Char Char Char1,Char11 Char1 Char1"/>
    <w:link w:val="NormalWebChar1"/>
    <w:uiPriority w:val="99"/>
    <w:semiHidden/>
    <w:unhideWhenUsed/>
    <w:qFormat/>
    <w:rsid w:val="00C94D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10</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cp:lastPrinted>2023-09-26T08:42:00Z</cp:lastPrinted>
  <dcterms:created xsi:type="dcterms:W3CDTF">2023-09-07T10:09:00Z</dcterms:created>
  <dcterms:modified xsi:type="dcterms:W3CDTF">2023-10-03T08:31:00Z</dcterms:modified>
</cp:coreProperties>
</file>