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D190" w14:textId="2493A9D7" w:rsidR="00EE5AE8" w:rsidRPr="00AD3F91" w:rsidRDefault="003F07B6" w:rsidP="003F07B6">
      <w:pPr>
        <w:tabs>
          <w:tab w:val="left" w:pos="567"/>
        </w:tabs>
        <w:ind w:leftChars="0" w:left="-2" w:firstLineChars="0" w:firstLine="567"/>
        <w:jc w:val="right"/>
        <w:rPr>
          <w:rFonts w:ascii="GHEA Mariam" w:eastAsia="GHEA Mariam" w:hAnsi="GHEA Mariam" w:cs="GHEA Mariam"/>
          <w:sz w:val="24"/>
          <w:szCs w:val="24"/>
          <w:lang w:val="hy-AM"/>
        </w:rPr>
      </w:pPr>
      <w:r w:rsidRPr="00AD3F91">
        <w:rPr>
          <w:rFonts w:ascii="GHEA Mariam" w:hAnsi="GHEA Mariam"/>
          <w:noProof/>
          <w:lang w:val="en-US" w:eastAsia="zh-CN"/>
        </w:rPr>
        <w:drawing>
          <wp:anchor distT="0" distB="0" distL="0" distR="0" simplePos="0" relativeHeight="251658240" behindDoc="0" locked="0" layoutInCell="1" hidden="0" allowOverlap="1" wp14:anchorId="61474AE2" wp14:editId="7655C2C0">
            <wp:simplePos x="0" y="0"/>
            <wp:positionH relativeFrom="margin">
              <wp:align>center</wp:align>
            </wp:positionH>
            <wp:positionV relativeFrom="paragraph">
              <wp:posOffset>-10160</wp:posOffset>
            </wp:positionV>
            <wp:extent cx="1445260" cy="1287780"/>
            <wp:effectExtent l="0" t="0" r="254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5260" cy="1287780"/>
                    </a:xfrm>
                    <a:prstGeom prst="rect">
                      <a:avLst/>
                    </a:prstGeom>
                    <a:ln/>
                  </pic:spPr>
                </pic:pic>
              </a:graphicData>
            </a:graphic>
            <wp14:sizeRelH relativeFrom="margin">
              <wp14:pctWidth>0</wp14:pctWidth>
            </wp14:sizeRelH>
            <wp14:sizeRelV relativeFrom="margin">
              <wp14:pctHeight>0</wp14:pctHeight>
            </wp14:sizeRelV>
          </wp:anchor>
        </w:drawing>
      </w:r>
      <w:r w:rsidR="00EF2746" w:rsidRPr="00AD3F91">
        <w:rPr>
          <w:rFonts w:ascii="GHEA Mariam" w:eastAsia="GHEA Mariam" w:hAnsi="GHEA Mariam" w:cs="GHEA Mariam"/>
          <w:sz w:val="24"/>
          <w:szCs w:val="24"/>
          <w:lang w:val="hy-AM"/>
        </w:rPr>
        <w:t>ԵԴ/0646/01/21</w:t>
      </w:r>
    </w:p>
    <w:p w14:paraId="2382EC70" w14:textId="0DB03592" w:rsidR="009A1C11" w:rsidRPr="00AD3F91"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4167718E" w14:textId="13324CF9" w:rsidR="00EE5AE8" w:rsidRPr="00AD3F91"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BBF9898" w14:textId="77777777" w:rsidR="009A1C11" w:rsidRPr="00AD3F91"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AD3F91"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AD3F91"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91A9549" w14:textId="77777777" w:rsidR="00C713CD" w:rsidRPr="00AD3F91" w:rsidRDefault="00C713CD" w:rsidP="00C713CD">
      <w:pPr>
        <w:tabs>
          <w:tab w:val="left" w:pos="567"/>
        </w:tabs>
        <w:spacing w:line="360" w:lineRule="auto"/>
        <w:ind w:leftChars="0" w:firstLineChars="0" w:firstLine="0"/>
        <w:rPr>
          <w:rFonts w:ascii="GHEA Mariam" w:eastAsia="GHEA Mariam" w:hAnsi="GHEA Mariam" w:cs="GHEA Mariam"/>
          <w:sz w:val="14"/>
          <w:szCs w:val="14"/>
          <w:lang w:val="hy-AM"/>
        </w:rPr>
      </w:pPr>
    </w:p>
    <w:p w14:paraId="6D1FCC5E" w14:textId="556B1BE9" w:rsidR="00471AED" w:rsidRPr="00AD3F91"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AD3F91">
        <w:rPr>
          <w:rFonts w:ascii="GHEA Mariam" w:eastAsia="GHEA Mariam" w:hAnsi="GHEA Mariam" w:cs="GHEA Mariam"/>
          <w:sz w:val="32"/>
          <w:szCs w:val="32"/>
          <w:lang w:val="hy-AM"/>
        </w:rPr>
        <w:t>ՀԱՅԱՍՏԱՆԻ ՀԱՆՐԱՊԵՏՈՒԹՅՈՒՆ</w:t>
      </w:r>
    </w:p>
    <w:p w14:paraId="24892FB9" w14:textId="77777777" w:rsidR="00471AED" w:rsidRPr="00AD3F91"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AD3F91">
        <w:rPr>
          <w:rFonts w:ascii="GHEA Mariam" w:eastAsia="GHEA Mariam" w:hAnsi="GHEA Mariam" w:cs="GHEA Mariam"/>
          <w:sz w:val="32"/>
          <w:szCs w:val="32"/>
          <w:lang w:val="hy-AM"/>
        </w:rPr>
        <w:t>ՎՃՌԱԲԵԿ ԴԱՏԱՐԱՆ</w:t>
      </w:r>
    </w:p>
    <w:p w14:paraId="55CDA453" w14:textId="77777777" w:rsidR="00471AED" w:rsidRPr="00AD3F91"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AD3F91">
        <w:rPr>
          <w:rFonts w:ascii="GHEA Mariam" w:eastAsia="GHEA Mariam" w:hAnsi="GHEA Mariam" w:cs="GHEA Mariam"/>
          <w:b/>
          <w:sz w:val="32"/>
          <w:szCs w:val="32"/>
          <w:lang w:val="hy-AM"/>
        </w:rPr>
        <w:t>Ո Ր Ո Շ ՈՒ Մ</w:t>
      </w:r>
    </w:p>
    <w:p w14:paraId="3B4AA685" w14:textId="7ED1A1B3" w:rsidR="00EE5AE8" w:rsidRPr="00AD3F91"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AD3F91">
        <w:rPr>
          <w:rFonts w:ascii="GHEA Mariam" w:eastAsia="GHEA Mariam" w:hAnsi="GHEA Mariam" w:cs="GHEA Mariam"/>
          <w:sz w:val="28"/>
          <w:szCs w:val="28"/>
          <w:lang w:val="hy-AM"/>
        </w:rPr>
        <w:t>ՀԱՅԱՍՏԱՆԻ ՀԱՆՐԱՊԵՏՈՒԹՅԱՆ</w:t>
      </w:r>
      <w:r w:rsidR="009B4324" w:rsidRPr="00AD3F91">
        <w:rPr>
          <w:rFonts w:ascii="GHEA Mariam" w:eastAsia="GHEA Mariam" w:hAnsi="GHEA Mariam" w:cs="GHEA Mariam"/>
          <w:sz w:val="28"/>
          <w:szCs w:val="28"/>
          <w:lang w:val="hy-AM"/>
        </w:rPr>
        <w:t xml:space="preserve"> ԱՆՈՒՆԻՑ</w:t>
      </w:r>
    </w:p>
    <w:p w14:paraId="226124B3" w14:textId="77777777" w:rsidR="000C45B2" w:rsidRPr="00AD3F91" w:rsidRDefault="000C45B2" w:rsidP="003F07B6">
      <w:pPr>
        <w:spacing w:line="276" w:lineRule="auto"/>
        <w:ind w:leftChars="0" w:left="-2" w:firstLineChars="0" w:firstLine="567"/>
        <w:rPr>
          <w:rFonts w:ascii="GHEA Mariam" w:eastAsia="GHEA Mariam" w:hAnsi="GHEA Mariam" w:cs="GHEA Mariam"/>
          <w:sz w:val="28"/>
          <w:szCs w:val="28"/>
          <w:lang w:val="hy-AM"/>
        </w:rPr>
      </w:pPr>
    </w:p>
    <w:p w14:paraId="71FDE86B" w14:textId="040D7297" w:rsidR="005477D1" w:rsidRPr="00AD3F91" w:rsidRDefault="00EF2746" w:rsidP="00324835">
      <w:pPr>
        <w:tabs>
          <w:tab w:val="left" w:pos="5334"/>
        </w:tabs>
        <w:spacing w:line="276" w:lineRule="auto"/>
        <w:ind w:leftChars="0" w:left="-2" w:firstLineChars="0" w:firstLine="567"/>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 xml:space="preserve">Երևան քաղաքի </w:t>
      </w:r>
      <w:r w:rsidR="005477D1" w:rsidRPr="00AD3F91">
        <w:rPr>
          <w:rFonts w:ascii="GHEA Mariam" w:eastAsia="GHEA Mariam" w:hAnsi="GHEA Mariam" w:cs="GHEA Mariam"/>
          <w:sz w:val="24"/>
          <w:szCs w:val="24"/>
          <w:lang w:val="hy-AM"/>
        </w:rPr>
        <w:t xml:space="preserve">առաջին ատյանի </w:t>
      </w:r>
      <w:r w:rsidR="00324835" w:rsidRPr="00AD3F91">
        <w:rPr>
          <w:rFonts w:ascii="GHEA Mariam" w:eastAsia="GHEA Mariam" w:hAnsi="GHEA Mariam" w:cs="GHEA Mariam"/>
          <w:sz w:val="24"/>
          <w:szCs w:val="24"/>
          <w:lang w:val="hy-AM"/>
        </w:rPr>
        <w:tab/>
      </w:r>
    </w:p>
    <w:p w14:paraId="4BFA8CAC" w14:textId="77777777" w:rsidR="005477D1" w:rsidRPr="00AD3F91" w:rsidRDefault="005477D1" w:rsidP="003F07B6">
      <w:pPr>
        <w:spacing w:line="276" w:lineRule="auto"/>
        <w:ind w:leftChars="0" w:left="-2" w:firstLineChars="0" w:firstLine="567"/>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 xml:space="preserve">ընդհանուր իրավասության դատարան, </w:t>
      </w:r>
    </w:p>
    <w:p w14:paraId="2AB5C3E8" w14:textId="6171CA1A" w:rsidR="005477D1" w:rsidRPr="00AD3F91" w:rsidRDefault="005477D1" w:rsidP="003F07B6">
      <w:pPr>
        <w:spacing w:line="276" w:lineRule="auto"/>
        <w:ind w:leftChars="0" w:left="-2" w:firstLineChars="0" w:firstLine="567"/>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նախագահող դատավոր</w:t>
      </w:r>
      <w:r w:rsidR="00A700B4" w:rsidRPr="00AD3F91">
        <w:rPr>
          <w:rFonts w:ascii="GHEA Mariam" w:eastAsia="GHEA Mariam" w:hAnsi="GHEA Mariam" w:cs="GHEA Mariam"/>
          <w:sz w:val="24"/>
          <w:szCs w:val="24"/>
          <w:lang w:val="hy-AM"/>
        </w:rPr>
        <w:t>՝</w:t>
      </w:r>
      <w:r w:rsidRPr="00AD3F91">
        <w:rPr>
          <w:rFonts w:ascii="GHEA Mariam" w:eastAsia="GHEA Mariam" w:hAnsi="GHEA Mariam" w:cs="GHEA Mariam"/>
          <w:sz w:val="24"/>
          <w:szCs w:val="24"/>
          <w:lang w:val="hy-AM"/>
        </w:rPr>
        <w:t xml:space="preserve"> </w:t>
      </w:r>
      <w:r w:rsidR="00643D9F" w:rsidRPr="00AD3F91">
        <w:rPr>
          <w:rFonts w:ascii="GHEA Mariam" w:eastAsia="GHEA Mariam" w:hAnsi="GHEA Mariam" w:cs="GHEA Mariam"/>
          <w:sz w:val="24"/>
          <w:szCs w:val="24"/>
          <w:lang w:val="hy-AM"/>
        </w:rPr>
        <w:t>Մ</w:t>
      </w:r>
      <w:r w:rsidRPr="00AD3F91">
        <w:rPr>
          <w:rFonts w:ascii="GHEA Mariam" w:eastAsia="GHEA Mariam" w:hAnsi="GHEA Mariam" w:cs="GHEA Mariam"/>
          <w:sz w:val="24"/>
          <w:szCs w:val="24"/>
          <w:lang w:val="hy-AM"/>
        </w:rPr>
        <w:t>.</w:t>
      </w:r>
      <w:r w:rsidR="00643D9F" w:rsidRPr="00AD3F91">
        <w:rPr>
          <w:rFonts w:ascii="GHEA Mariam" w:eastAsia="GHEA Mariam" w:hAnsi="GHEA Mariam" w:cs="GHEA Mariam"/>
          <w:sz w:val="24"/>
          <w:szCs w:val="24"/>
          <w:lang w:val="hy-AM"/>
        </w:rPr>
        <w:t>Մարտիրոսյան</w:t>
      </w:r>
    </w:p>
    <w:p w14:paraId="599D32F4" w14:textId="77777777" w:rsidR="005477D1" w:rsidRPr="00AD3F91" w:rsidRDefault="005477D1" w:rsidP="003F07B6">
      <w:pPr>
        <w:ind w:leftChars="0" w:left="-2" w:firstLineChars="0" w:firstLine="567"/>
        <w:rPr>
          <w:rFonts w:ascii="GHEA Mariam" w:eastAsia="GHEA Mariam" w:hAnsi="GHEA Mariam" w:cs="GHEA Mariam"/>
          <w:sz w:val="24"/>
          <w:szCs w:val="24"/>
          <w:highlight w:val="yellow"/>
          <w:lang w:val="hy-AM"/>
        </w:rPr>
      </w:pPr>
    </w:p>
    <w:p w14:paraId="6224BB99" w14:textId="77777777" w:rsidR="00586F0E" w:rsidRPr="00AD3F91" w:rsidRDefault="00586F0E" w:rsidP="00586F0E">
      <w:pPr>
        <w:spacing w:line="276" w:lineRule="auto"/>
        <w:ind w:leftChars="0" w:left="-2" w:firstLineChars="0" w:firstLine="567"/>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 xml:space="preserve">Հայաստանի Հանրապետության                                 </w:t>
      </w:r>
      <w:r w:rsidRPr="00AD3F91">
        <w:rPr>
          <w:rFonts w:ascii="GHEA Mariam" w:eastAsia="GHEA Mariam" w:hAnsi="GHEA Mariam" w:cs="GHEA Mariam"/>
          <w:sz w:val="24"/>
          <w:szCs w:val="24"/>
          <w:lang w:val="hy-AM"/>
        </w:rPr>
        <w:tab/>
      </w:r>
      <w:r w:rsidRPr="00AD3F91">
        <w:rPr>
          <w:rFonts w:ascii="GHEA Mariam" w:eastAsia="GHEA Mariam" w:hAnsi="GHEA Mariam" w:cs="GHEA Mariam"/>
          <w:sz w:val="24"/>
          <w:szCs w:val="24"/>
          <w:lang w:val="hy-AM"/>
        </w:rPr>
        <w:tab/>
      </w:r>
      <w:r w:rsidRPr="00AD3F91">
        <w:rPr>
          <w:rFonts w:ascii="GHEA Mariam" w:eastAsia="GHEA Mariam" w:hAnsi="GHEA Mariam" w:cs="GHEA Mariam"/>
          <w:sz w:val="24"/>
          <w:szCs w:val="24"/>
          <w:lang w:val="hy-AM"/>
        </w:rPr>
        <w:tab/>
      </w:r>
    </w:p>
    <w:p w14:paraId="67ED0491" w14:textId="363DD9A4" w:rsidR="000C45B2" w:rsidRPr="00AD3F91" w:rsidRDefault="00586F0E" w:rsidP="00586F0E">
      <w:pPr>
        <w:spacing w:line="276" w:lineRule="auto"/>
        <w:ind w:leftChars="0" w:left="-2" w:firstLineChars="0" w:firstLine="567"/>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վերաքննիչ քրեական դատարան,</w:t>
      </w:r>
    </w:p>
    <w:p w14:paraId="242DE6BD" w14:textId="1DDB36C7" w:rsidR="00B52829" w:rsidRPr="00AD3F91" w:rsidRDefault="00586F0E" w:rsidP="003F07B6">
      <w:pPr>
        <w:spacing w:line="276" w:lineRule="auto"/>
        <w:ind w:leftChars="0" w:left="-2" w:firstLineChars="0" w:firstLine="567"/>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նախագահող դատավոր`</w:t>
      </w:r>
      <w:r w:rsidR="00D3555F" w:rsidRPr="00AD3F91">
        <w:rPr>
          <w:rFonts w:ascii="GHEA Mariam" w:eastAsia="GHEA Mariam" w:hAnsi="GHEA Mariam" w:cs="GHEA Mariam"/>
          <w:sz w:val="24"/>
          <w:szCs w:val="24"/>
          <w:lang w:val="hy-AM"/>
        </w:rPr>
        <w:t xml:space="preserve"> </w:t>
      </w:r>
      <w:r w:rsidR="00643D9F" w:rsidRPr="00AD3F91">
        <w:rPr>
          <w:rFonts w:ascii="GHEA Mariam" w:eastAsia="GHEA Mariam" w:hAnsi="GHEA Mariam" w:cs="GHEA Mariam"/>
          <w:sz w:val="24"/>
          <w:szCs w:val="24"/>
          <w:lang w:val="hy-AM"/>
        </w:rPr>
        <w:t>Ա</w:t>
      </w:r>
      <w:r w:rsidR="005477D1" w:rsidRPr="00AD3F91">
        <w:rPr>
          <w:rFonts w:ascii="GHEA Mariam" w:eastAsia="GHEA Mariam" w:hAnsi="GHEA Mariam" w:cs="GHEA Mariam"/>
          <w:sz w:val="24"/>
          <w:szCs w:val="24"/>
          <w:lang w:val="hy-AM"/>
        </w:rPr>
        <w:t>.</w:t>
      </w:r>
      <w:r w:rsidR="00643D9F" w:rsidRPr="00AD3F91">
        <w:rPr>
          <w:rFonts w:ascii="GHEA Mariam" w:eastAsia="GHEA Mariam" w:hAnsi="GHEA Mariam" w:cs="GHEA Mariam"/>
          <w:sz w:val="24"/>
          <w:szCs w:val="24"/>
          <w:lang w:val="hy-AM"/>
        </w:rPr>
        <w:t>Նիկողոսյան</w:t>
      </w:r>
    </w:p>
    <w:p w14:paraId="3277954C" w14:textId="6747B854" w:rsidR="007E08D1" w:rsidRPr="00AD3F91" w:rsidRDefault="00586F0E" w:rsidP="006D3210">
      <w:pPr>
        <w:spacing w:line="276" w:lineRule="auto"/>
        <w:ind w:leftChars="0" w:firstLineChars="0" w:firstLine="565"/>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 xml:space="preserve">                 </w:t>
      </w:r>
      <w:r w:rsidR="006D3210" w:rsidRPr="00AD3F91">
        <w:rPr>
          <w:rFonts w:ascii="GHEA Mariam" w:eastAsia="GHEA Mariam" w:hAnsi="GHEA Mariam" w:cs="GHEA Mariam"/>
          <w:sz w:val="24"/>
          <w:szCs w:val="24"/>
          <w:lang w:val="hy-AM"/>
        </w:rPr>
        <w:t xml:space="preserve">դատավորներ` </w:t>
      </w:r>
      <w:r w:rsidR="00643D9F" w:rsidRPr="00AD3F91">
        <w:rPr>
          <w:rFonts w:ascii="GHEA Mariam" w:eastAsia="GHEA Mariam" w:hAnsi="GHEA Mariam" w:cs="GHEA Mariam"/>
          <w:sz w:val="24"/>
          <w:szCs w:val="24"/>
          <w:lang w:val="hy-AM"/>
        </w:rPr>
        <w:t>Կ</w:t>
      </w:r>
      <w:r w:rsidR="0006520B" w:rsidRPr="00AD3F91">
        <w:rPr>
          <w:rFonts w:ascii="GHEA Mariam" w:eastAsia="GHEA Mariam" w:hAnsi="GHEA Mariam" w:cs="Cambria Math"/>
          <w:sz w:val="24"/>
          <w:szCs w:val="24"/>
          <w:lang w:val="hy-AM"/>
        </w:rPr>
        <w:t>.</w:t>
      </w:r>
      <w:r w:rsidR="00643D9F" w:rsidRPr="00AD3F91">
        <w:rPr>
          <w:rFonts w:ascii="GHEA Mariam" w:eastAsia="GHEA Mariam" w:hAnsi="GHEA Mariam" w:cs="GHEA Mariam"/>
          <w:sz w:val="24"/>
          <w:szCs w:val="24"/>
          <w:lang w:val="hy-AM"/>
        </w:rPr>
        <w:t>Մարդանյան</w:t>
      </w:r>
    </w:p>
    <w:p w14:paraId="467E9908" w14:textId="11442181" w:rsidR="00EE5AE8" w:rsidRPr="00AD3F91" w:rsidRDefault="007E08D1" w:rsidP="003F07B6">
      <w:pPr>
        <w:spacing w:line="276" w:lineRule="auto"/>
        <w:ind w:leftChars="0" w:left="-2" w:firstLineChars="0" w:firstLine="567"/>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 xml:space="preserve">                                          </w:t>
      </w:r>
      <w:r w:rsidR="00643D9F" w:rsidRPr="00AD3F91">
        <w:rPr>
          <w:rFonts w:ascii="GHEA Mariam" w:eastAsia="GHEA Mariam" w:hAnsi="GHEA Mariam" w:cs="GHEA Mariam"/>
          <w:sz w:val="24"/>
          <w:szCs w:val="24"/>
          <w:lang w:val="hy-AM"/>
        </w:rPr>
        <w:t>Ա</w:t>
      </w:r>
      <w:r w:rsidR="0006520B" w:rsidRPr="00AD3F91">
        <w:rPr>
          <w:rFonts w:ascii="GHEA Mariam" w:eastAsia="GHEA Mariam" w:hAnsi="GHEA Mariam" w:cs="Cambria Math"/>
          <w:sz w:val="24"/>
          <w:szCs w:val="24"/>
          <w:lang w:val="hy-AM"/>
        </w:rPr>
        <w:t>.</w:t>
      </w:r>
      <w:r w:rsidR="00643D9F" w:rsidRPr="00AD3F91">
        <w:rPr>
          <w:rFonts w:ascii="GHEA Mariam" w:eastAsia="GHEA Mariam" w:hAnsi="GHEA Mariam" w:cs="GHEA Mariam"/>
          <w:sz w:val="24"/>
          <w:szCs w:val="24"/>
          <w:lang w:val="hy-AM"/>
        </w:rPr>
        <w:t>Վարդանյան</w:t>
      </w:r>
      <w:r w:rsidR="00BE3E8F" w:rsidRPr="00AD3F91">
        <w:rPr>
          <w:rFonts w:ascii="GHEA Mariam" w:eastAsia="GHEA Mariam" w:hAnsi="GHEA Mariam" w:cs="GHEA Mariam"/>
          <w:sz w:val="24"/>
          <w:szCs w:val="24"/>
          <w:lang w:val="hy-AM"/>
        </w:rPr>
        <w:t xml:space="preserve"> </w:t>
      </w:r>
    </w:p>
    <w:p w14:paraId="0E482027" w14:textId="208791FB" w:rsidR="000C45B2" w:rsidRPr="00AD3F91" w:rsidRDefault="000C45B2" w:rsidP="003F07B6">
      <w:pPr>
        <w:tabs>
          <w:tab w:val="left" w:pos="567"/>
        </w:tabs>
        <w:ind w:leftChars="0" w:left="-2" w:firstLineChars="0" w:firstLine="567"/>
        <w:jc w:val="both"/>
        <w:rPr>
          <w:rFonts w:ascii="GHEA Mariam" w:eastAsia="GHEA Mariam" w:hAnsi="GHEA Mariam" w:cs="GHEA Mariam"/>
          <w:sz w:val="24"/>
          <w:szCs w:val="24"/>
          <w:lang w:val="hy-AM"/>
        </w:rPr>
      </w:pPr>
    </w:p>
    <w:p w14:paraId="5AB4C5CA" w14:textId="77777777" w:rsidR="000B68F4" w:rsidRPr="00AD3F91" w:rsidRDefault="000B68F4" w:rsidP="000B68F4">
      <w:pPr>
        <w:ind w:leftChars="0" w:firstLineChars="0" w:firstLine="0"/>
        <w:rPr>
          <w:rFonts w:ascii="GHEA Mariam" w:eastAsia="GHEA Mariam" w:hAnsi="GHEA Mariam" w:cs="GHEA Mariam"/>
          <w:sz w:val="24"/>
          <w:szCs w:val="24"/>
          <w:lang w:val="hy-AM"/>
        </w:rPr>
      </w:pPr>
    </w:p>
    <w:p w14:paraId="66A8B0DE" w14:textId="4866EF96" w:rsidR="005D4447" w:rsidRPr="00AD3F91" w:rsidRDefault="004559F6" w:rsidP="000B68F4">
      <w:pPr>
        <w:ind w:leftChars="0" w:firstLineChars="0" w:firstLine="0"/>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 xml:space="preserve">     5 դեկտեմբերի </w:t>
      </w:r>
      <w:r w:rsidR="00CE107D" w:rsidRPr="00AD3F91">
        <w:rPr>
          <w:rFonts w:ascii="GHEA Mariam" w:eastAsia="GHEA Mariam" w:hAnsi="GHEA Mariam" w:cs="GHEA Mariam"/>
          <w:sz w:val="24"/>
          <w:szCs w:val="24"/>
          <w:lang w:val="hy-AM"/>
        </w:rPr>
        <w:t>20</w:t>
      </w:r>
      <w:r w:rsidR="00421C99" w:rsidRPr="00AD3F91">
        <w:rPr>
          <w:rFonts w:ascii="GHEA Mariam" w:eastAsia="GHEA Mariam" w:hAnsi="GHEA Mariam" w:cs="GHEA Mariam"/>
          <w:sz w:val="24"/>
          <w:szCs w:val="24"/>
          <w:lang w:val="hy-AM"/>
        </w:rPr>
        <w:t>2</w:t>
      </w:r>
      <w:r w:rsidR="00CB1BAE" w:rsidRPr="00AD3F91">
        <w:rPr>
          <w:rFonts w:ascii="GHEA Mariam" w:eastAsia="GHEA Mariam" w:hAnsi="GHEA Mariam" w:cs="GHEA Mariam"/>
          <w:sz w:val="24"/>
          <w:szCs w:val="24"/>
          <w:lang w:val="hy-AM"/>
        </w:rPr>
        <w:t>5</w:t>
      </w:r>
      <w:r w:rsidR="00CE107D" w:rsidRPr="00AD3F91">
        <w:rPr>
          <w:rFonts w:ascii="GHEA Mariam" w:eastAsia="GHEA Mariam" w:hAnsi="GHEA Mariam" w:cs="GHEA Mariam"/>
          <w:sz w:val="24"/>
          <w:szCs w:val="24"/>
          <w:lang w:val="hy-AM"/>
        </w:rPr>
        <w:t xml:space="preserve"> թվական                  </w:t>
      </w:r>
      <w:r w:rsidRPr="00AD3F91">
        <w:rPr>
          <w:rFonts w:ascii="GHEA Mariam" w:eastAsia="GHEA Mariam" w:hAnsi="GHEA Mariam" w:cs="GHEA Mariam"/>
          <w:sz w:val="24"/>
          <w:szCs w:val="24"/>
          <w:lang w:val="hy-AM"/>
        </w:rPr>
        <w:t xml:space="preserve"> </w:t>
      </w:r>
      <w:r w:rsidR="00CE107D" w:rsidRPr="00AD3F91">
        <w:rPr>
          <w:rFonts w:ascii="GHEA Mariam" w:eastAsia="GHEA Mariam" w:hAnsi="GHEA Mariam" w:cs="GHEA Mariam"/>
          <w:sz w:val="24"/>
          <w:szCs w:val="24"/>
          <w:lang w:val="hy-AM"/>
        </w:rPr>
        <w:t xml:space="preserve">    </w:t>
      </w:r>
      <w:r w:rsidR="00410BB8" w:rsidRPr="00AD3F91">
        <w:rPr>
          <w:rFonts w:ascii="GHEA Mariam" w:eastAsia="GHEA Mariam" w:hAnsi="GHEA Mariam" w:cs="GHEA Mariam"/>
          <w:sz w:val="24"/>
          <w:szCs w:val="24"/>
          <w:lang w:val="hy-AM"/>
        </w:rPr>
        <w:t xml:space="preserve">           </w:t>
      </w:r>
      <w:r w:rsidR="007E08D1" w:rsidRPr="00AD3F91">
        <w:rPr>
          <w:rFonts w:ascii="GHEA Mariam" w:eastAsia="GHEA Mariam" w:hAnsi="GHEA Mariam" w:cs="GHEA Mariam"/>
          <w:sz w:val="24"/>
          <w:szCs w:val="24"/>
          <w:lang w:val="hy-AM"/>
        </w:rPr>
        <w:t xml:space="preserve">     </w:t>
      </w:r>
      <w:r w:rsidR="00CE107D" w:rsidRPr="00AD3F91">
        <w:rPr>
          <w:rFonts w:ascii="GHEA Mariam" w:eastAsia="GHEA Mariam" w:hAnsi="GHEA Mariam" w:cs="GHEA Mariam"/>
          <w:sz w:val="24"/>
          <w:szCs w:val="24"/>
          <w:lang w:val="hy-AM"/>
        </w:rPr>
        <w:t xml:space="preserve">  </w:t>
      </w:r>
      <w:r w:rsidR="006D3210" w:rsidRPr="00AD3F91">
        <w:rPr>
          <w:rFonts w:ascii="GHEA Mariam" w:eastAsia="GHEA Mariam" w:hAnsi="GHEA Mariam" w:cs="GHEA Mariam"/>
          <w:sz w:val="24"/>
          <w:szCs w:val="24"/>
          <w:lang w:val="hy-AM"/>
        </w:rPr>
        <w:t xml:space="preserve">  </w:t>
      </w:r>
      <w:r w:rsidR="00CE107D" w:rsidRPr="00AD3F91">
        <w:rPr>
          <w:rFonts w:ascii="GHEA Mariam" w:eastAsia="GHEA Mariam" w:hAnsi="GHEA Mariam" w:cs="GHEA Mariam"/>
          <w:sz w:val="24"/>
          <w:szCs w:val="24"/>
          <w:lang w:val="hy-AM"/>
        </w:rPr>
        <w:t xml:space="preserve">      </w:t>
      </w:r>
      <w:r w:rsidR="000B68F4" w:rsidRPr="00AD3F91">
        <w:rPr>
          <w:rFonts w:ascii="GHEA Mariam" w:eastAsia="GHEA Mariam" w:hAnsi="GHEA Mariam" w:cs="GHEA Mariam"/>
          <w:sz w:val="24"/>
          <w:szCs w:val="24"/>
          <w:lang w:val="hy-AM"/>
        </w:rPr>
        <w:t xml:space="preserve">  </w:t>
      </w:r>
      <w:r w:rsidR="00C835FF" w:rsidRPr="00AD3F91">
        <w:rPr>
          <w:rFonts w:ascii="GHEA Mariam" w:eastAsia="GHEA Mariam" w:hAnsi="GHEA Mariam" w:cs="GHEA Mariam"/>
          <w:sz w:val="24"/>
          <w:szCs w:val="24"/>
          <w:lang w:val="hy-AM"/>
        </w:rPr>
        <w:t xml:space="preserve">  </w:t>
      </w:r>
      <w:r w:rsidR="00CE107D" w:rsidRPr="00AD3F91">
        <w:rPr>
          <w:rFonts w:ascii="GHEA Mariam" w:eastAsia="GHEA Mariam" w:hAnsi="GHEA Mariam" w:cs="GHEA Mariam"/>
          <w:sz w:val="24"/>
          <w:szCs w:val="24"/>
          <w:lang w:val="hy-AM"/>
        </w:rPr>
        <w:t xml:space="preserve"> </w:t>
      </w:r>
      <w:r w:rsidR="00C835FF" w:rsidRPr="00AD3F91">
        <w:rPr>
          <w:rFonts w:ascii="GHEA Mariam" w:eastAsia="GHEA Mariam" w:hAnsi="GHEA Mariam" w:cs="GHEA Mariam"/>
          <w:sz w:val="24"/>
          <w:szCs w:val="24"/>
          <w:lang w:val="hy-AM"/>
        </w:rPr>
        <w:t xml:space="preserve"> </w:t>
      </w:r>
      <w:r w:rsidR="00421C99" w:rsidRPr="00AD3F91">
        <w:rPr>
          <w:rFonts w:ascii="GHEA Mariam" w:eastAsia="GHEA Mariam" w:hAnsi="GHEA Mariam" w:cs="GHEA Mariam"/>
          <w:sz w:val="24"/>
          <w:szCs w:val="24"/>
          <w:lang w:val="hy-AM"/>
        </w:rPr>
        <w:t xml:space="preserve">  </w:t>
      </w:r>
      <w:r w:rsidR="00C23F63" w:rsidRPr="00AD3F91">
        <w:rPr>
          <w:rFonts w:ascii="GHEA Mariam" w:eastAsia="GHEA Mariam" w:hAnsi="GHEA Mariam" w:cs="GHEA Mariam"/>
          <w:sz w:val="24"/>
          <w:szCs w:val="24"/>
          <w:lang w:val="hy-AM"/>
        </w:rPr>
        <w:t xml:space="preserve">     </w:t>
      </w:r>
      <w:r w:rsidR="00421C99" w:rsidRPr="00AD3F91">
        <w:rPr>
          <w:rFonts w:ascii="GHEA Mariam" w:eastAsia="GHEA Mariam" w:hAnsi="GHEA Mariam" w:cs="GHEA Mariam"/>
          <w:sz w:val="24"/>
          <w:szCs w:val="24"/>
          <w:lang w:val="hy-AM"/>
        </w:rPr>
        <w:t xml:space="preserve">      </w:t>
      </w:r>
      <w:r w:rsidR="00C835FF" w:rsidRPr="00AD3F91">
        <w:rPr>
          <w:rFonts w:ascii="GHEA Mariam" w:eastAsia="GHEA Mariam" w:hAnsi="GHEA Mariam" w:cs="GHEA Mariam"/>
          <w:sz w:val="24"/>
          <w:szCs w:val="24"/>
          <w:lang w:val="hy-AM"/>
        </w:rPr>
        <w:t xml:space="preserve"> </w:t>
      </w:r>
      <w:r w:rsidR="00CE107D" w:rsidRPr="00AD3F91">
        <w:rPr>
          <w:rFonts w:ascii="GHEA Mariam" w:eastAsia="GHEA Mariam" w:hAnsi="GHEA Mariam" w:cs="GHEA Mariam"/>
          <w:sz w:val="24"/>
          <w:szCs w:val="24"/>
          <w:lang w:val="hy-AM"/>
        </w:rPr>
        <w:t>ք.Երևան</w:t>
      </w:r>
    </w:p>
    <w:p w14:paraId="7683A77E" w14:textId="77777777" w:rsidR="005D4447" w:rsidRPr="00AD3F91" w:rsidRDefault="005D4447" w:rsidP="003F07B6">
      <w:pPr>
        <w:ind w:leftChars="0" w:left="-2" w:firstLineChars="0" w:firstLine="567"/>
        <w:jc w:val="both"/>
        <w:rPr>
          <w:rFonts w:ascii="GHEA Mariam" w:eastAsia="GHEA Mariam" w:hAnsi="GHEA Mariam" w:cs="GHEA Mariam"/>
          <w:sz w:val="24"/>
          <w:szCs w:val="24"/>
          <w:lang w:val="hy-AM"/>
        </w:rPr>
      </w:pPr>
    </w:p>
    <w:p w14:paraId="1FAD5BA7" w14:textId="078AC9B1" w:rsidR="00EE5AE8" w:rsidRPr="00AD3F91" w:rsidRDefault="000B68F4" w:rsidP="000B68F4">
      <w:pPr>
        <w:ind w:leftChars="0" w:left="-2" w:firstLineChars="0" w:firstLine="0"/>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 xml:space="preserve">     </w:t>
      </w:r>
      <w:r w:rsidR="00D3555F" w:rsidRPr="00AD3F91">
        <w:rPr>
          <w:rFonts w:ascii="GHEA Mariam" w:eastAsia="GHEA Mariam" w:hAnsi="GHEA Mariam" w:cs="GHEA Mariam"/>
          <w:sz w:val="24"/>
          <w:szCs w:val="24"/>
          <w:lang w:val="hy-AM"/>
        </w:rPr>
        <w:t>ՀՀ Վճռաբեկ դատարանի քրեական պալատը (այսուհետ՝ Վճռաբեկ</w:t>
      </w:r>
      <w:r w:rsidR="00C835FF" w:rsidRPr="00AD3F91">
        <w:rPr>
          <w:rFonts w:ascii="GHEA Mariam" w:eastAsia="GHEA Mariam" w:hAnsi="GHEA Mariam" w:cs="GHEA Mariam"/>
          <w:sz w:val="24"/>
          <w:szCs w:val="24"/>
          <w:lang w:val="hy-AM"/>
        </w:rPr>
        <w:t xml:space="preserve"> դ</w:t>
      </w:r>
      <w:r w:rsidR="005D4447" w:rsidRPr="00AD3F91">
        <w:rPr>
          <w:rFonts w:ascii="GHEA Mariam" w:eastAsia="GHEA Mariam" w:hAnsi="GHEA Mariam" w:cs="GHEA Mariam"/>
          <w:sz w:val="24"/>
          <w:szCs w:val="24"/>
          <w:lang w:val="hy-AM"/>
        </w:rPr>
        <w:t>ա</w:t>
      </w:r>
      <w:r w:rsidR="00D3555F" w:rsidRPr="00AD3F91">
        <w:rPr>
          <w:rFonts w:ascii="GHEA Mariam" w:eastAsia="GHEA Mariam" w:hAnsi="GHEA Mariam" w:cs="GHEA Mariam"/>
          <w:sz w:val="24"/>
          <w:szCs w:val="24"/>
          <w:lang w:val="hy-AM"/>
        </w:rPr>
        <w:t>տարան)</w:t>
      </w:r>
      <w:r w:rsidR="004F546D" w:rsidRPr="00AD3F91">
        <w:rPr>
          <w:rFonts w:ascii="GHEA Mariam" w:eastAsia="GHEA Mariam" w:hAnsi="GHEA Mariam" w:cs="GHEA Mariam"/>
          <w:sz w:val="24"/>
          <w:szCs w:val="24"/>
          <w:lang w:val="hy-AM"/>
        </w:rPr>
        <w:t>,</w:t>
      </w:r>
    </w:p>
    <w:p w14:paraId="58A1EA69" w14:textId="77777777" w:rsidR="00EE5AE8" w:rsidRPr="00AD3F91" w:rsidRDefault="00EE5AE8" w:rsidP="003F07B6">
      <w:pPr>
        <w:tabs>
          <w:tab w:val="left" w:pos="567"/>
          <w:tab w:val="right" w:pos="9356"/>
        </w:tabs>
        <w:ind w:leftChars="0" w:left="-2" w:firstLineChars="0" w:firstLine="567"/>
        <w:jc w:val="center"/>
        <w:rPr>
          <w:rFonts w:ascii="GHEA Mariam" w:eastAsia="GHEA Mariam" w:hAnsi="GHEA Mariam" w:cs="GHEA Mariam"/>
          <w:sz w:val="24"/>
          <w:szCs w:val="24"/>
          <w:lang w:val="hy-AM"/>
        </w:rPr>
      </w:pPr>
    </w:p>
    <w:p w14:paraId="56AAA8B1" w14:textId="02D73426" w:rsidR="00EE5AE8" w:rsidRPr="00AD3F91" w:rsidRDefault="00D3555F" w:rsidP="003F07B6">
      <w:pPr>
        <w:tabs>
          <w:tab w:val="left" w:pos="360"/>
        </w:tabs>
        <w:ind w:leftChars="0" w:left="-2" w:firstLineChars="0" w:firstLine="567"/>
        <w:jc w:val="right"/>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 xml:space="preserve">                                                նախագահությամբ`           Հ.ԱՍԱՏՐՅԱՆԻ</w:t>
      </w:r>
    </w:p>
    <w:p w14:paraId="30BCF634" w14:textId="0BD2138F" w:rsidR="00B2551A" w:rsidRPr="00AD3F91" w:rsidRDefault="00D3555F" w:rsidP="00B2551A">
      <w:pPr>
        <w:tabs>
          <w:tab w:val="left" w:pos="360"/>
        </w:tabs>
        <w:ind w:leftChars="0" w:left="-2" w:firstLineChars="0" w:firstLine="567"/>
        <w:jc w:val="right"/>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 xml:space="preserve">                                    մասնակցությամբ դատավորներ` </w:t>
      </w:r>
      <w:r w:rsidR="00B2551A" w:rsidRPr="00AD3F91">
        <w:rPr>
          <w:rFonts w:ascii="GHEA Mariam" w:eastAsia="GHEA Mariam" w:hAnsi="GHEA Mariam" w:cs="GHEA Mariam"/>
          <w:color w:val="000000"/>
          <w:sz w:val="24"/>
          <w:szCs w:val="24"/>
          <w:lang w:val="hy-AM"/>
        </w:rPr>
        <w:t xml:space="preserve"> </w:t>
      </w:r>
      <w:r w:rsidR="00CB1BAE" w:rsidRPr="00AD3F91">
        <w:rPr>
          <w:rFonts w:ascii="GHEA Mariam" w:eastAsia="GHEA Mariam" w:hAnsi="GHEA Mariam" w:cs="GHEA Mariam"/>
          <w:color w:val="000000"/>
          <w:sz w:val="24"/>
          <w:szCs w:val="24"/>
          <w:lang w:val="hy-AM"/>
        </w:rPr>
        <w:t xml:space="preserve">   </w:t>
      </w:r>
      <w:r w:rsidRPr="00AD3F91">
        <w:rPr>
          <w:rFonts w:ascii="GHEA Mariam" w:eastAsia="GHEA Mariam" w:hAnsi="GHEA Mariam" w:cs="GHEA Mariam"/>
          <w:color w:val="000000"/>
          <w:sz w:val="24"/>
          <w:szCs w:val="24"/>
          <w:lang w:val="hy-AM"/>
        </w:rPr>
        <w:t xml:space="preserve">  </w:t>
      </w:r>
      <w:r w:rsidR="00CB1BAE" w:rsidRPr="00AD3F91">
        <w:rPr>
          <w:rFonts w:ascii="GHEA Mariam" w:eastAsia="GHEA Mariam" w:hAnsi="GHEA Mariam" w:cs="GHEA Mariam"/>
          <w:color w:val="000000"/>
          <w:sz w:val="24"/>
          <w:szCs w:val="24"/>
          <w:lang w:val="hy-AM"/>
        </w:rPr>
        <w:t>Ս</w:t>
      </w:r>
      <w:r w:rsidR="00B2551A" w:rsidRPr="00AD3F91">
        <w:rPr>
          <w:rFonts w:ascii="GHEA Mariam" w:eastAsia="GHEA Mariam" w:hAnsi="GHEA Mariam" w:cs="GHEA Mariam"/>
          <w:color w:val="000000"/>
          <w:sz w:val="24"/>
          <w:szCs w:val="24"/>
          <w:lang w:val="hy-AM"/>
        </w:rPr>
        <w:t>.</w:t>
      </w:r>
      <w:r w:rsidR="00CB1BAE" w:rsidRPr="00AD3F91">
        <w:rPr>
          <w:rFonts w:ascii="GHEA Mariam" w:eastAsia="GHEA Mariam" w:hAnsi="GHEA Mariam" w:cs="GHEA Mariam"/>
          <w:color w:val="000000"/>
          <w:sz w:val="24"/>
          <w:szCs w:val="24"/>
          <w:lang w:val="hy-AM"/>
        </w:rPr>
        <w:t>ԱՎԵՏԻՍՅԱՆԻ</w:t>
      </w:r>
    </w:p>
    <w:p w14:paraId="09694840" w14:textId="3002375E" w:rsidR="00B2551A" w:rsidRPr="00AD3F91" w:rsidRDefault="00CB1BAE" w:rsidP="00B2551A">
      <w:pPr>
        <w:tabs>
          <w:tab w:val="left" w:pos="360"/>
        </w:tabs>
        <w:ind w:leftChars="0" w:left="-2" w:firstLineChars="0" w:firstLine="567"/>
        <w:jc w:val="right"/>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Հ</w:t>
      </w:r>
      <w:r w:rsidR="00B2551A"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ԳՐԻԳՈՐՅԱՆԻ</w:t>
      </w:r>
    </w:p>
    <w:p w14:paraId="6012DDE0" w14:textId="27813B8B" w:rsidR="004559F6" w:rsidRPr="00AD3F91" w:rsidRDefault="004559F6" w:rsidP="00B2551A">
      <w:pPr>
        <w:tabs>
          <w:tab w:val="left" w:pos="360"/>
        </w:tabs>
        <w:ind w:leftChars="0" w:left="-2" w:firstLineChars="0" w:firstLine="567"/>
        <w:jc w:val="right"/>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Ա</w:t>
      </w:r>
      <w:r w:rsidRPr="00AD3F91">
        <w:rPr>
          <w:rFonts w:ascii="Cambria Math" w:eastAsia="GHEA Mariam" w:hAnsi="Cambria Math" w:cs="Cambria Math"/>
          <w:color w:val="000000"/>
          <w:sz w:val="24"/>
          <w:szCs w:val="24"/>
          <w:lang w:val="hy-AM"/>
        </w:rPr>
        <w:t>․</w:t>
      </w:r>
      <w:r w:rsidRPr="00AD3F91">
        <w:rPr>
          <w:rFonts w:ascii="GHEA Mariam" w:eastAsia="GHEA Mariam" w:hAnsi="GHEA Mariam" w:cs="GHEA Mariam"/>
          <w:color w:val="000000"/>
          <w:sz w:val="24"/>
          <w:szCs w:val="24"/>
          <w:lang w:val="hy-AM"/>
        </w:rPr>
        <w:t>ԴԱՆԻԵԼՅԱՆԻ</w:t>
      </w:r>
    </w:p>
    <w:p w14:paraId="2995E4C6" w14:textId="2F913A3F" w:rsidR="008709F1" w:rsidRPr="00AD3F91" w:rsidRDefault="008709F1" w:rsidP="00B2551A">
      <w:pPr>
        <w:tabs>
          <w:tab w:val="left" w:pos="360"/>
        </w:tabs>
        <w:ind w:leftChars="0" w:left="-2" w:firstLineChars="0" w:firstLine="567"/>
        <w:jc w:val="right"/>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Լ</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ԹԱԴԵՎՈՍՅԱՆԻ</w:t>
      </w:r>
    </w:p>
    <w:p w14:paraId="685C62B7" w14:textId="3CAE3A63" w:rsidR="00EE5AE8" w:rsidRPr="00AD3F91" w:rsidRDefault="00D3555F" w:rsidP="003F07B6">
      <w:pPr>
        <w:tabs>
          <w:tab w:val="left" w:pos="360"/>
        </w:tabs>
        <w:ind w:leftChars="0" w:left="-2" w:firstLineChars="0" w:firstLine="567"/>
        <w:jc w:val="right"/>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Ա.ՊՈՂՈՍՅԱՆԻ</w:t>
      </w:r>
    </w:p>
    <w:p w14:paraId="0302AAA8" w14:textId="77777777" w:rsidR="008709F1" w:rsidRPr="00AD3F91" w:rsidRDefault="008709F1" w:rsidP="003F07B6">
      <w:pPr>
        <w:tabs>
          <w:tab w:val="left" w:pos="360"/>
        </w:tabs>
        <w:ind w:leftChars="0" w:left="-2" w:firstLineChars="0" w:firstLine="567"/>
        <w:jc w:val="right"/>
        <w:rPr>
          <w:rFonts w:ascii="GHEA Mariam" w:eastAsia="GHEA Mariam" w:hAnsi="GHEA Mariam" w:cs="GHEA Mariam"/>
          <w:color w:val="000000"/>
          <w:sz w:val="24"/>
          <w:szCs w:val="24"/>
          <w:lang w:val="hy-AM"/>
        </w:rPr>
      </w:pPr>
    </w:p>
    <w:p w14:paraId="5E3A5DA4" w14:textId="15C03825" w:rsidR="00EE5AE8" w:rsidRPr="00AD3F91" w:rsidRDefault="00D3555F"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գրավոր ընթացակարգով քննության առնելով</w:t>
      </w:r>
      <w:r w:rsidR="00894BB6" w:rsidRPr="00AD3F91">
        <w:rPr>
          <w:rFonts w:ascii="GHEA Mariam" w:eastAsia="GHEA Mariam" w:hAnsi="GHEA Mariam" w:cs="GHEA Mariam"/>
          <w:color w:val="000000"/>
          <w:sz w:val="24"/>
          <w:szCs w:val="24"/>
          <w:lang w:val="hy-AM"/>
        </w:rPr>
        <w:t xml:space="preserve"> </w:t>
      </w:r>
      <w:r w:rsidR="00BA748C" w:rsidRPr="00AD3F91">
        <w:rPr>
          <w:rFonts w:ascii="GHEA Mariam" w:eastAsia="GHEA Mariam" w:hAnsi="GHEA Mariam" w:cs="GHEA Mariam"/>
          <w:color w:val="000000"/>
          <w:sz w:val="24"/>
          <w:szCs w:val="24"/>
          <w:lang w:val="hy-AM"/>
        </w:rPr>
        <w:t>մեղադրյալ</w:t>
      </w:r>
      <w:r w:rsidR="00C23F63" w:rsidRPr="00AD3F91">
        <w:rPr>
          <w:rFonts w:ascii="GHEA Mariam" w:eastAsia="GHEA Mariam" w:hAnsi="GHEA Mariam" w:cs="GHEA Mariam"/>
          <w:color w:val="000000"/>
          <w:sz w:val="24"/>
          <w:szCs w:val="24"/>
          <w:lang w:val="hy-AM"/>
        </w:rPr>
        <w:t>ներ</w:t>
      </w:r>
      <w:r w:rsidR="00DC1D33" w:rsidRPr="00AD3F91">
        <w:rPr>
          <w:rFonts w:ascii="GHEA Mariam" w:eastAsia="GHEA Mariam" w:hAnsi="GHEA Mariam" w:cs="GHEA Mariam"/>
          <w:color w:val="000000"/>
          <w:sz w:val="24"/>
          <w:szCs w:val="24"/>
          <w:lang w:val="hy-AM"/>
        </w:rPr>
        <w:t xml:space="preserve"> </w:t>
      </w:r>
      <w:r w:rsidR="00C23F63" w:rsidRPr="00AD3F91">
        <w:rPr>
          <w:rFonts w:ascii="GHEA Mariam" w:eastAsia="GHEA Mariam" w:hAnsi="GHEA Mariam" w:cs="GHEA Mariam"/>
          <w:color w:val="000000"/>
          <w:sz w:val="24"/>
          <w:szCs w:val="24"/>
          <w:lang w:val="hy-AM"/>
        </w:rPr>
        <w:t>Անրրի Մանուկի Սեդոյանի և Կարեն Արշակի Մարությանի</w:t>
      </w:r>
      <w:r w:rsidR="00621E55" w:rsidRPr="00AD3F91">
        <w:rPr>
          <w:rFonts w:ascii="GHEA Mariam" w:eastAsia="GHEA Mariam" w:hAnsi="GHEA Mariam" w:cs="GHEA Mariam"/>
          <w:color w:val="000000"/>
          <w:sz w:val="24"/>
          <w:szCs w:val="24"/>
          <w:lang w:val="hy-AM"/>
        </w:rPr>
        <w:t xml:space="preserve"> </w:t>
      </w:r>
      <w:r w:rsidR="00BE3E8F" w:rsidRPr="00AD3F91">
        <w:rPr>
          <w:rFonts w:ascii="GHEA Mariam" w:eastAsia="GHEA Mariam" w:hAnsi="GHEA Mariam" w:cs="GHEA Mariam"/>
          <w:color w:val="000000"/>
          <w:sz w:val="24"/>
          <w:szCs w:val="24"/>
          <w:lang w:val="hy-AM"/>
        </w:rPr>
        <w:t>վերաբերյալ</w:t>
      </w:r>
      <w:r w:rsidRPr="00AD3F91">
        <w:rPr>
          <w:rFonts w:ascii="GHEA Mariam" w:eastAsia="GHEA Mariam" w:hAnsi="GHEA Mariam" w:cs="GHEA Mariam"/>
          <w:color w:val="000000"/>
          <w:sz w:val="24"/>
          <w:szCs w:val="24"/>
          <w:lang w:val="hy-AM"/>
        </w:rPr>
        <w:t xml:space="preserve"> ՀՀ վերաքննիչ քրեական դատարանի՝ </w:t>
      </w:r>
      <w:r w:rsidRPr="00AD3F91">
        <w:rPr>
          <w:rFonts w:ascii="GHEA Mariam" w:eastAsia="GHEA Mariam" w:hAnsi="GHEA Mariam" w:cs="GHEA Mariam"/>
          <w:color w:val="0D0D0D"/>
          <w:sz w:val="24"/>
          <w:szCs w:val="24"/>
          <w:lang w:val="hy-AM"/>
        </w:rPr>
        <w:t>202</w:t>
      </w:r>
      <w:r w:rsidR="00167394" w:rsidRPr="00AD3F91">
        <w:rPr>
          <w:rFonts w:ascii="GHEA Mariam" w:eastAsia="GHEA Mariam" w:hAnsi="GHEA Mariam" w:cs="GHEA Mariam"/>
          <w:color w:val="0D0D0D"/>
          <w:sz w:val="24"/>
          <w:szCs w:val="24"/>
          <w:lang w:val="hy-AM"/>
        </w:rPr>
        <w:t>2</w:t>
      </w:r>
      <w:r w:rsidR="009A1C11" w:rsidRPr="00AD3F91">
        <w:rPr>
          <w:rFonts w:ascii="GHEA Mariam" w:eastAsia="GHEA Mariam" w:hAnsi="GHEA Mariam" w:cs="GHEA Mariam"/>
          <w:color w:val="0D0D0D"/>
          <w:sz w:val="24"/>
          <w:szCs w:val="24"/>
          <w:lang w:val="hy-AM"/>
        </w:rPr>
        <w:t xml:space="preserve"> </w:t>
      </w:r>
      <w:r w:rsidRPr="00AD3F91">
        <w:rPr>
          <w:rFonts w:ascii="GHEA Mariam" w:eastAsia="GHEA Mariam" w:hAnsi="GHEA Mariam" w:cs="GHEA Mariam"/>
          <w:color w:val="0D0D0D"/>
          <w:sz w:val="24"/>
          <w:szCs w:val="24"/>
          <w:lang w:val="hy-AM"/>
        </w:rPr>
        <w:t xml:space="preserve">թվականի </w:t>
      </w:r>
      <w:r w:rsidR="00167394" w:rsidRPr="00AD3F91">
        <w:rPr>
          <w:rFonts w:ascii="GHEA Mariam" w:eastAsia="GHEA Mariam" w:hAnsi="GHEA Mariam" w:cs="GHEA Mariam"/>
          <w:color w:val="0D0D0D"/>
          <w:sz w:val="24"/>
          <w:szCs w:val="24"/>
          <w:lang w:val="hy-AM"/>
        </w:rPr>
        <w:t>դեկտեմբերի</w:t>
      </w:r>
      <w:r w:rsidRPr="00AD3F91">
        <w:rPr>
          <w:rFonts w:ascii="GHEA Mariam" w:eastAsia="GHEA Mariam" w:hAnsi="GHEA Mariam" w:cs="GHEA Mariam"/>
          <w:color w:val="0D0D0D"/>
          <w:sz w:val="24"/>
          <w:szCs w:val="24"/>
          <w:lang w:val="hy-AM"/>
        </w:rPr>
        <w:t xml:space="preserve"> </w:t>
      </w:r>
      <w:r w:rsidR="00167394" w:rsidRPr="00AD3F91">
        <w:rPr>
          <w:rFonts w:ascii="GHEA Mariam" w:eastAsia="GHEA Mariam" w:hAnsi="GHEA Mariam" w:cs="GHEA Mariam"/>
          <w:color w:val="0D0D0D"/>
          <w:sz w:val="24"/>
          <w:szCs w:val="24"/>
          <w:lang w:val="hy-AM"/>
        </w:rPr>
        <w:t>19</w:t>
      </w:r>
      <w:r w:rsidRPr="00AD3F91">
        <w:rPr>
          <w:rFonts w:ascii="GHEA Mariam" w:eastAsia="GHEA Mariam" w:hAnsi="GHEA Mariam" w:cs="GHEA Mariam"/>
          <w:color w:val="0D0D0D"/>
          <w:sz w:val="24"/>
          <w:szCs w:val="24"/>
          <w:lang w:val="hy-AM"/>
        </w:rPr>
        <w:t xml:space="preserve">-ի որոշման դեմ </w:t>
      </w:r>
      <w:r w:rsidR="00B24912" w:rsidRPr="00AD3F91">
        <w:rPr>
          <w:rFonts w:ascii="GHEA Mariam" w:eastAsia="GHEA Mariam" w:hAnsi="GHEA Mariam" w:cs="GHEA Mariam"/>
          <w:color w:val="0D0D0D"/>
          <w:sz w:val="24"/>
          <w:szCs w:val="24"/>
          <w:lang w:val="hy-AM"/>
        </w:rPr>
        <w:t>ՀՀ գլխավոր դատախազ</w:t>
      </w:r>
      <w:r w:rsidR="00621E55" w:rsidRPr="00AD3F91">
        <w:rPr>
          <w:rFonts w:ascii="GHEA Mariam" w:eastAsia="GHEA Mariam" w:hAnsi="GHEA Mariam" w:cs="GHEA Mariam"/>
          <w:color w:val="0D0D0D"/>
          <w:sz w:val="24"/>
          <w:szCs w:val="24"/>
          <w:lang w:val="hy-AM"/>
        </w:rPr>
        <w:t>ի տեղակալ</w:t>
      </w:r>
      <w:r w:rsidR="0044557B" w:rsidRPr="00AD3F91">
        <w:rPr>
          <w:rFonts w:ascii="GHEA Mariam" w:eastAsia="GHEA Mariam" w:hAnsi="GHEA Mariam" w:cs="GHEA Mariam"/>
          <w:color w:val="0D0D0D"/>
          <w:sz w:val="24"/>
          <w:szCs w:val="24"/>
          <w:lang w:val="hy-AM"/>
        </w:rPr>
        <w:t xml:space="preserve"> Ա</w:t>
      </w:r>
      <w:r w:rsidR="0006520B" w:rsidRPr="00AD3F91">
        <w:rPr>
          <w:rFonts w:ascii="GHEA Mariam" w:eastAsia="GHEA Mariam" w:hAnsi="GHEA Mariam" w:cs="Cambria Math"/>
          <w:color w:val="0D0D0D"/>
          <w:sz w:val="24"/>
          <w:szCs w:val="24"/>
          <w:lang w:val="hy-AM"/>
        </w:rPr>
        <w:t>.</w:t>
      </w:r>
      <w:r w:rsidR="00621E55" w:rsidRPr="00AD3F91">
        <w:rPr>
          <w:rFonts w:ascii="GHEA Mariam" w:eastAsia="GHEA Mariam" w:hAnsi="GHEA Mariam" w:cs="Cambria Math"/>
          <w:color w:val="0D0D0D"/>
          <w:sz w:val="24"/>
          <w:szCs w:val="24"/>
          <w:lang w:val="hy-AM"/>
        </w:rPr>
        <w:t>Պողոսյանի</w:t>
      </w:r>
      <w:r w:rsidR="00641EAA" w:rsidRPr="00AD3F91">
        <w:rPr>
          <w:rFonts w:ascii="GHEA Mariam" w:eastAsia="GHEA Mariam" w:hAnsi="GHEA Mariam" w:cs="GHEA Mariam"/>
          <w:color w:val="0D0D0D"/>
          <w:sz w:val="24"/>
          <w:szCs w:val="24"/>
          <w:lang w:val="hy-AM"/>
        </w:rPr>
        <w:t xml:space="preserve"> </w:t>
      </w:r>
      <w:r w:rsidRPr="00AD3F91">
        <w:rPr>
          <w:rFonts w:ascii="GHEA Mariam" w:eastAsia="GHEA Mariam" w:hAnsi="GHEA Mariam" w:cs="GHEA Mariam"/>
          <w:color w:val="000000"/>
          <w:sz w:val="24"/>
          <w:szCs w:val="24"/>
          <w:lang w:val="hy-AM"/>
        </w:rPr>
        <w:t>վճռաբեկ բողոքը,</w:t>
      </w:r>
    </w:p>
    <w:p w14:paraId="7B11DC08" w14:textId="48D00A40" w:rsidR="00EE5AE8" w:rsidRPr="00AD3F91" w:rsidRDefault="00D3555F" w:rsidP="008541FE">
      <w:pPr>
        <w:pBdr>
          <w:top w:val="nil"/>
          <w:left w:val="nil"/>
          <w:bottom w:val="nil"/>
          <w:right w:val="nil"/>
          <w:between w:val="nil"/>
        </w:pBdr>
        <w:spacing w:after="240" w:line="360" w:lineRule="auto"/>
        <w:ind w:leftChars="0" w:left="-2" w:firstLineChars="0" w:firstLine="567"/>
        <w:jc w:val="center"/>
        <w:rPr>
          <w:rFonts w:ascii="GHEA Mariam" w:eastAsia="GHEA Mariam" w:hAnsi="GHEA Mariam" w:cs="GHEA Mariam"/>
          <w:b/>
          <w:color w:val="000000"/>
          <w:sz w:val="24"/>
          <w:szCs w:val="24"/>
          <w:lang w:val="hy-AM"/>
        </w:rPr>
      </w:pPr>
      <w:r w:rsidRPr="00AD3F91">
        <w:rPr>
          <w:rFonts w:ascii="GHEA Mariam" w:eastAsia="GHEA Mariam" w:hAnsi="GHEA Mariam" w:cs="GHEA Mariam"/>
          <w:b/>
          <w:color w:val="000000"/>
          <w:sz w:val="24"/>
          <w:szCs w:val="24"/>
          <w:lang w:val="hy-AM"/>
        </w:rPr>
        <w:lastRenderedPageBreak/>
        <w:t>Պ Ա Ր Զ Ե Ց</w:t>
      </w:r>
    </w:p>
    <w:p w14:paraId="7E997C99" w14:textId="2A9DA793" w:rsidR="00EE5AE8" w:rsidRPr="00AD3F91" w:rsidRDefault="006C45E0" w:rsidP="00324835">
      <w:pPr>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AD3F91">
        <w:rPr>
          <w:rFonts w:ascii="GHEA Mariam" w:eastAsia="GHEA Mariam" w:hAnsi="GHEA Mariam" w:cs="GHEA Mariam"/>
          <w:b/>
          <w:sz w:val="24"/>
          <w:szCs w:val="24"/>
          <w:u w:val="single"/>
          <w:lang w:val="hy-AM"/>
        </w:rPr>
        <w:t>Վարույթի</w:t>
      </w:r>
      <w:r w:rsidR="00D3555F" w:rsidRPr="00AD3F91">
        <w:rPr>
          <w:rFonts w:ascii="GHEA Mariam" w:eastAsia="GHEA Mariam" w:hAnsi="GHEA Mariam" w:cs="GHEA Mariam"/>
          <w:b/>
          <w:sz w:val="24"/>
          <w:szCs w:val="24"/>
          <w:u w:val="single"/>
          <w:lang w:val="hy-AM"/>
        </w:rPr>
        <w:t xml:space="preserve"> դատավարական նախապատմությունը.</w:t>
      </w:r>
    </w:p>
    <w:p w14:paraId="44A99E92" w14:textId="4D01D8F7" w:rsidR="00E372CC" w:rsidRPr="00AD3F91" w:rsidRDefault="00D3555F"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 xml:space="preserve">1. </w:t>
      </w:r>
      <w:r w:rsidR="00E122D5" w:rsidRPr="00AD3F91">
        <w:rPr>
          <w:rFonts w:ascii="GHEA Mariam" w:eastAsia="GHEA Mariam" w:hAnsi="GHEA Mariam" w:cs="GHEA Mariam"/>
          <w:sz w:val="24"/>
          <w:szCs w:val="24"/>
          <w:lang w:val="hy-AM"/>
        </w:rPr>
        <w:t>20</w:t>
      </w:r>
      <w:r w:rsidR="00A20794" w:rsidRPr="00AD3F91">
        <w:rPr>
          <w:rFonts w:ascii="GHEA Mariam" w:eastAsia="GHEA Mariam" w:hAnsi="GHEA Mariam" w:cs="GHEA Mariam"/>
          <w:sz w:val="24"/>
          <w:szCs w:val="24"/>
          <w:lang w:val="hy-AM"/>
        </w:rPr>
        <w:t>20</w:t>
      </w:r>
      <w:r w:rsidR="00E122D5" w:rsidRPr="00AD3F91">
        <w:rPr>
          <w:rFonts w:ascii="GHEA Mariam" w:eastAsia="GHEA Mariam" w:hAnsi="GHEA Mariam" w:cs="GHEA Mariam"/>
          <w:sz w:val="24"/>
          <w:szCs w:val="24"/>
          <w:lang w:val="hy-AM"/>
        </w:rPr>
        <w:t xml:space="preserve"> թվականի </w:t>
      </w:r>
      <w:r w:rsidR="00A20794" w:rsidRPr="00AD3F91">
        <w:rPr>
          <w:rFonts w:ascii="GHEA Mariam" w:eastAsia="GHEA Mariam" w:hAnsi="GHEA Mariam" w:cs="GHEA Mariam"/>
          <w:sz w:val="24"/>
          <w:szCs w:val="24"/>
          <w:lang w:val="hy-AM"/>
        </w:rPr>
        <w:t>նոյեմբերի</w:t>
      </w:r>
      <w:r w:rsidR="00E122D5" w:rsidRPr="00AD3F91">
        <w:rPr>
          <w:rFonts w:ascii="GHEA Mariam" w:eastAsia="GHEA Mariam" w:hAnsi="GHEA Mariam" w:cs="GHEA Mariam"/>
          <w:sz w:val="24"/>
          <w:szCs w:val="24"/>
          <w:lang w:val="hy-AM"/>
        </w:rPr>
        <w:t xml:space="preserve"> </w:t>
      </w:r>
      <w:r w:rsidR="0094078D" w:rsidRPr="00AD3F91">
        <w:rPr>
          <w:rFonts w:ascii="GHEA Mariam" w:eastAsia="GHEA Mariam" w:hAnsi="GHEA Mariam" w:cs="GHEA Mariam"/>
          <w:sz w:val="24"/>
          <w:szCs w:val="24"/>
          <w:lang w:val="hy-AM"/>
        </w:rPr>
        <w:t>1</w:t>
      </w:r>
      <w:r w:rsidR="00A20794" w:rsidRPr="00AD3F91">
        <w:rPr>
          <w:rFonts w:ascii="GHEA Mariam" w:eastAsia="GHEA Mariam" w:hAnsi="GHEA Mariam" w:cs="GHEA Mariam"/>
          <w:sz w:val="24"/>
          <w:szCs w:val="24"/>
          <w:lang w:val="hy-AM"/>
        </w:rPr>
        <w:t>0</w:t>
      </w:r>
      <w:r w:rsidR="00E122D5" w:rsidRPr="00AD3F91">
        <w:rPr>
          <w:rFonts w:ascii="GHEA Mariam" w:eastAsia="GHEA Mariam" w:hAnsi="GHEA Mariam" w:cs="GHEA Mariam"/>
          <w:sz w:val="24"/>
          <w:szCs w:val="24"/>
          <w:lang w:val="hy-AM"/>
        </w:rPr>
        <w:t>-ին</w:t>
      </w:r>
      <w:r w:rsidR="00663859" w:rsidRPr="00AD3F91">
        <w:rPr>
          <w:rFonts w:ascii="GHEA Mariam" w:eastAsia="GHEA Mariam" w:hAnsi="GHEA Mariam" w:cs="GHEA Mariam"/>
          <w:sz w:val="24"/>
          <w:szCs w:val="24"/>
          <w:lang w:val="hy-AM"/>
        </w:rPr>
        <w:t>,</w:t>
      </w:r>
      <w:r w:rsidR="00E122D5" w:rsidRPr="00AD3F91">
        <w:rPr>
          <w:rFonts w:ascii="GHEA Mariam" w:eastAsia="GHEA Mariam" w:hAnsi="GHEA Mariam" w:cs="GHEA Mariam"/>
          <w:sz w:val="24"/>
          <w:szCs w:val="24"/>
          <w:lang w:val="hy-AM"/>
        </w:rPr>
        <w:t xml:space="preserve"> </w:t>
      </w:r>
      <w:r w:rsidR="0020070B" w:rsidRPr="00AD3F91">
        <w:rPr>
          <w:rFonts w:ascii="GHEA Mariam" w:eastAsia="GHEA Mariam" w:hAnsi="GHEA Mariam" w:cs="GHEA Mariam"/>
          <w:sz w:val="24"/>
          <w:szCs w:val="24"/>
          <w:lang w:val="hy-AM"/>
        </w:rPr>
        <w:t xml:space="preserve">ՀՀ Կառավարությանն առընթեր </w:t>
      </w:r>
      <w:r w:rsidR="00663859" w:rsidRPr="00AD3F91">
        <w:rPr>
          <w:rFonts w:ascii="GHEA Mariam" w:eastAsia="GHEA Mariam" w:hAnsi="GHEA Mariam" w:cs="GHEA Mariam"/>
          <w:sz w:val="24"/>
          <w:szCs w:val="24"/>
          <w:lang w:val="hy-AM"/>
        </w:rPr>
        <w:t>ա</w:t>
      </w:r>
      <w:r w:rsidR="0020070B" w:rsidRPr="00AD3F91">
        <w:rPr>
          <w:rFonts w:ascii="GHEA Mariam" w:eastAsia="GHEA Mariam" w:hAnsi="GHEA Mariam" w:cs="GHEA Mariam"/>
          <w:sz w:val="24"/>
          <w:szCs w:val="24"/>
          <w:lang w:val="hy-AM"/>
        </w:rPr>
        <w:t>զգային անվտանգության ծառայության քննչական դեպարտամենտում</w:t>
      </w:r>
      <w:r w:rsidR="00663859" w:rsidRPr="00AD3F91">
        <w:rPr>
          <w:rFonts w:ascii="GHEA Mariam" w:eastAsia="GHEA Mariam" w:hAnsi="GHEA Mariam" w:cs="GHEA Mariam"/>
          <w:sz w:val="24"/>
          <w:szCs w:val="24"/>
          <w:lang w:val="hy-AM"/>
        </w:rPr>
        <w:t>,</w:t>
      </w:r>
      <w:r w:rsidR="0020070B" w:rsidRPr="00AD3F91">
        <w:rPr>
          <w:rFonts w:ascii="GHEA Mariam" w:eastAsia="GHEA Mariam" w:hAnsi="GHEA Mariam" w:cs="GHEA Mariam"/>
          <w:sz w:val="24"/>
          <w:szCs w:val="24"/>
          <w:lang w:val="hy-AM"/>
        </w:rPr>
        <w:t xml:space="preserve"> 2003 թվականի ապրիլի 18-ին ընդունված ՀՀ քրեական օրենսգրքի (այսուհետ՝ նաև ՀՀ քրեական օրենսգիրք) 225-րդ հոդվածի 1-ին, 2-րդ և 4-րդ</w:t>
      </w:r>
      <w:r w:rsidR="00716F75" w:rsidRPr="00AD3F91">
        <w:rPr>
          <w:rFonts w:ascii="GHEA Mariam" w:eastAsia="GHEA Mariam" w:hAnsi="GHEA Mariam" w:cs="GHEA Mariam"/>
          <w:sz w:val="24"/>
          <w:szCs w:val="24"/>
          <w:lang w:val="hy-AM"/>
        </w:rPr>
        <w:t xml:space="preserve"> մասերով</w:t>
      </w:r>
      <w:r w:rsidR="0020070B" w:rsidRPr="00AD3F91">
        <w:rPr>
          <w:rFonts w:ascii="GHEA Mariam" w:eastAsia="GHEA Mariam" w:hAnsi="GHEA Mariam" w:cs="GHEA Mariam"/>
          <w:sz w:val="24"/>
          <w:szCs w:val="24"/>
          <w:lang w:val="hy-AM"/>
        </w:rPr>
        <w:t>, 301-րդ հոդված</w:t>
      </w:r>
      <w:r w:rsidR="00716F75" w:rsidRPr="00AD3F91">
        <w:rPr>
          <w:rFonts w:ascii="GHEA Mariam" w:eastAsia="GHEA Mariam" w:hAnsi="GHEA Mariam" w:cs="GHEA Mariam"/>
          <w:sz w:val="24"/>
          <w:szCs w:val="24"/>
          <w:lang w:val="hy-AM"/>
        </w:rPr>
        <w:t>ով</w:t>
      </w:r>
      <w:r w:rsidR="0020070B" w:rsidRPr="00AD3F91">
        <w:rPr>
          <w:rFonts w:ascii="GHEA Mariam" w:eastAsia="GHEA Mariam" w:hAnsi="GHEA Mariam" w:cs="GHEA Mariam"/>
          <w:sz w:val="24"/>
          <w:szCs w:val="24"/>
          <w:lang w:val="hy-AM"/>
        </w:rPr>
        <w:t xml:space="preserve"> </w:t>
      </w:r>
      <w:r w:rsidR="00716F75" w:rsidRPr="00AD3F91">
        <w:rPr>
          <w:rFonts w:ascii="GHEA Mariam" w:eastAsia="GHEA Mariam" w:hAnsi="GHEA Mariam" w:cs="GHEA Mariam"/>
          <w:sz w:val="24"/>
          <w:szCs w:val="24"/>
          <w:lang w:val="hy-AM"/>
        </w:rPr>
        <w:t>ու</w:t>
      </w:r>
      <w:r w:rsidR="0020070B" w:rsidRPr="00AD3F91">
        <w:rPr>
          <w:rFonts w:ascii="GHEA Mariam" w:eastAsia="GHEA Mariam" w:hAnsi="GHEA Mariam" w:cs="GHEA Mariam"/>
          <w:sz w:val="24"/>
          <w:szCs w:val="24"/>
          <w:lang w:val="hy-AM"/>
        </w:rPr>
        <w:t xml:space="preserve"> 301</w:t>
      </w:r>
      <w:r w:rsidR="0006520B" w:rsidRPr="00AD3F91">
        <w:rPr>
          <w:rFonts w:ascii="GHEA Mariam" w:eastAsia="GHEA Mariam" w:hAnsi="GHEA Mariam" w:cs="Cambria Math"/>
          <w:sz w:val="24"/>
          <w:szCs w:val="24"/>
          <w:lang w:val="hy-AM"/>
        </w:rPr>
        <w:t>.</w:t>
      </w:r>
      <w:r w:rsidR="0020070B" w:rsidRPr="00AD3F91">
        <w:rPr>
          <w:rFonts w:ascii="GHEA Mariam" w:eastAsia="GHEA Mariam" w:hAnsi="GHEA Mariam" w:cs="GHEA Mariam"/>
          <w:sz w:val="24"/>
          <w:szCs w:val="24"/>
          <w:lang w:val="hy-AM"/>
        </w:rPr>
        <w:t>1-րդ հոդվածի</w:t>
      </w:r>
      <w:r w:rsidR="008541FE" w:rsidRPr="00AD3F91">
        <w:rPr>
          <w:rFonts w:ascii="GHEA Mariam" w:eastAsia="GHEA Mariam" w:hAnsi="GHEA Mariam" w:cs="GHEA Mariam"/>
          <w:sz w:val="24"/>
          <w:szCs w:val="24"/>
          <w:lang w:val="hy-AM"/>
        </w:rPr>
        <w:t xml:space="preserve"> </w:t>
      </w:r>
      <w:r w:rsidR="0020070B" w:rsidRPr="00AD3F91">
        <w:rPr>
          <w:rFonts w:ascii="GHEA Mariam" w:eastAsia="GHEA Mariam" w:hAnsi="GHEA Mariam" w:cs="GHEA Mariam"/>
          <w:sz w:val="24"/>
          <w:szCs w:val="24"/>
          <w:lang w:val="hy-AM"/>
        </w:rPr>
        <w:t>1-ին մասով</w:t>
      </w:r>
      <w:r w:rsidR="006C50BA" w:rsidRPr="00AD3F91">
        <w:rPr>
          <w:rFonts w:ascii="GHEA Mariam" w:eastAsia="GHEA Mariam" w:hAnsi="GHEA Mariam" w:cs="GHEA Mariam"/>
          <w:sz w:val="24"/>
          <w:szCs w:val="24"/>
          <w:lang w:val="hy-AM"/>
        </w:rPr>
        <w:t xml:space="preserve"> </w:t>
      </w:r>
      <w:r w:rsidR="00576094" w:rsidRPr="00AD3F91">
        <w:rPr>
          <w:rFonts w:ascii="GHEA Mariam" w:eastAsia="GHEA Mariam" w:hAnsi="GHEA Mariam" w:cs="GHEA Mariam"/>
          <w:sz w:val="24"/>
          <w:szCs w:val="24"/>
          <w:lang w:val="hy-AM"/>
        </w:rPr>
        <w:t>նախատեսված հանցագործությ</w:t>
      </w:r>
      <w:r w:rsidR="006C50BA" w:rsidRPr="00AD3F91">
        <w:rPr>
          <w:rFonts w:ascii="GHEA Mariam" w:eastAsia="GHEA Mariam" w:hAnsi="GHEA Mariam" w:cs="GHEA Mariam"/>
          <w:sz w:val="24"/>
          <w:szCs w:val="24"/>
          <w:lang w:val="hy-AM"/>
        </w:rPr>
        <w:t>ունների</w:t>
      </w:r>
      <w:r w:rsidR="00576094" w:rsidRPr="00AD3F91">
        <w:rPr>
          <w:rFonts w:ascii="GHEA Mariam" w:eastAsia="GHEA Mariam" w:hAnsi="GHEA Mariam" w:cs="GHEA Mariam"/>
          <w:sz w:val="24"/>
          <w:szCs w:val="24"/>
          <w:lang w:val="hy-AM"/>
        </w:rPr>
        <w:t xml:space="preserve"> հատկանիշներով հարուցվել է թիվ </w:t>
      </w:r>
      <w:r w:rsidR="006C50BA" w:rsidRPr="00AD3F91">
        <w:rPr>
          <w:rFonts w:ascii="GHEA Mariam" w:eastAsia="GHEA Mariam" w:hAnsi="GHEA Mariam" w:cs="GHEA Mariam"/>
          <w:sz w:val="24"/>
          <w:szCs w:val="24"/>
          <w:lang w:val="hy-AM"/>
        </w:rPr>
        <w:t>58231520</w:t>
      </w:r>
      <w:r w:rsidR="00576094" w:rsidRPr="00AD3F91">
        <w:rPr>
          <w:rFonts w:ascii="GHEA Mariam" w:eastAsia="GHEA Mariam" w:hAnsi="GHEA Mariam" w:cs="GHEA Mariam"/>
          <w:sz w:val="24"/>
          <w:szCs w:val="24"/>
          <w:lang w:val="hy-AM"/>
        </w:rPr>
        <w:t xml:space="preserve"> քրեական գործը։</w:t>
      </w:r>
    </w:p>
    <w:p w14:paraId="26C2B78E" w14:textId="3A727E3C" w:rsidR="005754ED" w:rsidRPr="00AD3F91" w:rsidRDefault="00114ECA"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1</w:t>
      </w:r>
      <w:r w:rsidR="0006520B" w:rsidRPr="00AD3F91">
        <w:rPr>
          <w:rFonts w:ascii="GHEA Mariam" w:eastAsia="GHEA Mariam" w:hAnsi="GHEA Mariam" w:cs="Cambria Math"/>
          <w:sz w:val="24"/>
          <w:szCs w:val="24"/>
          <w:lang w:val="hy-AM"/>
        </w:rPr>
        <w:t>.</w:t>
      </w:r>
      <w:r w:rsidRPr="00AD3F91">
        <w:rPr>
          <w:rFonts w:ascii="GHEA Mariam" w:eastAsia="GHEA Mariam" w:hAnsi="GHEA Mariam" w:cs="GHEA Mariam"/>
          <w:sz w:val="24"/>
          <w:szCs w:val="24"/>
          <w:lang w:val="hy-AM"/>
        </w:rPr>
        <w:t>1</w:t>
      </w:r>
      <w:r w:rsidR="0006520B" w:rsidRPr="00AD3F91">
        <w:rPr>
          <w:rFonts w:ascii="GHEA Mariam" w:eastAsia="GHEA Mariam" w:hAnsi="GHEA Mariam" w:cs="Cambria Math"/>
          <w:sz w:val="24"/>
          <w:szCs w:val="24"/>
          <w:lang w:val="hy-AM"/>
        </w:rPr>
        <w:t>.</w:t>
      </w:r>
      <w:r w:rsidRPr="00AD3F91">
        <w:rPr>
          <w:rFonts w:ascii="GHEA Mariam" w:eastAsia="GHEA Mariam" w:hAnsi="GHEA Mariam" w:cs="GHEA Mariam"/>
          <w:sz w:val="24"/>
          <w:szCs w:val="24"/>
          <w:lang w:val="hy-AM"/>
        </w:rPr>
        <w:t xml:space="preserve"> </w:t>
      </w:r>
      <w:r w:rsidR="005754ED" w:rsidRPr="00AD3F91">
        <w:rPr>
          <w:rFonts w:ascii="GHEA Mariam" w:eastAsia="GHEA Mariam" w:hAnsi="GHEA Mariam" w:cs="GHEA Mariam"/>
          <w:sz w:val="24"/>
          <w:szCs w:val="24"/>
          <w:lang w:val="hy-AM"/>
        </w:rPr>
        <w:t>Նախաքննության մարմնի՝ 2020 թվականի նոյեմբերի 10-ի</w:t>
      </w:r>
      <w:r w:rsidR="00A36CE5" w:rsidRPr="00AD3F91">
        <w:rPr>
          <w:rFonts w:ascii="GHEA Mariam" w:eastAsia="GHEA Mariam" w:hAnsi="GHEA Mariam" w:cs="GHEA Mariam"/>
          <w:sz w:val="24"/>
          <w:szCs w:val="24"/>
          <w:lang w:val="hy-AM"/>
        </w:rPr>
        <w:t xml:space="preserve">, </w:t>
      </w:r>
      <w:r w:rsidR="00313E03" w:rsidRPr="00AD3F91">
        <w:rPr>
          <w:rFonts w:ascii="GHEA Mariam" w:eastAsia="GHEA Mariam" w:hAnsi="GHEA Mariam" w:cs="GHEA Mariam"/>
          <w:sz w:val="24"/>
          <w:szCs w:val="24"/>
          <w:lang w:val="hy-AM"/>
        </w:rPr>
        <w:t>18-ի</w:t>
      </w:r>
      <w:r w:rsidR="008F5D9C" w:rsidRPr="00AD3F91">
        <w:rPr>
          <w:rFonts w:ascii="GHEA Mariam" w:eastAsia="GHEA Mariam" w:hAnsi="GHEA Mariam" w:cs="GHEA Mariam"/>
          <w:sz w:val="24"/>
          <w:szCs w:val="24"/>
          <w:lang w:val="hy-AM"/>
        </w:rPr>
        <w:t>, 20-ի</w:t>
      </w:r>
      <w:r w:rsidR="00A36CE5" w:rsidRPr="00AD3F91">
        <w:rPr>
          <w:rFonts w:ascii="GHEA Mariam" w:eastAsia="GHEA Mariam" w:hAnsi="GHEA Mariam" w:cs="GHEA Mariam"/>
          <w:sz w:val="24"/>
          <w:szCs w:val="24"/>
          <w:lang w:val="hy-AM"/>
        </w:rPr>
        <w:t xml:space="preserve"> և </w:t>
      </w:r>
      <w:r w:rsidR="000E4E4E" w:rsidRPr="00AD3F91">
        <w:rPr>
          <w:rFonts w:ascii="GHEA Mariam" w:eastAsia="GHEA Mariam" w:hAnsi="GHEA Mariam" w:cs="GHEA Mariam"/>
          <w:sz w:val="24"/>
          <w:szCs w:val="24"/>
          <w:lang w:val="hy-AM"/>
        </w:rPr>
        <w:t>23-ի</w:t>
      </w:r>
      <w:r w:rsidR="00146D1D" w:rsidRPr="00AD3F91">
        <w:rPr>
          <w:rFonts w:ascii="GHEA Mariam" w:eastAsia="GHEA Mariam" w:hAnsi="GHEA Mariam" w:cs="GHEA Mariam"/>
          <w:sz w:val="24"/>
          <w:szCs w:val="24"/>
          <w:lang w:val="hy-AM"/>
        </w:rPr>
        <w:t xml:space="preserve"> ու</w:t>
      </w:r>
      <w:r w:rsidR="00313E03" w:rsidRPr="00AD3F91">
        <w:rPr>
          <w:rFonts w:ascii="GHEA Mariam" w:eastAsia="GHEA Mariam" w:hAnsi="GHEA Mariam" w:cs="GHEA Mariam"/>
          <w:sz w:val="24"/>
          <w:szCs w:val="24"/>
          <w:lang w:val="hy-AM"/>
        </w:rPr>
        <w:t xml:space="preserve"> դեկտեմբերի 11-ի</w:t>
      </w:r>
      <w:r w:rsidR="00146D1D" w:rsidRPr="00AD3F91">
        <w:rPr>
          <w:rFonts w:ascii="GHEA Mariam" w:eastAsia="GHEA Mariam" w:hAnsi="GHEA Mariam" w:cs="GHEA Mariam"/>
          <w:sz w:val="24"/>
          <w:szCs w:val="24"/>
          <w:lang w:val="hy-AM"/>
        </w:rPr>
        <w:t xml:space="preserve"> </w:t>
      </w:r>
      <w:r w:rsidR="005754ED" w:rsidRPr="00AD3F91">
        <w:rPr>
          <w:rFonts w:ascii="GHEA Mariam" w:eastAsia="GHEA Mariam" w:hAnsi="GHEA Mariam" w:cs="GHEA Mariam"/>
          <w:sz w:val="24"/>
          <w:szCs w:val="24"/>
          <w:lang w:val="hy-AM"/>
        </w:rPr>
        <w:t xml:space="preserve">որոշումներով թիվ </w:t>
      </w:r>
      <w:r w:rsidR="00460F92" w:rsidRPr="00AD3F91">
        <w:rPr>
          <w:rFonts w:ascii="GHEA Mariam" w:eastAsia="GHEA Mariam" w:hAnsi="GHEA Mariam" w:cs="GHEA Mariam"/>
          <w:sz w:val="24"/>
          <w:szCs w:val="24"/>
          <w:lang w:val="hy-AM"/>
        </w:rPr>
        <w:t>58231620</w:t>
      </w:r>
      <w:r w:rsidR="00FD7844" w:rsidRPr="00AD3F91">
        <w:rPr>
          <w:rFonts w:ascii="GHEA Mariam" w:eastAsia="GHEA Mariam" w:hAnsi="GHEA Mariam" w:cs="GHEA Mariam"/>
          <w:sz w:val="24"/>
          <w:szCs w:val="24"/>
          <w:lang w:val="hy-AM"/>
        </w:rPr>
        <w:t>,</w:t>
      </w:r>
      <w:r w:rsidR="00A36CE5" w:rsidRPr="00AD3F91">
        <w:rPr>
          <w:rFonts w:ascii="GHEA Mariam" w:eastAsia="GHEA Mariam" w:hAnsi="GHEA Mariam" w:cs="GHEA Mariam"/>
          <w:sz w:val="24"/>
          <w:szCs w:val="24"/>
          <w:lang w:val="hy-AM"/>
        </w:rPr>
        <w:t xml:space="preserve"> 58232220,</w:t>
      </w:r>
      <w:r w:rsidR="00FD7844" w:rsidRPr="00AD3F91">
        <w:rPr>
          <w:rFonts w:ascii="GHEA Mariam" w:eastAsia="GHEA Mariam" w:hAnsi="GHEA Mariam" w:cs="GHEA Mariam"/>
          <w:sz w:val="24"/>
          <w:szCs w:val="24"/>
          <w:lang w:val="hy-AM"/>
        </w:rPr>
        <w:t xml:space="preserve"> </w:t>
      </w:r>
      <w:r w:rsidR="008F5D9C" w:rsidRPr="00AD3F91">
        <w:rPr>
          <w:rFonts w:ascii="GHEA Mariam" w:eastAsia="GHEA Mariam" w:hAnsi="GHEA Mariam" w:cs="GHEA Mariam"/>
          <w:sz w:val="24"/>
          <w:szCs w:val="24"/>
          <w:lang w:val="hy-AM"/>
        </w:rPr>
        <w:t>59105720</w:t>
      </w:r>
      <w:r w:rsidR="00146D1D" w:rsidRPr="00AD3F91">
        <w:rPr>
          <w:rFonts w:ascii="GHEA Mariam" w:eastAsia="GHEA Mariam" w:hAnsi="GHEA Mariam" w:cs="GHEA Mariam"/>
          <w:sz w:val="24"/>
          <w:szCs w:val="24"/>
          <w:lang w:val="hy-AM"/>
        </w:rPr>
        <w:t xml:space="preserve">, </w:t>
      </w:r>
      <w:r w:rsidR="000E4E4E" w:rsidRPr="00AD3F91">
        <w:rPr>
          <w:rFonts w:ascii="GHEA Mariam" w:eastAsia="GHEA Mariam" w:hAnsi="GHEA Mariam" w:cs="GHEA Mariam"/>
          <w:sz w:val="24"/>
          <w:szCs w:val="24"/>
          <w:lang w:val="hy-AM"/>
        </w:rPr>
        <w:t xml:space="preserve">58232520, 58232620, </w:t>
      </w:r>
      <w:r w:rsidR="00417677" w:rsidRPr="00AD3F91">
        <w:rPr>
          <w:rFonts w:ascii="GHEA Mariam" w:eastAsia="GHEA Mariam" w:hAnsi="GHEA Mariam" w:cs="GHEA Mariam"/>
          <w:sz w:val="24"/>
          <w:szCs w:val="24"/>
          <w:lang w:val="hy-AM"/>
        </w:rPr>
        <w:t>70900820</w:t>
      </w:r>
      <w:r w:rsidR="00F6024A" w:rsidRPr="00AD3F91">
        <w:rPr>
          <w:rFonts w:ascii="GHEA Mariam" w:eastAsia="GHEA Mariam" w:hAnsi="GHEA Mariam" w:cs="GHEA Mariam"/>
          <w:sz w:val="24"/>
          <w:szCs w:val="24"/>
          <w:lang w:val="hy-AM"/>
        </w:rPr>
        <w:t xml:space="preserve"> և</w:t>
      </w:r>
      <w:r w:rsidR="00417677" w:rsidRPr="00AD3F91">
        <w:rPr>
          <w:rFonts w:ascii="GHEA Mariam" w:eastAsia="GHEA Mariam" w:hAnsi="GHEA Mariam" w:cs="GHEA Mariam"/>
          <w:sz w:val="24"/>
          <w:szCs w:val="24"/>
          <w:lang w:val="hy-AM"/>
        </w:rPr>
        <w:t xml:space="preserve"> </w:t>
      </w:r>
      <w:r w:rsidR="00313E03" w:rsidRPr="00AD3F91">
        <w:rPr>
          <w:rFonts w:ascii="GHEA Mariam" w:eastAsia="GHEA Mariam" w:hAnsi="GHEA Mariam" w:cs="GHEA Mariam"/>
          <w:sz w:val="24"/>
          <w:szCs w:val="24"/>
          <w:lang w:val="hy-AM"/>
        </w:rPr>
        <w:t>58233720</w:t>
      </w:r>
      <w:r w:rsidR="00F6024A" w:rsidRPr="00AD3F91">
        <w:rPr>
          <w:rFonts w:ascii="GHEA Mariam" w:eastAsia="GHEA Mariam" w:hAnsi="GHEA Mariam" w:cs="GHEA Mariam"/>
          <w:sz w:val="24"/>
          <w:szCs w:val="24"/>
          <w:lang w:val="hy-AM"/>
        </w:rPr>
        <w:t xml:space="preserve"> </w:t>
      </w:r>
      <w:r w:rsidR="005754ED" w:rsidRPr="00AD3F91">
        <w:rPr>
          <w:rFonts w:ascii="GHEA Mariam" w:eastAsia="GHEA Mariam" w:hAnsi="GHEA Mariam" w:cs="GHEA Mariam"/>
          <w:sz w:val="24"/>
          <w:szCs w:val="24"/>
          <w:lang w:val="hy-AM"/>
        </w:rPr>
        <w:t xml:space="preserve">քրեական գործերը միացվել են թիվ </w:t>
      </w:r>
      <w:r w:rsidR="008F4ABD" w:rsidRPr="00AD3F91">
        <w:rPr>
          <w:rFonts w:ascii="GHEA Mariam" w:eastAsia="GHEA Mariam" w:hAnsi="GHEA Mariam" w:cs="GHEA Mariam"/>
          <w:sz w:val="24"/>
          <w:szCs w:val="24"/>
          <w:lang w:val="hy-AM"/>
        </w:rPr>
        <w:t>58231520</w:t>
      </w:r>
      <w:r w:rsidR="005754ED" w:rsidRPr="00AD3F91">
        <w:rPr>
          <w:rFonts w:ascii="GHEA Mariam" w:eastAsia="GHEA Mariam" w:hAnsi="GHEA Mariam" w:cs="GHEA Mariam"/>
          <w:sz w:val="24"/>
          <w:szCs w:val="24"/>
          <w:lang w:val="hy-AM"/>
        </w:rPr>
        <w:t xml:space="preserve"> քրեական գործին:</w:t>
      </w:r>
    </w:p>
    <w:p w14:paraId="0666F0C4" w14:textId="6EE2F240" w:rsidR="004214AF" w:rsidRPr="00AD3F91" w:rsidRDefault="00C83D17"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1</w:t>
      </w:r>
      <w:r w:rsidR="0006520B" w:rsidRPr="00AD3F91">
        <w:rPr>
          <w:rFonts w:ascii="GHEA Mariam" w:eastAsia="GHEA Mariam" w:hAnsi="GHEA Mariam" w:cs="Cambria Math"/>
          <w:sz w:val="24"/>
          <w:szCs w:val="24"/>
          <w:lang w:val="hy-AM"/>
        </w:rPr>
        <w:t>.</w:t>
      </w:r>
      <w:r w:rsidRPr="00AD3F91">
        <w:rPr>
          <w:rFonts w:ascii="GHEA Mariam" w:eastAsia="GHEA Mariam" w:hAnsi="GHEA Mariam" w:cs="GHEA Mariam"/>
          <w:sz w:val="24"/>
          <w:szCs w:val="24"/>
          <w:lang w:val="hy-AM"/>
        </w:rPr>
        <w:t>2</w:t>
      </w:r>
      <w:r w:rsidR="0006520B" w:rsidRPr="00AD3F91">
        <w:rPr>
          <w:rFonts w:ascii="GHEA Mariam" w:eastAsia="GHEA Mariam" w:hAnsi="GHEA Mariam" w:cs="Cambria Math"/>
          <w:sz w:val="24"/>
          <w:szCs w:val="24"/>
          <w:lang w:val="hy-AM"/>
        </w:rPr>
        <w:t>.</w:t>
      </w:r>
      <w:r w:rsidR="00B31AC1" w:rsidRPr="00AD3F91">
        <w:rPr>
          <w:rFonts w:ascii="GHEA Mariam" w:eastAsia="GHEA Mariam" w:hAnsi="GHEA Mariam" w:cs="Cambria Math"/>
          <w:sz w:val="24"/>
          <w:szCs w:val="24"/>
          <w:lang w:val="hy-AM"/>
        </w:rPr>
        <w:t xml:space="preserve"> </w:t>
      </w:r>
      <w:r w:rsidR="00CC2AB1" w:rsidRPr="00AD3F91">
        <w:rPr>
          <w:rFonts w:ascii="GHEA Mariam" w:eastAsia="GHEA Mariam" w:hAnsi="GHEA Mariam" w:cs="GHEA Mariam"/>
          <w:sz w:val="24"/>
          <w:szCs w:val="24"/>
          <w:lang w:val="hy-AM"/>
        </w:rPr>
        <w:t>2021 թվականի մարտի 31-ին Անրրի Մանուկի Սեդոյան</w:t>
      </w:r>
      <w:r w:rsidR="00716F75" w:rsidRPr="00AD3F91">
        <w:rPr>
          <w:rFonts w:ascii="GHEA Mariam" w:eastAsia="GHEA Mariam" w:hAnsi="GHEA Mariam" w:cs="GHEA Mariam"/>
          <w:sz w:val="24"/>
          <w:szCs w:val="24"/>
          <w:lang w:val="hy-AM"/>
        </w:rPr>
        <w:t>ն</w:t>
      </w:r>
      <w:r w:rsidR="00CC2AB1" w:rsidRPr="00AD3F91">
        <w:rPr>
          <w:rFonts w:ascii="GHEA Mariam" w:eastAsia="GHEA Mariam" w:hAnsi="GHEA Mariam" w:cs="GHEA Mariam"/>
          <w:sz w:val="24"/>
          <w:szCs w:val="24"/>
          <w:lang w:val="hy-AM"/>
        </w:rPr>
        <w:t xml:space="preserve"> </w:t>
      </w:r>
      <w:r w:rsidR="00716F75" w:rsidRPr="00AD3F91">
        <w:rPr>
          <w:rFonts w:ascii="GHEA Mariam" w:eastAsia="GHEA Mariam" w:hAnsi="GHEA Mariam" w:cs="GHEA Mariam"/>
          <w:sz w:val="24"/>
          <w:szCs w:val="24"/>
          <w:lang w:val="hy-AM"/>
        </w:rPr>
        <w:t>ու</w:t>
      </w:r>
      <w:r w:rsidR="00B56173" w:rsidRPr="00AD3F91">
        <w:rPr>
          <w:rFonts w:ascii="GHEA Mariam" w:eastAsia="GHEA Mariam" w:hAnsi="GHEA Mariam" w:cs="GHEA Mariam"/>
          <w:sz w:val="24"/>
          <w:szCs w:val="24"/>
          <w:lang w:val="hy-AM"/>
        </w:rPr>
        <w:t xml:space="preserve"> Կարեն Արշակի Մարությանը </w:t>
      </w:r>
      <w:r w:rsidR="00CC2AB1" w:rsidRPr="00AD3F91">
        <w:rPr>
          <w:rFonts w:ascii="GHEA Mariam" w:eastAsia="GHEA Mariam" w:hAnsi="GHEA Mariam" w:cs="GHEA Mariam"/>
          <w:sz w:val="24"/>
          <w:szCs w:val="24"/>
          <w:lang w:val="hy-AM"/>
        </w:rPr>
        <w:t xml:space="preserve">ձերբակալվել </w:t>
      </w:r>
      <w:r w:rsidR="00B56173" w:rsidRPr="00AD3F91">
        <w:rPr>
          <w:rFonts w:ascii="GHEA Mariam" w:eastAsia="GHEA Mariam" w:hAnsi="GHEA Mariam" w:cs="GHEA Mariam"/>
          <w:sz w:val="24"/>
          <w:szCs w:val="24"/>
          <w:lang w:val="hy-AM"/>
        </w:rPr>
        <w:t>են</w:t>
      </w:r>
      <w:r w:rsidR="00CC2AB1" w:rsidRPr="00AD3F91">
        <w:rPr>
          <w:rFonts w:ascii="GHEA Mariam" w:eastAsia="GHEA Mariam" w:hAnsi="GHEA Mariam" w:cs="GHEA Mariam"/>
          <w:sz w:val="24"/>
          <w:szCs w:val="24"/>
          <w:lang w:val="hy-AM"/>
        </w:rPr>
        <w:t>։</w:t>
      </w:r>
    </w:p>
    <w:p w14:paraId="7FE3C507" w14:textId="71ED2813" w:rsidR="00F45103" w:rsidRPr="00AD3F91" w:rsidRDefault="00F45103"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 xml:space="preserve">Նախաքննության մարմնի՝ 2021 թվականի </w:t>
      </w:r>
      <w:r w:rsidR="00FD2C68" w:rsidRPr="00AD3F91">
        <w:rPr>
          <w:rFonts w:ascii="GHEA Mariam" w:eastAsia="GHEA Mariam" w:hAnsi="GHEA Mariam" w:cs="GHEA Mariam"/>
          <w:sz w:val="24"/>
          <w:szCs w:val="24"/>
          <w:lang w:val="hy-AM"/>
        </w:rPr>
        <w:t>ապրիլի</w:t>
      </w:r>
      <w:r w:rsidRPr="00AD3F91">
        <w:rPr>
          <w:rFonts w:ascii="GHEA Mariam" w:eastAsia="GHEA Mariam" w:hAnsi="GHEA Mariam" w:cs="GHEA Mariam"/>
          <w:sz w:val="24"/>
          <w:szCs w:val="24"/>
          <w:lang w:val="hy-AM"/>
        </w:rPr>
        <w:t xml:space="preserve"> </w:t>
      </w:r>
      <w:r w:rsidR="00FD2C68" w:rsidRPr="00AD3F91">
        <w:rPr>
          <w:rFonts w:ascii="GHEA Mariam" w:eastAsia="GHEA Mariam" w:hAnsi="GHEA Mariam" w:cs="GHEA Mariam"/>
          <w:sz w:val="24"/>
          <w:szCs w:val="24"/>
          <w:lang w:val="hy-AM"/>
        </w:rPr>
        <w:t>2</w:t>
      </w:r>
      <w:r w:rsidRPr="00AD3F91">
        <w:rPr>
          <w:rFonts w:ascii="GHEA Mariam" w:eastAsia="GHEA Mariam" w:hAnsi="GHEA Mariam" w:cs="GHEA Mariam"/>
          <w:sz w:val="24"/>
          <w:szCs w:val="24"/>
          <w:lang w:val="hy-AM"/>
        </w:rPr>
        <w:t xml:space="preserve">-ի որոշմամբ </w:t>
      </w:r>
      <w:r w:rsidR="00FD2C68" w:rsidRPr="00AD3F91">
        <w:rPr>
          <w:rFonts w:ascii="GHEA Mariam" w:eastAsia="GHEA Mariam" w:hAnsi="GHEA Mariam" w:cs="GHEA Mariam"/>
          <w:sz w:val="24"/>
          <w:szCs w:val="24"/>
          <w:lang w:val="hy-AM"/>
        </w:rPr>
        <w:t>Անրրի Սեդոյանը</w:t>
      </w:r>
      <w:r w:rsidRPr="00AD3F91">
        <w:rPr>
          <w:rFonts w:ascii="GHEA Mariam" w:eastAsia="GHEA Mariam" w:hAnsi="GHEA Mariam" w:cs="GHEA Mariam"/>
          <w:color w:val="000000"/>
          <w:sz w:val="24"/>
          <w:szCs w:val="24"/>
          <w:lang w:val="hy-AM"/>
        </w:rPr>
        <w:t xml:space="preserve"> </w:t>
      </w:r>
      <w:r w:rsidRPr="00AD3F91">
        <w:rPr>
          <w:rFonts w:ascii="GHEA Mariam" w:eastAsia="GHEA Mariam" w:hAnsi="GHEA Mariam" w:cs="GHEA Mariam"/>
          <w:sz w:val="24"/>
          <w:szCs w:val="24"/>
          <w:lang w:val="hy-AM"/>
        </w:rPr>
        <w:t>ներգրավվել է որպես մեղադրյալ</w:t>
      </w:r>
      <w:r w:rsidR="007D3887" w:rsidRPr="00AD3F91">
        <w:rPr>
          <w:rFonts w:ascii="GHEA Mariam" w:eastAsia="GHEA Mariam" w:hAnsi="GHEA Mariam" w:cs="GHEA Mariam"/>
          <w:sz w:val="24"/>
          <w:szCs w:val="24"/>
          <w:lang w:val="hy-AM"/>
        </w:rPr>
        <w:t>,</w:t>
      </w:r>
      <w:r w:rsidRPr="00AD3F91">
        <w:rPr>
          <w:rFonts w:ascii="GHEA Mariam" w:eastAsia="GHEA Mariam" w:hAnsi="GHEA Mariam" w:cs="GHEA Mariam"/>
          <w:sz w:val="24"/>
          <w:szCs w:val="24"/>
          <w:lang w:val="hy-AM"/>
        </w:rPr>
        <w:t xml:space="preserve"> </w:t>
      </w:r>
      <w:r w:rsidR="00716F75" w:rsidRPr="00AD3F91">
        <w:rPr>
          <w:rFonts w:ascii="GHEA Mariam" w:eastAsia="GHEA Mariam" w:hAnsi="GHEA Mariam" w:cs="GHEA Mariam"/>
          <w:sz w:val="24"/>
          <w:szCs w:val="24"/>
          <w:lang w:val="hy-AM"/>
        </w:rPr>
        <w:t>և</w:t>
      </w:r>
      <w:r w:rsidRPr="00AD3F91">
        <w:rPr>
          <w:rFonts w:ascii="GHEA Mariam" w:eastAsia="GHEA Mariam" w:hAnsi="GHEA Mariam" w:cs="GHEA Mariam"/>
          <w:sz w:val="24"/>
          <w:szCs w:val="24"/>
          <w:lang w:val="hy-AM"/>
        </w:rPr>
        <w:t xml:space="preserve"> նրան մեղադրանք է առաջադրվել ՀՀ քրեական օրենսգրքի </w:t>
      </w:r>
      <w:r w:rsidR="00280D25" w:rsidRPr="00AD3F91">
        <w:rPr>
          <w:rFonts w:ascii="GHEA Mariam" w:eastAsia="GHEA Mariam" w:hAnsi="GHEA Mariam" w:cs="GHEA Mariam"/>
          <w:sz w:val="24"/>
          <w:szCs w:val="24"/>
          <w:lang w:val="hy-AM"/>
        </w:rPr>
        <w:t>225</w:t>
      </w:r>
      <w:r w:rsidRPr="00AD3F91">
        <w:rPr>
          <w:rFonts w:ascii="GHEA Mariam" w:eastAsia="GHEA Mariam" w:hAnsi="GHEA Mariam" w:cs="GHEA Mariam"/>
          <w:sz w:val="24"/>
          <w:szCs w:val="24"/>
          <w:lang w:val="hy-AM"/>
        </w:rPr>
        <w:t xml:space="preserve">-րդ հոդվածի </w:t>
      </w:r>
      <w:r w:rsidR="00280D25" w:rsidRPr="00AD3F91">
        <w:rPr>
          <w:rFonts w:ascii="GHEA Mariam" w:eastAsia="GHEA Mariam" w:hAnsi="GHEA Mariam" w:cs="GHEA Mariam"/>
          <w:sz w:val="24"/>
          <w:szCs w:val="24"/>
          <w:lang w:val="hy-AM"/>
        </w:rPr>
        <w:t>2</w:t>
      </w:r>
      <w:r w:rsidRPr="00AD3F91">
        <w:rPr>
          <w:rFonts w:ascii="GHEA Mariam" w:eastAsia="GHEA Mariam" w:hAnsi="GHEA Mariam" w:cs="GHEA Mariam"/>
          <w:sz w:val="24"/>
          <w:szCs w:val="24"/>
          <w:lang w:val="hy-AM"/>
        </w:rPr>
        <w:t>-րդ մասով</w:t>
      </w:r>
      <w:r w:rsidR="00280D25" w:rsidRPr="00AD3F91">
        <w:rPr>
          <w:rFonts w:ascii="GHEA Mariam" w:eastAsia="GHEA Mariam" w:hAnsi="GHEA Mariam" w:cs="GHEA Mariam"/>
          <w:sz w:val="24"/>
          <w:szCs w:val="24"/>
          <w:lang w:val="hy-AM"/>
        </w:rPr>
        <w:t>, 176-րդ հոդվածի 2-րդ մասի 1-ին, 2-րդ</w:t>
      </w:r>
      <w:r w:rsidR="007E5229" w:rsidRPr="00AD3F91">
        <w:rPr>
          <w:rFonts w:ascii="GHEA Mariam" w:eastAsia="GHEA Mariam" w:hAnsi="GHEA Mariam" w:cs="GHEA Mariam"/>
          <w:sz w:val="24"/>
          <w:szCs w:val="24"/>
          <w:lang w:val="hy-AM"/>
        </w:rPr>
        <w:t xml:space="preserve"> ու </w:t>
      </w:r>
      <w:r w:rsidR="00280D25" w:rsidRPr="00AD3F91">
        <w:rPr>
          <w:rFonts w:ascii="GHEA Mariam" w:eastAsia="GHEA Mariam" w:hAnsi="GHEA Mariam" w:cs="GHEA Mariam"/>
          <w:sz w:val="24"/>
          <w:szCs w:val="24"/>
          <w:lang w:val="hy-AM"/>
        </w:rPr>
        <w:t>3-րդ</w:t>
      </w:r>
      <w:r w:rsidR="007E5229" w:rsidRPr="00AD3F91">
        <w:rPr>
          <w:rFonts w:ascii="GHEA Mariam" w:eastAsia="GHEA Mariam" w:hAnsi="GHEA Mariam" w:cs="GHEA Mariam"/>
          <w:sz w:val="24"/>
          <w:szCs w:val="24"/>
          <w:lang w:val="hy-AM"/>
        </w:rPr>
        <w:t xml:space="preserve"> կետերով և 324-րդ հոդվածի 1-ին մասով</w:t>
      </w:r>
      <w:r w:rsidRPr="00AD3F91">
        <w:rPr>
          <w:rFonts w:ascii="GHEA Mariam" w:eastAsia="GHEA Mariam" w:hAnsi="GHEA Mariam" w:cs="GHEA Mariam"/>
          <w:sz w:val="24"/>
          <w:szCs w:val="24"/>
          <w:lang w:val="hy-AM"/>
        </w:rPr>
        <w:t>։</w:t>
      </w:r>
    </w:p>
    <w:p w14:paraId="2D6A3EFC" w14:textId="07C965DD" w:rsidR="00537313" w:rsidRPr="00AD3F91" w:rsidRDefault="00537313"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Նախաքննության մարմնի նույն օրվա մեկ այլ որոշմամբ Կարեն Մարությանը</w:t>
      </w:r>
      <w:r w:rsidRPr="00AD3F91">
        <w:rPr>
          <w:rFonts w:ascii="GHEA Mariam" w:eastAsia="GHEA Mariam" w:hAnsi="GHEA Mariam" w:cs="GHEA Mariam"/>
          <w:color w:val="000000"/>
          <w:sz w:val="24"/>
          <w:szCs w:val="24"/>
          <w:lang w:val="hy-AM"/>
        </w:rPr>
        <w:t xml:space="preserve"> </w:t>
      </w:r>
      <w:r w:rsidRPr="00AD3F91">
        <w:rPr>
          <w:rFonts w:ascii="GHEA Mariam" w:eastAsia="GHEA Mariam" w:hAnsi="GHEA Mariam" w:cs="GHEA Mariam"/>
          <w:sz w:val="24"/>
          <w:szCs w:val="24"/>
          <w:lang w:val="hy-AM"/>
        </w:rPr>
        <w:t>ներգրավվել է որպես մեղադրյալ</w:t>
      </w:r>
      <w:r w:rsidR="007D3887" w:rsidRPr="00AD3F91">
        <w:rPr>
          <w:rFonts w:ascii="GHEA Mariam" w:eastAsia="GHEA Mariam" w:hAnsi="GHEA Mariam" w:cs="GHEA Mariam"/>
          <w:sz w:val="24"/>
          <w:szCs w:val="24"/>
          <w:lang w:val="hy-AM"/>
        </w:rPr>
        <w:t>,</w:t>
      </w:r>
      <w:r w:rsidRPr="00AD3F91">
        <w:rPr>
          <w:rFonts w:ascii="GHEA Mariam" w:eastAsia="GHEA Mariam" w:hAnsi="GHEA Mariam" w:cs="GHEA Mariam"/>
          <w:sz w:val="24"/>
          <w:szCs w:val="24"/>
          <w:lang w:val="hy-AM"/>
        </w:rPr>
        <w:t xml:space="preserve"> ու նրան մեղադրանք է առաջադրվել ՀՀ քրեական օրենսգրքի 225-րդ հոդվածի 2-րդ մասով, 176-րդ հոդվածի 2-րդ մասի 1-ին, 2-րդ </w:t>
      </w:r>
      <w:r w:rsidR="00716F75" w:rsidRPr="00AD3F91">
        <w:rPr>
          <w:rFonts w:ascii="GHEA Mariam" w:eastAsia="GHEA Mariam" w:hAnsi="GHEA Mariam" w:cs="GHEA Mariam"/>
          <w:sz w:val="24"/>
          <w:szCs w:val="24"/>
          <w:lang w:val="hy-AM"/>
        </w:rPr>
        <w:t xml:space="preserve">և         </w:t>
      </w:r>
      <w:r w:rsidRPr="00AD3F91">
        <w:rPr>
          <w:rFonts w:ascii="GHEA Mariam" w:eastAsia="GHEA Mariam" w:hAnsi="GHEA Mariam" w:cs="GHEA Mariam"/>
          <w:sz w:val="24"/>
          <w:szCs w:val="24"/>
          <w:lang w:val="hy-AM"/>
        </w:rPr>
        <w:t xml:space="preserve">3-րդ կետերով </w:t>
      </w:r>
      <w:r w:rsidR="00716F75" w:rsidRPr="00AD3F91">
        <w:rPr>
          <w:rFonts w:ascii="GHEA Mariam" w:eastAsia="GHEA Mariam" w:hAnsi="GHEA Mariam" w:cs="GHEA Mariam"/>
          <w:sz w:val="24"/>
          <w:szCs w:val="24"/>
          <w:lang w:val="hy-AM"/>
        </w:rPr>
        <w:t>ու</w:t>
      </w:r>
      <w:r w:rsidRPr="00AD3F91">
        <w:rPr>
          <w:rFonts w:ascii="GHEA Mariam" w:eastAsia="GHEA Mariam" w:hAnsi="GHEA Mariam" w:cs="GHEA Mariam"/>
          <w:sz w:val="24"/>
          <w:szCs w:val="24"/>
          <w:lang w:val="hy-AM"/>
        </w:rPr>
        <w:t xml:space="preserve"> 324-րդ հոդվածի 1-ին մասով։</w:t>
      </w:r>
    </w:p>
    <w:p w14:paraId="4A2BDF8C" w14:textId="76D399AE" w:rsidR="00E0178F" w:rsidRPr="00AD3F91" w:rsidRDefault="00E0178F"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 xml:space="preserve">Երևան քաղաքի առաջին ատյանի ընդհանուր իրավասության դատարանի՝ 2021 թվականի </w:t>
      </w:r>
      <w:r w:rsidR="0048244F" w:rsidRPr="00AD3F91">
        <w:rPr>
          <w:rFonts w:ascii="GHEA Mariam" w:eastAsia="GHEA Mariam" w:hAnsi="GHEA Mariam" w:cs="GHEA Mariam"/>
          <w:sz w:val="24"/>
          <w:szCs w:val="24"/>
          <w:lang w:val="hy-AM"/>
        </w:rPr>
        <w:t>ապրիլի</w:t>
      </w:r>
      <w:r w:rsidRPr="00AD3F91">
        <w:rPr>
          <w:rFonts w:ascii="GHEA Mariam" w:eastAsia="GHEA Mariam" w:hAnsi="GHEA Mariam" w:cs="GHEA Mariam"/>
          <w:sz w:val="24"/>
          <w:szCs w:val="24"/>
          <w:lang w:val="hy-AM"/>
        </w:rPr>
        <w:t xml:space="preserve"> </w:t>
      </w:r>
      <w:r w:rsidR="0048244F" w:rsidRPr="00AD3F91">
        <w:rPr>
          <w:rFonts w:ascii="GHEA Mariam" w:eastAsia="GHEA Mariam" w:hAnsi="GHEA Mariam" w:cs="GHEA Mariam"/>
          <w:sz w:val="24"/>
          <w:szCs w:val="24"/>
          <w:lang w:val="hy-AM"/>
        </w:rPr>
        <w:t>2</w:t>
      </w:r>
      <w:r w:rsidRPr="00AD3F91">
        <w:rPr>
          <w:rFonts w:ascii="GHEA Mariam" w:eastAsia="GHEA Mariam" w:hAnsi="GHEA Mariam" w:cs="GHEA Mariam"/>
          <w:sz w:val="24"/>
          <w:szCs w:val="24"/>
          <w:lang w:val="hy-AM"/>
        </w:rPr>
        <w:t xml:space="preserve">-ի որոշմամբ մեղադրյալ </w:t>
      </w:r>
      <w:r w:rsidR="0048244F" w:rsidRPr="00AD3F91">
        <w:rPr>
          <w:rFonts w:ascii="GHEA Mariam" w:eastAsia="GHEA Mariam" w:hAnsi="GHEA Mariam" w:cs="GHEA Mariam"/>
          <w:sz w:val="24"/>
          <w:szCs w:val="24"/>
          <w:lang w:val="hy-AM"/>
        </w:rPr>
        <w:t>Կ</w:t>
      </w:r>
      <w:r w:rsidR="0006520B" w:rsidRPr="00AD3F91">
        <w:rPr>
          <w:rFonts w:ascii="GHEA Mariam" w:eastAsia="GHEA Mariam" w:hAnsi="GHEA Mariam" w:cs="Cambria Math"/>
          <w:sz w:val="24"/>
          <w:szCs w:val="24"/>
          <w:lang w:val="hy-AM"/>
        </w:rPr>
        <w:t>.</w:t>
      </w:r>
      <w:r w:rsidR="0048244F" w:rsidRPr="00AD3F91">
        <w:rPr>
          <w:rFonts w:ascii="GHEA Mariam" w:eastAsia="GHEA Mariam" w:hAnsi="GHEA Mariam" w:cs="GHEA Mariam"/>
          <w:sz w:val="24"/>
          <w:szCs w:val="24"/>
          <w:lang w:val="hy-AM"/>
        </w:rPr>
        <w:t>Մարության</w:t>
      </w:r>
      <w:r w:rsidRPr="00AD3F91">
        <w:rPr>
          <w:rFonts w:ascii="GHEA Mariam" w:eastAsia="GHEA Mariam" w:hAnsi="GHEA Mariam" w:cs="GHEA Mariam"/>
          <w:sz w:val="24"/>
          <w:szCs w:val="24"/>
          <w:lang w:val="hy-AM"/>
        </w:rPr>
        <w:t>ի նկատմամբ որպես խափանման միջոց է կիրառվել կալանքը։</w:t>
      </w:r>
    </w:p>
    <w:p w14:paraId="4CD04C2C" w14:textId="6D337F1E" w:rsidR="00092C49" w:rsidRPr="00AD3F91" w:rsidRDefault="00092C49"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 xml:space="preserve">Երևան քաղաքի առաջին ատյանի ընդհանուր իրավասության դատարանի՝ 2021 թվականի ապրիլի </w:t>
      </w:r>
      <w:r w:rsidR="00381CBA" w:rsidRPr="00AD3F91">
        <w:rPr>
          <w:rFonts w:ascii="GHEA Mariam" w:eastAsia="GHEA Mariam" w:hAnsi="GHEA Mariam" w:cs="GHEA Mariam"/>
          <w:sz w:val="24"/>
          <w:szCs w:val="24"/>
          <w:lang w:val="hy-AM"/>
        </w:rPr>
        <w:t>3</w:t>
      </w:r>
      <w:r w:rsidRPr="00AD3F91">
        <w:rPr>
          <w:rFonts w:ascii="GHEA Mariam" w:eastAsia="GHEA Mariam" w:hAnsi="GHEA Mariam" w:cs="GHEA Mariam"/>
          <w:sz w:val="24"/>
          <w:szCs w:val="24"/>
          <w:lang w:val="hy-AM"/>
        </w:rPr>
        <w:t xml:space="preserve">-ի որոշմամբ մեղադրյալ </w:t>
      </w:r>
      <w:r w:rsidR="00F66E6E" w:rsidRPr="00AD3F91">
        <w:rPr>
          <w:rFonts w:ascii="GHEA Mariam" w:eastAsia="GHEA Mariam" w:hAnsi="GHEA Mariam" w:cs="GHEA Mariam"/>
          <w:sz w:val="24"/>
          <w:szCs w:val="24"/>
          <w:lang w:val="hy-AM"/>
        </w:rPr>
        <w:t>Ա</w:t>
      </w:r>
      <w:r w:rsidR="0006520B" w:rsidRPr="00AD3F91">
        <w:rPr>
          <w:rFonts w:ascii="GHEA Mariam" w:eastAsia="GHEA Mariam" w:hAnsi="GHEA Mariam" w:cs="Cambria Math"/>
          <w:sz w:val="24"/>
          <w:szCs w:val="24"/>
          <w:lang w:val="hy-AM"/>
        </w:rPr>
        <w:t>.</w:t>
      </w:r>
      <w:r w:rsidR="00F66E6E" w:rsidRPr="00AD3F91">
        <w:rPr>
          <w:rFonts w:ascii="GHEA Mariam" w:eastAsia="GHEA Mariam" w:hAnsi="GHEA Mariam" w:cs="GHEA Mariam"/>
          <w:sz w:val="24"/>
          <w:szCs w:val="24"/>
          <w:lang w:val="hy-AM"/>
        </w:rPr>
        <w:t>Սեդոյան</w:t>
      </w:r>
      <w:r w:rsidRPr="00AD3F91">
        <w:rPr>
          <w:rFonts w:ascii="GHEA Mariam" w:eastAsia="GHEA Mariam" w:hAnsi="GHEA Mariam" w:cs="GHEA Mariam"/>
          <w:sz w:val="24"/>
          <w:szCs w:val="24"/>
          <w:lang w:val="hy-AM"/>
        </w:rPr>
        <w:t>ի նկատմամբ որպես խափանման միջոց է կիրառվել կալանքը։</w:t>
      </w:r>
    </w:p>
    <w:p w14:paraId="3AAC9B51" w14:textId="0824E310" w:rsidR="00353B83" w:rsidRPr="00AD3F91" w:rsidRDefault="00353B83"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lastRenderedPageBreak/>
        <w:t xml:space="preserve">Նախաքննության մարմնի՝ 2021 թվականի մայիսի </w:t>
      </w:r>
      <w:r w:rsidR="00116000" w:rsidRPr="00AD3F91">
        <w:rPr>
          <w:rFonts w:ascii="GHEA Mariam" w:eastAsia="GHEA Mariam" w:hAnsi="GHEA Mariam" w:cs="GHEA Mariam"/>
          <w:sz w:val="24"/>
          <w:szCs w:val="24"/>
          <w:lang w:val="hy-AM"/>
        </w:rPr>
        <w:t>12</w:t>
      </w:r>
      <w:r w:rsidRPr="00AD3F91">
        <w:rPr>
          <w:rFonts w:ascii="GHEA Mariam" w:eastAsia="GHEA Mariam" w:hAnsi="GHEA Mariam" w:cs="GHEA Mariam"/>
          <w:sz w:val="24"/>
          <w:szCs w:val="24"/>
          <w:lang w:val="hy-AM"/>
        </w:rPr>
        <w:t>-ի որոշմամբ Ա</w:t>
      </w:r>
      <w:r w:rsidR="0006520B" w:rsidRPr="00AD3F91">
        <w:rPr>
          <w:rFonts w:ascii="GHEA Mariam" w:eastAsia="GHEA Mariam" w:hAnsi="GHEA Mariam" w:cs="Cambria Math"/>
          <w:sz w:val="24"/>
          <w:szCs w:val="24"/>
          <w:lang w:val="hy-AM"/>
        </w:rPr>
        <w:t>.</w:t>
      </w:r>
      <w:r w:rsidRPr="00AD3F91">
        <w:rPr>
          <w:rFonts w:ascii="GHEA Mariam" w:eastAsia="GHEA Mariam" w:hAnsi="GHEA Mariam" w:cs="GHEA Mariam"/>
          <w:sz w:val="24"/>
          <w:szCs w:val="24"/>
          <w:lang w:val="hy-AM"/>
        </w:rPr>
        <w:t>Սեդոյանին առաջադրված մեղադրանքը փոփոխվել է</w:t>
      </w:r>
      <w:r w:rsidR="00091D7A" w:rsidRPr="00AD3F91">
        <w:rPr>
          <w:rFonts w:ascii="GHEA Mariam" w:eastAsia="GHEA Mariam" w:hAnsi="GHEA Mariam" w:cs="GHEA Mariam"/>
          <w:sz w:val="24"/>
          <w:szCs w:val="24"/>
          <w:lang w:val="hy-AM"/>
        </w:rPr>
        <w:t>,</w:t>
      </w:r>
      <w:r w:rsidRPr="00AD3F91">
        <w:rPr>
          <w:rFonts w:ascii="GHEA Mariam" w:eastAsia="GHEA Mariam" w:hAnsi="GHEA Mariam" w:cs="GHEA Mariam"/>
          <w:sz w:val="24"/>
          <w:szCs w:val="24"/>
          <w:lang w:val="hy-AM"/>
        </w:rPr>
        <w:t xml:space="preserve"> </w:t>
      </w:r>
      <w:r w:rsidR="00116657" w:rsidRPr="00AD3F91">
        <w:rPr>
          <w:rFonts w:ascii="GHEA Mariam" w:eastAsia="GHEA Mariam" w:hAnsi="GHEA Mariam" w:cs="GHEA Mariam"/>
          <w:sz w:val="24"/>
          <w:szCs w:val="24"/>
          <w:lang w:val="hy-AM"/>
        </w:rPr>
        <w:t>և</w:t>
      </w:r>
      <w:r w:rsidRPr="00AD3F91">
        <w:rPr>
          <w:rFonts w:ascii="GHEA Mariam" w:eastAsia="GHEA Mariam" w:hAnsi="GHEA Mariam" w:cs="GHEA Mariam"/>
          <w:sz w:val="24"/>
          <w:szCs w:val="24"/>
          <w:lang w:val="hy-AM"/>
        </w:rPr>
        <w:t xml:space="preserve"> նրան նոր մեղադրանք է առաջադրվել </w:t>
      </w:r>
      <w:r w:rsidR="00BA38A9" w:rsidRPr="00AD3F91">
        <w:rPr>
          <w:rFonts w:ascii="GHEA Mariam" w:eastAsia="GHEA Mariam" w:hAnsi="GHEA Mariam" w:cs="GHEA Mariam"/>
          <w:sz w:val="24"/>
          <w:szCs w:val="24"/>
          <w:lang w:val="hy-AM"/>
        </w:rPr>
        <w:t>ՀՀ քրեական օրենսգրքի 225-րդ հոդվածի 2-րդ մասով, 176-րդ հոդվածի</w:t>
      </w:r>
      <w:r w:rsidR="00710645" w:rsidRPr="00AD3F91">
        <w:rPr>
          <w:rFonts w:ascii="GHEA Mariam" w:eastAsia="GHEA Mariam" w:hAnsi="GHEA Mariam" w:cs="GHEA Mariam"/>
          <w:sz w:val="24"/>
          <w:szCs w:val="24"/>
          <w:lang w:val="hy-AM"/>
        </w:rPr>
        <w:t xml:space="preserve"> </w:t>
      </w:r>
      <w:r w:rsidR="00BA38A9" w:rsidRPr="00AD3F91">
        <w:rPr>
          <w:rFonts w:ascii="GHEA Mariam" w:eastAsia="GHEA Mariam" w:hAnsi="GHEA Mariam" w:cs="GHEA Mariam"/>
          <w:sz w:val="24"/>
          <w:szCs w:val="24"/>
          <w:lang w:val="hy-AM"/>
        </w:rPr>
        <w:t xml:space="preserve">2-րդ մասի </w:t>
      </w:r>
      <w:r w:rsidR="004F4795" w:rsidRPr="00AD3F91">
        <w:rPr>
          <w:rFonts w:ascii="GHEA Mariam" w:eastAsia="GHEA Mariam" w:hAnsi="GHEA Mariam" w:cs="GHEA Mariam"/>
          <w:sz w:val="24"/>
          <w:szCs w:val="24"/>
          <w:lang w:val="hy-AM"/>
        </w:rPr>
        <w:t xml:space="preserve">   </w:t>
      </w:r>
      <w:r w:rsidR="00BA38A9" w:rsidRPr="00AD3F91">
        <w:rPr>
          <w:rFonts w:ascii="GHEA Mariam" w:eastAsia="GHEA Mariam" w:hAnsi="GHEA Mariam" w:cs="GHEA Mariam"/>
          <w:sz w:val="24"/>
          <w:szCs w:val="24"/>
          <w:lang w:val="hy-AM"/>
        </w:rPr>
        <w:t>1-ին, 2-րդ ու 3-րդ կետերով և 324-րդ հոդվածի 1-ին մասով։</w:t>
      </w:r>
    </w:p>
    <w:p w14:paraId="2D293768" w14:textId="292DCBB2" w:rsidR="00BA38A9" w:rsidRPr="00AD3F91" w:rsidRDefault="00BA38A9"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Նախաքննության մարմնի նույն օրվա մեկ այլ որոշմամբ Կ</w:t>
      </w:r>
      <w:r w:rsidR="0006520B" w:rsidRPr="00AD3F91">
        <w:rPr>
          <w:rFonts w:ascii="GHEA Mariam" w:eastAsia="GHEA Mariam" w:hAnsi="GHEA Mariam" w:cs="Cambria Math"/>
          <w:sz w:val="24"/>
          <w:szCs w:val="24"/>
          <w:lang w:val="hy-AM"/>
        </w:rPr>
        <w:t>.</w:t>
      </w:r>
      <w:r w:rsidRPr="00AD3F91">
        <w:rPr>
          <w:rFonts w:ascii="GHEA Mariam" w:eastAsia="GHEA Mariam" w:hAnsi="GHEA Mariam" w:cs="GHEA Mariam"/>
          <w:sz w:val="24"/>
          <w:szCs w:val="24"/>
          <w:lang w:val="hy-AM"/>
        </w:rPr>
        <w:t xml:space="preserve">Մարությանին առաջադրված մեղադրանքը </w:t>
      </w:r>
      <w:r w:rsidR="00B31AC1" w:rsidRPr="00AD3F91">
        <w:rPr>
          <w:rFonts w:ascii="GHEA Mariam" w:eastAsia="GHEA Mariam" w:hAnsi="GHEA Mariam" w:cs="GHEA Mariam"/>
          <w:sz w:val="24"/>
          <w:szCs w:val="24"/>
          <w:lang w:val="hy-AM"/>
        </w:rPr>
        <w:t xml:space="preserve">ևս </w:t>
      </w:r>
      <w:r w:rsidRPr="00AD3F91">
        <w:rPr>
          <w:rFonts w:ascii="GHEA Mariam" w:eastAsia="GHEA Mariam" w:hAnsi="GHEA Mariam" w:cs="GHEA Mariam"/>
          <w:sz w:val="24"/>
          <w:szCs w:val="24"/>
          <w:lang w:val="hy-AM"/>
        </w:rPr>
        <w:t>փոփոխվել է</w:t>
      </w:r>
      <w:r w:rsidR="00091D7A" w:rsidRPr="00AD3F91">
        <w:rPr>
          <w:rFonts w:ascii="GHEA Mariam" w:eastAsia="GHEA Mariam" w:hAnsi="GHEA Mariam" w:cs="GHEA Mariam"/>
          <w:sz w:val="24"/>
          <w:szCs w:val="24"/>
          <w:lang w:val="hy-AM"/>
        </w:rPr>
        <w:t>,</w:t>
      </w:r>
      <w:r w:rsidRPr="00AD3F91">
        <w:rPr>
          <w:rFonts w:ascii="GHEA Mariam" w:eastAsia="GHEA Mariam" w:hAnsi="GHEA Mariam" w:cs="GHEA Mariam"/>
          <w:sz w:val="24"/>
          <w:szCs w:val="24"/>
          <w:lang w:val="hy-AM"/>
        </w:rPr>
        <w:t xml:space="preserve"> ու նրան նոր մեղադրանք է առաջադրվել ՀՀ քրեական օրենսգրքի 225-րդ հոդվածի 2-րդ մասով, 176-րդ հոդվածի</w:t>
      </w:r>
      <w:r w:rsidR="00710645" w:rsidRPr="00AD3F91">
        <w:rPr>
          <w:rFonts w:ascii="GHEA Mariam" w:eastAsia="GHEA Mariam" w:hAnsi="GHEA Mariam" w:cs="GHEA Mariam"/>
          <w:sz w:val="24"/>
          <w:szCs w:val="24"/>
          <w:lang w:val="hy-AM"/>
        </w:rPr>
        <w:t xml:space="preserve"> </w:t>
      </w:r>
      <w:r w:rsidRPr="00AD3F91">
        <w:rPr>
          <w:rFonts w:ascii="GHEA Mariam" w:eastAsia="GHEA Mariam" w:hAnsi="GHEA Mariam" w:cs="GHEA Mariam"/>
          <w:sz w:val="24"/>
          <w:szCs w:val="24"/>
          <w:lang w:val="hy-AM"/>
        </w:rPr>
        <w:t xml:space="preserve">2-րդ մասի 1-ին, 2-րդ </w:t>
      </w:r>
      <w:r w:rsidR="00116657" w:rsidRPr="00AD3F91">
        <w:rPr>
          <w:rFonts w:ascii="GHEA Mariam" w:eastAsia="GHEA Mariam" w:hAnsi="GHEA Mariam" w:cs="GHEA Mariam"/>
          <w:sz w:val="24"/>
          <w:szCs w:val="24"/>
          <w:lang w:val="hy-AM"/>
        </w:rPr>
        <w:t>և</w:t>
      </w:r>
      <w:r w:rsidRPr="00AD3F91">
        <w:rPr>
          <w:rFonts w:ascii="GHEA Mariam" w:eastAsia="GHEA Mariam" w:hAnsi="GHEA Mariam" w:cs="GHEA Mariam"/>
          <w:sz w:val="24"/>
          <w:szCs w:val="24"/>
          <w:lang w:val="hy-AM"/>
        </w:rPr>
        <w:t xml:space="preserve"> 3-րդ կետերով </w:t>
      </w:r>
      <w:r w:rsidR="00116657" w:rsidRPr="00AD3F91">
        <w:rPr>
          <w:rFonts w:ascii="GHEA Mariam" w:eastAsia="GHEA Mariam" w:hAnsi="GHEA Mariam" w:cs="GHEA Mariam"/>
          <w:sz w:val="24"/>
          <w:szCs w:val="24"/>
          <w:lang w:val="hy-AM"/>
        </w:rPr>
        <w:t>ու</w:t>
      </w:r>
      <w:r w:rsidRPr="00AD3F91">
        <w:rPr>
          <w:rFonts w:ascii="GHEA Mariam" w:eastAsia="GHEA Mariam" w:hAnsi="GHEA Mariam" w:cs="GHEA Mariam"/>
          <w:sz w:val="24"/>
          <w:szCs w:val="24"/>
          <w:lang w:val="hy-AM"/>
        </w:rPr>
        <w:t xml:space="preserve"> 324-րդ հոդվածի 1-ին մասով։</w:t>
      </w:r>
    </w:p>
    <w:p w14:paraId="375B1489" w14:textId="515859D1" w:rsidR="006553E7" w:rsidRPr="00AD3F91" w:rsidRDefault="00FD59F1"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1</w:t>
      </w:r>
      <w:r w:rsidR="0006520B" w:rsidRPr="00AD3F91">
        <w:rPr>
          <w:rFonts w:ascii="GHEA Mariam" w:eastAsia="GHEA Mariam" w:hAnsi="GHEA Mariam" w:cs="Cambria Math"/>
          <w:sz w:val="24"/>
          <w:szCs w:val="24"/>
          <w:lang w:val="hy-AM"/>
        </w:rPr>
        <w:t>.</w:t>
      </w:r>
      <w:r w:rsidRPr="00AD3F91">
        <w:rPr>
          <w:rFonts w:ascii="GHEA Mariam" w:eastAsia="GHEA Mariam" w:hAnsi="GHEA Mariam" w:cs="GHEA Mariam"/>
          <w:sz w:val="24"/>
          <w:szCs w:val="24"/>
          <w:lang w:val="hy-AM"/>
        </w:rPr>
        <w:t>3</w:t>
      </w:r>
      <w:r w:rsidR="0006520B" w:rsidRPr="00AD3F91">
        <w:rPr>
          <w:rFonts w:ascii="GHEA Mariam" w:eastAsia="GHEA Mariam" w:hAnsi="GHEA Mariam" w:cs="Cambria Math"/>
          <w:sz w:val="24"/>
          <w:szCs w:val="24"/>
          <w:lang w:val="hy-AM"/>
        </w:rPr>
        <w:t>.</w:t>
      </w:r>
      <w:r w:rsidRPr="00AD3F91">
        <w:rPr>
          <w:rFonts w:ascii="GHEA Mariam" w:eastAsia="GHEA Mariam" w:hAnsi="GHEA Mariam" w:cs="GHEA Mariam"/>
          <w:sz w:val="24"/>
          <w:szCs w:val="24"/>
          <w:lang w:val="hy-AM"/>
        </w:rPr>
        <w:t xml:space="preserve"> </w:t>
      </w:r>
      <w:r w:rsidR="006553E7" w:rsidRPr="00AD3F91">
        <w:rPr>
          <w:rFonts w:ascii="GHEA Mariam" w:eastAsia="GHEA Mariam" w:hAnsi="GHEA Mariam" w:cs="GHEA Mariam"/>
          <w:sz w:val="24"/>
          <w:szCs w:val="24"/>
          <w:lang w:val="hy-AM"/>
        </w:rPr>
        <w:t>Նախաքննության մարմնի՝ 202</w:t>
      </w:r>
      <w:r w:rsidR="00FF69D3" w:rsidRPr="00AD3F91">
        <w:rPr>
          <w:rFonts w:ascii="GHEA Mariam" w:eastAsia="GHEA Mariam" w:hAnsi="GHEA Mariam" w:cs="GHEA Mariam"/>
          <w:sz w:val="24"/>
          <w:szCs w:val="24"/>
          <w:lang w:val="hy-AM"/>
        </w:rPr>
        <w:t>1</w:t>
      </w:r>
      <w:r w:rsidR="006553E7" w:rsidRPr="00AD3F91">
        <w:rPr>
          <w:rFonts w:ascii="GHEA Mariam" w:eastAsia="GHEA Mariam" w:hAnsi="GHEA Mariam" w:cs="GHEA Mariam"/>
          <w:sz w:val="24"/>
          <w:szCs w:val="24"/>
          <w:lang w:val="hy-AM"/>
        </w:rPr>
        <w:t xml:space="preserve"> թվականի </w:t>
      </w:r>
      <w:r w:rsidR="00FF69D3" w:rsidRPr="00AD3F91">
        <w:rPr>
          <w:rFonts w:ascii="GHEA Mariam" w:eastAsia="GHEA Mariam" w:hAnsi="GHEA Mariam" w:cs="GHEA Mariam"/>
          <w:sz w:val="24"/>
          <w:szCs w:val="24"/>
          <w:lang w:val="hy-AM"/>
        </w:rPr>
        <w:t>մայիսի</w:t>
      </w:r>
      <w:r w:rsidR="006553E7" w:rsidRPr="00AD3F91">
        <w:rPr>
          <w:rFonts w:ascii="GHEA Mariam" w:eastAsia="GHEA Mariam" w:hAnsi="GHEA Mariam" w:cs="GHEA Mariam"/>
          <w:sz w:val="24"/>
          <w:szCs w:val="24"/>
          <w:lang w:val="hy-AM"/>
        </w:rPr>
        <w:t xml:space="preserve"> 12-ի որոշմամբ թիվ         </w:t>
      </w:r>
      <w:r w:rsidR="00FF69D3" w:rsidRPr="00AD3F91">
        <w:rPr>
          <w:rFonts w:ascii="GHEA Mariam" w:eastAsia="GHEA Mariam" w:hAnsi="GHEA Mariam" w:cs="GHEA Mariam"/>
          <w:sz w:val="24"/>
          <w:szCs w:val="24"/>
          <w:lang w:val="hy-AM"/>
        </w:rPr>
        <w:t>58231520</w:t>
      </w:r>
      <w:r w:rsidR="006553E7" w:rsidRPr="00AD3F91">
        <w:rPr>
          <w:rFonts w:ascii="GHEA Mariam" w:eastAsia="GHEA Mariam" w:hAnsi="GHEA Mariam" w:cs="GHEA Mariam"/>
          <w:sz w:val="24"/>
          <w:szCs w:val="24"/>
          <w:lang w:val="hy-AM"/>
        </w:rPr>
        <w:t xml:space="preserve"> քրեական </w:t>
      </w:r>
      <w:r w:rsidR="00323505" w:rsidRPr="00AD3F91">
        <w:rPr>
          <w:rFonts w:ascii="GHEA Mariam" w:eastAsia="GHEA Mariam" w:hAnsi="GHEA Mariam" w:cs="GHEA Mariam"/>
          <w:sz w:val="24"/>
          <w:szCs w:val="24"/>
          <w:lang w:val="hy-AM"/>
        </w:rPr>
        <w:t>գործից</w:t>
      </w:r>
      <w:r w:rsidR="006553E7" w:rsidRPr="00AD3F91">
        <w:rPr>
          <w:rFonts w:ascii="GHEA Mariam" w:eastAsia="GHEA Mariam" w:hAnsi="GHEA Mariam" w:cs="GHEA Mariam"/>
          <w:sz w:val="24"/>
          <w:szCs w:val="24"/>
          <w:lang w:val="hy-AM"/>
        </w:rPr>
        <w:t xml:space="preserve"> մեղադրյալ</w:t>
      </w:r>
      <w:r w:rsidR="00323505" w:rsidRPr="00AD3F91">
        <w:rPr>
          <w:rFonts w:ascii="GHEA Mariam" w:eastAsia="GHEA Mariam" w:hAnsi="GHEA Mariam" w:cs="GHEA Mariam"/>
          <w:sz w:val="24"/>
          <w:szCs w:val="24"/>
          <w:lang w:val="hy-AM"/>
        </w:rPr>
        <w:t>ներ</w:t>
      </w:r>
      <w:r w:rsidR="006553E7" w:rsidRPr="00AD3F91">
        <w:rPr>
          <w:rFonts w:ascii="GHEA Mariam" w:eastAsia="GHEA Mariam" w:hAnsi="GHEA Mariam" w:cs="GHEA Mariam"/>
          <w:sz w:val="24"/>
          <w:szCs w:val="24"/>
          <w:lang w:val="hy-AM"/>
        </w:rPr>
        <w:t xml:space="preserve"> </w:t>
      </w:r>
      <w:r w:rsidR="00323505" w:rsidRPr="00AD3F91">
        <w:rPr>
          <w:rFonts w:ascii="GHEA Mariam" w:eastAsia="GHEA Mariam" w:hAnsi="GHEA Mariam" w:cs="GHEA Mariam"/>
          <w:sz w:val="24"/>
          <w:szCs w:val="24"/>
          <w:lang w:val="hy-AM"/>
        </w:rPr>
        <w:t>Ա</w:t>
      </w:r>
      <w:r w:rsidR="0006520B" w:rsidRPr="00AD3F91">
        <w:rPr>
          <w:rFonts w:ascii="GHEA Mariam" w:eastAsia="GHEA Mariam" w:hAnsi="GHEA Mariam" w:cs="Cambria Math"/>
          <w:sz w:val="24"/>
          <w:szCs w:val="24"/>
          <w:lang w:val="hy-AM"/>
        </w:rPr>
        <w:t>.</w:t>
      </w:r>
      <w:r w:rsidR="00323505" w:rsidRPr="00AD3F91">
        <w:rPr>
          <w:rFonts w:ascii="GHEA Mariam" w:eastAsia="GHEA Mariam" w:hAnsi="GHEA Mariam" w:cs="GHEA Mariam"/>
          <w:sz w:val="24"/>
          <w:szCs w:val="24"/>
          <w:lang w:val="hy-AM"/>
        </w:rPr>
        <w:t>Սեդոյանի և Կ</w:t>
      </w:r>
      <w:r w:rsidR="0006520B" w:rsidRPr="00AD3F91">
        <w:rPr>
          <w:rFonts w:ascii="GHEA Mariam" w:eastAsia="GHEA Mariam" w:hAnsi="GHEA Mariam" w:cs="Cambria Math"/>
          <w:sz w:val="24"/>
          <w:szCs w:val="24"/>
          <w:lang w:val="hy-AM"/>
        </w:rPr>
        <w:t>.</w:t>
      </w:r>
      <w:r w:rsidR="00323505" w:rsidRPr="00AD3F91">
        <w:rPr>
          <w:rFonts w:ascii="GHEA Mariam" w:eastAsia="GHEA Mariam" w:hAnsi="GHEA Mariam" w:cs="GHEA Mariam"/>
          <w:sz w:val="24"/>
          <w:szCs w:val="24"/>
          <w:lang w:val="hy-AM"/>
        </w:rPr>
        <w:t>Մարությանի</w:t>
      </w:r>
      <w:r w:rsidR="006553E7" w:rsidRPr="00AD3F91">
        <w:rPr>
          <w:rFonts w:ascii="GHEA Mariam" w:eastAsia="GHEA Mariam" w:hAnsi="GHEA Mariam" w:cs="GHEA Mariam"/>
          <w:sz w:val="24"/>
          <w:szCs w:val="24"/>
          <w:lang w:val="hy-AM"/>
        </w:rPr>
        <w:t xml:space="preserve"> կողմից </w:t>
      </w:r>
      <w:r w:rsidR="00323505" w:rsidRPr="00AD3F91">
        <w:rPr>
          <w:rFonts w:ascii="GHEA Mariam" w:eastAsia="GHEA Mariam" w:hAnsi="GHEA Mariam" w:cs="GHEA Mariam"/>
          <w:sz w:val="24"/>
          <w:szCs w:val="24"/>
          <w:lang w:val="hy-AM"/>
        </w:rPr>
        <w:t>ՀՀ քրեական օրենսգրքի 225-րդ հոդվածի 2-րդ մասով, 176-րդ հոդվածի 2-րդ մասի 1-ին, 2-րդ ու 3-րդ կետերով և 324-րդ հոդվածի 1-ին մասով</w:t>
      </w:r>
      <w:r w:rsidR="006553E7" w:rsidRPr="00AD3F91">
        <w:rPr>
          <w:rFonts w:ascii="GHEA Mariam" w:eastAsia="GHEA Mariam" w:hAnsi="GHEA Mariam" w:cs="GHEA Mariam"/>
          <w:sz w:val="24"/>
          <w:szCs w:val="24"/>
          <w:lang w:val="hy-AM"/>
        </w:rPr>
        <w:t xml:space="preserve"> նախատեսված հանցանք</w:t>
      </w:r>
      <w:r w:rsidR="00323505" w:rsidRPr="00AD3F91">
        <w:rPr>
          <w:rFonts w:ascii="GHEA Mariam" w:eastAsia="GHEA Mariam" w:hAnsi="GHEA Mariam" w:cs="GHEA Mariam"/>
          <w:sz w:val="24"/>
          <w:szCs w:val="24"/>
          <w:lang w:val="hy-AM"/>
        </w:rPr>
        <w:t>ներ</w:t>
      </w:r>
      <w:r w:rsidR="006553E7" w:rsidRPr="00AD3F91">
        <w:rPr>
          <w:rFonts w:ascii="GHEA Mariam" w:eastAsia="GHEA Mariam" w:hAnsi="GHEA Mariam" w:cs="GHEA Mariam"/>
          <w:sz w:val="24"/>
          <w:szCs w:val="24"/>
          <w:lang w:val="hy-AM"/>
        </w:rPr>
        <w:t xml:space="preserve">ը ենթադրաբար կատարելու մասն անջատվել է առանձին վարույթում, որին շնորհվել է </w:t>
      </w:r>
      <w:r w:rsidR="00B7697F" w:rsidRPr="00AD3F91">
        <w:rPr>
          <w:rFonts w:ascii="GHEA Mariam" w:eastAsia="GHEA Mariam" w:hAnsi="GHEA Mariam" w:cs="GHEA Mariam"/>
          <w:sz w:val="24"/>
          <w:szCs w:val="24"/>
          <w:lang w:val="hy-AM"/>
        </w:rPr>
        <w:t>58212421</w:t>
      </w:r>
      <w:r w:rsidR="006553E7" w:rsidRPr="00AD3F91">
        <w:rPr>
          <w:rFonts w:ascii="GHEA Mariam" w:eastAsia="GHEA Mariam" w:hAnsi="GHEA Mariam" w:cs="GHEA Mariam"/>
          <w:sz w:val="24"/>
          <w:szCs w:val="24"/>
          <w:lang w:val="hy-AM"/>
        </w:rPr>
        <w:t xml:space="preserve"> համարը։</w:t>
      </w:r>
    </w:p>
    <w:p w14:paraId="44D85516" w14:textId="2B50D2F1" w:rsidR="00492101" w:rsidRPr="00AD3F91" w:rsidRDefault="00651572"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20</w:t>
      </w:r>
      <w:r w:rsidR="00B52E66" w:rsidRPr="00AD3F91">
        <w:rPr>
          <w:rFonts w:ascii="GHEA Mariam" w:eastAsia="GHEA Mariam" w:hAnsi="GHEA Mariam" w:cs="GHEA Mariam"/>
          <w:sz w:val="24"/>
          <w:szCs w:val="24"/>
          <w:lang w:val="hy-AM"/>
        </w:rPr>
        <w:t>21</w:t>
      </w:r>
      <w:r w:rsidRPr="00AD3F91">
        <w:rPr>
          <w:rFonts w:ascii="GHEA Mariam" w:eastAsia="GHEA Mariam" w:hAnsi="GHEA Mariam" w:cs="GHEA Mariam"/>
          <w:sz w:val="24"/>
          <w:szCs w:val="24"/>
          <w:lang w:val="hy-AM"/>
        </w:rPr>
        <w:t xml:space="preserve"> թվականի </w:t>
      </w:r>
      <w:r w:rsidR="00B52E66" w:rsidRPr="00AD3F91">
        <w:rPr>
          <w:rFonts w:ascii="GHEA Mariam" w:eastAsia="GHEA Mariam" w:hAnsi="GHEA Mariam" w:cs="GHEA Mariam"/>
          <w:sz w:val="24"/>
          <w:szCs w:val="24"/>
          <w:lang w:val="hy-AM"/>
        </w:rPr>
        <w:t>մայիսի</w:t>
      </w:r>
      <w:r w:rsidRPr="00AD3F91">
        <w:rPr>
          <w:rFonts w:ascii="GHEA Mariam" w:eastAsia="GHEA Mariam" w:hAnsi="GHEA Mariam" w:cs="GHEA Mariam"/>
          <w:sz w:val="24"/>
          <w:szCs w:val="24"/>
          <w:lang w:val="hy-AM"/>
        </w:rPr>
        <w:t xml:space="preserve"> </w:t>
      </w:r>
      <w:r w:rsidR="00B52E66" w:rsidRPr="00AD3F91">
        <w:rPr>
          <w:rFonts w:ascii="GHEA Mariam" w:eastAsia="GHEA Mariam" w:hAnsi="GHEA Mariam" w:cs="GHEA Mariam"/>
          <w:sz w:val="24"/>
          <w:szCs w:val="24"/>
          <w:lang w:val="hy-AM"/>
        </w:rPr>
        <w:t>19</w:t>
      </w:r>
      <w:r w:rsidRPr="00AD3F91">
        <w:rPr>
          <w:rFonts w:ascii="GHEA Mariam" w:eastAsia="GHEA Mariam" w:hAnsi="GHEA Mariam" w:cs="GHEA Mariam"/>
          <w:sz w:val="24"/>
          <w:szCs w:val="24"/>
          <w:lang w:val="hy-AM"/>
        </w:rPr>
        <w:t xml:space="preserve">-ին </w:t>
      </w:r>
      <w:r w:rsidRPr="00AD3F91">
        <w:rPr>
          <w:rFonts w:ascii="GHEA Mariam" w:eastAsia="GHEA Mariam" w:hAnsi="GHEA Mariam" w:cs="GHEA Mariam"/>
          <w:color w:val="000000"/>
          <w:sz w:val="24"/>
          <w:szCs w:val="24"/>
          <w:lang w:val="hy-AM"/>
        </w:rPr>
        <w:t xml:space="preserve">թիվ </w:t>
      </w:r>
      <w:r w:rsidR="00B52E66" w:rsidRPr="00AD3F91">
        <w:rPr>
          <w:rFonts w:ascii="GHEA Mariam" w:eastAsia="GHEA Mariam" w:hAnsi="GHEA Mariam" w:cs="GHEA Mariam"/>
          <w:sz w:val="24"/>
          <w:szCs w:val="24"/>
          <w:lang w:val="hy-AM"/>
        </w:rPr>
        <w:t xml:space="preserve">58212421 </w:t>
      </w:r>
      <w:r w:rsidRPr="00AD3F91">
        <w:rPr>
          <w:rFonts w:ascii="GHEA Mariam" w:eastAsia="GHEA Mariam" w:hAnsi="GHEA Mariam" w:cs="GHEA Mariam"/>
          <w:sz w:val="24"/>
          <w:szCs w:val="24"/>
          <w:lang w:val="hy-AM"/>
        </w:rPr>
        <w:t xml:space="preserve">քրեական գործը մեղադրական եզրակացությամբ ուղարկվել է </w:t>
      </w:r>
      <w:r w:rsidR="00B52E66" w:rsidRPr="00AD3F91">
        <w:rPr>
          <w:rFonts w:ascii="GHEA Mariam" w:eastAsia="GHEA Mariam" w:hAnsi="GHEA Mariam" w:cs="GHEA Mariam"/>
          <w:sz w:val="24"/>
          <w:szCs w:val="24"/>
          <w:lang w:val="hy-AM"/>
        </w:rPr>
        <w:t>Երևան քաղաքի</w:t>
      </w:r>
      <w:r w:rsidRPr="00AD3F91">
        <w:rPr>
          <w:rFonts w:ascii="GHEA Mariam" w:eastAsia="GHEA Mariam" w:hAnsi="GHEA Mariam" w:cs="GHEA Mariam"/>
          <w:sz w:val="24"/>
          <w:szCs w:val="24"/>
          <w:lang w:val="hy-AM"/>
        </w:rPr>
        <w:t xml:space="preserve"> առաջին ատյանի ընդհանուր իրավասության դատարան (այսուհետ` նաև Առաջին ատյանի դատարան):</w:t>
      </w:r>
    </w:p>
    <w:p w14:paraId="73487CC1" w14:textId="1F1E8617" w:rsidR="006F393A" w:rsidRPr="00AD3F91" w:rsidRDefault="00E616F8"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2</w:t>
      </w:r>
      <w:r w:rsidR="00E96DC5" w:rsidRPr="00AD3F91">
        <w:rPr>
          <w:rFonts w:ascii="GHEA Mariam" w:eastAsia="GHEA Mariam" w:hAnsi="GHEA Mariam" w:cs="GHEA Mariam"/>
          <w:sz w:val="24"/>
          <w:szCs w:val="24"/>
          <w:lang w:val="hy-AM"/>
        </w:rPr>
        <w:t>.</w:t>
      </w:r>
      <w:r w:rsidR="00114ECA" w:rsidRPr="00AD3F91">
        <w:rPr>
          <w:rFonts w:ascii="GHEA Mariam" w:eastAsia="GHEA Mariam" w:hAnsi="GHEA Mariam" w:cs="GHEA Mariam"/>
          <w:sz w:val="24"/>
          <w:szCs w:val="24"/>
          <w:lang w:val="hy-AM"/>
        </w:rPr>
        <w:t xml:space="preserve"> </w:t>
      </w:r>
      <w:r w:rsidR="00C9660D" w:rsidRPr="00AD3F91">
        <w:rPr>
          <w:rFonts w:ascii="GHEA Mariam" w:eastAsia="GHEA Mariam" w:hAnsi="GHEA Mariam" w:cs="GHEA Mariam"/>
          <w:sz w:val="24"/>
          <w:szCs w:val="24"/>
          <w:lang w:val="hy-AM"/>
        </w:rPr>
        <w:t>Առաջին ատյանի դատարանի՝ 20</w:t>
      </w:r>
      <w:r w:rsidR="00825303" w:rsidRPr="00AD3F91">
        <w:rPr>
          <w:rFonts w:ascii="GHEA Mariam" w:eastAsia="GHEA Mariam" w:hAnsi="GHEA Mariam" w:cs="GHEA Mariam"/>
          <w:sz w:val="24"/>
          <w:szCs w:val="24"/>
          <w:lang w:val="hy-AM"/>
        </w:rPr>
        <w:t>22</w:t>
      </w:r>
      <w:r w:rsidR="00C9660D" w:rsidRPr="00AD3F91">
        <w:rPr>
          <w:rFonts w:ascii="GHEA Mariam" w:eastAsia="GHEA Mariam" w:hAnsi="GHEA Mariam" w:cs="GHEA Mariam"/>
          <w:sz w:val="24"/>
          <w:szCs w:val="24"/>
          <w:lang w:val="hy-AM"/>
        </w:rPr>
        <w:t xml:space="preserve"> թվականի </w:t>
      </w:r>
      <w:r w:rsidR="005E3ABB" w:rsidRPr="00AD3F91">
        <w:rPr>
          <w:rFonts w:ascii="GHEA Mariam" w:eastAsia="GHEA Mariam" w:hAnsi="GHEA Mariam" w:cs="GHEA Mariam"/>
          <w:sz w:val="24"/>
          <w:szCs w:val="24"/>
          <w:lang w:val="hy-AM"/>
        </w:rPr>
        <w:t>հունիսի</w:t>
      </w:r>
      <w:r w:rsidR="00C9660D" w:rsidRPr="00AD3F91">
        <w:rPr>
          <w:rFonts w:ascii="GHEA Mariam" w:eastAsia="GHEA Mariam" w:hAnsi="GHEA Mariam" w:cs="GHEA Mariam"/>
          <w:sz w:val="24"/>
          <w:szCs w:val="24"/>
          <w:lang w:val="hy-AM"/>
        </w:rPr>
        <w:t xml:space="preserve"> </w:t>
      </w:r>
      <w:r w:rsidR="005E3ABB" w:rsidRPr="00AD3F91">
        <w:rPr>
          <w:rFonts w:ascii="GHEA Mariam" w:eastAsia="GHEA Mariam" w:hAnsi="GHEA Mariam" w:cs="GHEA Mariam"/>
          <w:sz w:val="24"/>
          <w:szCs w:val="24"/>
          <w:lang w:val="hy-AM"/>
        </w:rPr>
        <w:t>1</w:t>
      </w:r>
      <w:r w:rsidR="003B17EB" w:rsidRPr="00AD3F91">
        <w:rPr>
          <w:rFonts w:ascii="GHEA Mariam" w:eastAsia="GHEA Mariam" w:hAnsi="GHEA Mariam" w:cs="GHEA Mariam"/>
          <w:sz w:val="24"/>
          <w:szCs w:val="24"/>
          <w:lang w:val="hy-AM"/>
        </w:rPr>
        <w:t>3</w:t>
      </w:r>
      <w:r w:rsidR="00C9660D" w:rsidRPr="00AD3F91">
        <w:rPr>
          <w:rFonts w:ascii="GHEA Mariam" w:eastAsia="GHEA Mariam" w:hAnsi="GHEA Mariam" w:cs="GHEA Mariam"/>
          <w:sz w:val="24"/>
          <w:szCs w:val="24"/>
          <w:lang w:val="hy-AM"/>
        </w:rPr>
        <w:t xml:space="preserve">-ի դատավճռով </w:t>
      </w:r>
      <w:r w:rsidR="005E3ABB" w:rsidRPr="00AD3F91">
        <w:rPr>
          <w:rFonts w:ascii="GHEA Mariam" w:eastAsia="GHEA Mariam" w:hAnsi="GHEA Mariam" w:cs="GHEA Mariam"/>
          <w:sz w:val="24"/>
          <w:szCs w:val="24"/>
          <w:lang w:val="hy-AM"/>
        </w:rPr>
        <w:t>ճանաչվել ու հռչակվել է Ա</w:t>
      </w:r>
      <w:r w:rsidR="0006520B" w:rsidRPr="00AD3F91">
        <w:rPr>
          <w:rFonts w:ascii="GHEA Mariam" w:eastAsia="GHEA Mariam" w:hAnsi="GHEA Mariam" w:cs="Cambria Math"/>
          <w:sz w:val="24"/>
          <w:szCs w:val="24"/>
          <w:lang w:val="hy-AM"/>
        </w:rPr>
        <w:t>.</w:t>
      </w:r>
      <w:r w:rsidR="005E3ABB" w:rsidRPr="00AD3F91">
        <w:rPr>
          <w:rFonts w:ascii="GHEA Mariam" w:eastAsia="GHEA Mariam" w:hAnsi="GHEA Mariam" w:cs="GHEA Mariam"/>
          <w:sz w:val="24"/>
          <w:szCs w:val="24"/>
          <w:lang w:val="hy-AM"/>
        </w:rPr>
        <w:t>Սեդոյանի անմեղությունը ՀՀ քրեական օրենսգրքի</w:t>
      </w:r>
      <w:r w:rsidR="009913D2" w:rsidRPr="00AD3F91">
        <w:rPr>
          <w:rFonts w:ascii="GHEA Mariam" w:eastAsia="GHEA Mariam" w:hAnsi="GHEA Mariam" w:cs="GHEA Mariam"/>
          <w:sz w:val="24"/>
          <w:szCs w:val="24"/>
          <w:lang w:val="hy-AM"/>
        </w:rPr>
        <w:t xml:space="preserve"> </w:t>
      </w:r>
      <w:r w:rsidR="005E3ABB" w:rsidRPr="00AD3F91">
        <w:rPr>
          <w:rFonts w:ascii="GHEA Mariam" w:eastAsia="GHEA Mariam" w:hAnsi="GHEA Mariam" w:cs="GHEA Mariam"/>
          <w:sz w:val="24"/>
          <w:szCs w:val="24"/>
          <w:lang w:val="hy-AM"/>
        </w:rPr>
        <w:t xml:space="preserve">324-րդ հոդվածի </w:t>
      </w:r>
      <w:r w:rsidR="00DA3DDB" w:rsidRPr="00AD3F91">
        <w:rPr>
          <w:rFonts w:ascii="GHEA Mariam" w:eastAsia="GHEA Mariam" w:hAnsi="GHEA Mariam" w:cs="GHEA Mariam"/>
          <w:sz w:val="24"/>
          <w:szCs w:val="24"/>
          <w:lang w:val="hy-AM"/>
        </w:rPr>
        <w:t>1-ին</w:t>
      </w:r>
      <w:r w:rsidR="005E3ABB" w:rsidRPr="00AD3F91">
        <w:rPr>
          <w:rFonts w:ascii="GHEA Mariam" w:eastAsia="GHEA Mariam" w:hAnsi="GHEA Mariam" w:cs="GHEA Mariam"/>
          <w:sz w:val="24"/>
          <w:szCs w:val="24"/>
          <w:lang w:val="hy-AM"/>
        </w:rPr>
        <w:t xml:space="preserve"> մասով ներկայացված մեղադրանքում՝ </w:t>
      </w:r>
      <w:r w:rsidR="00DA3DDB" w:rsidRPr="00AD3F91">
        <w:rPr>
          <w:rFonts w:ascii="GHEA Mariam" w:eastAsia="GHEA Mariam" w:hAnsi="GHEA Mariam" w:cs="GHEA Mariam"/>
          <w:sz w:val="24"/>
          <w:szCs w:val="24"/>
          <w:lang w:val="hy-AM"/>
        </w:rPr>
        <w:t>արարքում հանցակազմի բացակայության հիմքով։</w:t>
      </w:r>
      <w:r w:rsidR="00552939" w:rsidRPr="00AD3F91">
        <w:rPr>
          <w:rFonts w:ascii="GHEA Mariam" w:eastAsia="GHEA Mariam" w:hAnsi="GHEA Mariam" w:cs="GHEA Mariam"/>
          <w:sz w:val="24"/>
          <w:szCs w:val="24"/>
          <w:lang w:val="hy-AM"/>
        </w:rPr>
        <w:t xml:space="preserve"> Ա</w:t>
      </w:r>
      <w:r w:rsidR="0006520B" w:rsidRPr="00AD3F91">
        <w:rPr>
          <w:rFonts w:ascii="GHEA Mariam" w:eastAsia="GHEA Mariam" w:hAnsi="GHEA Mariam" w:cs="Cambria Math"/>
          <w:sz w:val="24"/>
          <w:szCs w:val="24"/>
          <w:lang w:val="hy-AM"/>
        </w:rPr>
        <w:t>.</w:t>
      </w:r>
      <w:r w:rsidR="00552939" w:rsidRPr="00AD3F91">
        <w:rPr>
          <w:rFonts w:ascii="GHEA Mariam" w:eastAsia="GHEA Mariam" w:hAnsi="GHEA Mariam" w:cs="GHEA Mariam"/>
          <w:sz w:val="24"/>
          <w:szCs w:val="24"/>
          <w:lang w:val="hy-AM"/>
        </w:rPr>
        <w:t>Սեդոյան</w:t>
      </w:r>
      <w:r w:rsidR="00552939" w:rsidRPr="00AD3F91">
        <w:rPr>
          <w:rFonts w:ascii="GHEA Mariam" w:eastAsia="GHEA Mariam" w:hAnsi="GHEA Mariam" w:cs="GHEA Mariam"/>
          <w:color w:val="000000"/>
          <w:sz w:val="24"/>
          <w:szCs w:val="24"/>
          <w:lang w:val="hy-AM"/>
        </w:rPr>
        <w:t>ը</w:t>
      </w:r>
      <w:r w:rsidR="00552939" w:rsidRPr="00AD3F91">
        <w:rPr>
          <w:rFonts w:ascii="GHEA Mariam" w:hAnsi="GHEA Mariam"/>
          <w:sz w:val="24"/>
          <w:szCs w:val="24"/>
          <w:shd w:val="clear" w:color="auto" w:fill="FFFFFF"/>
          <w:lang w:val="hy-AM"/>
        </w:rPr>
        <w:t xml:space="preserve"> մեղավոր է ճանաչվել ՀՀ քրեական օրենսգրքի </w:t>
      </w:r>
      <w:r w:rsidR="00C97CF2" w:rsidRPr="00AD3F91">
        <w:rPr>
          <w:rFonts w:ascii="GHEA Mariam" w:eastAsia="GHEA Mariam" w:hAnsi="GHEA Mariam" w:cs="GHEA Mariam"/>
          <w:sz w:val="24"/>
          <w:szCs w:val="24"/>
          <w:lang w:val="hy-AM"/>
        </w:rPr>
        <w:t>225-րդ հոդվածի 2-րդ մասով</w:t>
      </w:r>
      <w:r w:rsidR="006D0B3C" w:rsidRPr="00AD3F91">
        <w:rPr>
          <w:rFonts w:ascii="GHEA Mariam" w:eastAsia="GHEA Mariam" w:hAnsi="GHEA Mariam" w:cs="GHEA Mariam"/>
          <w:sz w:val="24"/>
          <w:szCs w:val="24"/>
          <w:lang w:val="hy-AM"/>
        </w:rPr>
        <w:t>,</w:t>
      </w:r>
      <w:r w:rsidR="008D2CB5" w:rsidRPr="00AD3F91">
        <w:rPr>
          <w:rFonts w:ascii="GHEA Mariam" w:hAnsi="GHEA Mariam"/>
          <w:lang w:val="hy-AM"/>
        </w:rPr>
        <w:t xml:space="preserve"> </w:t>
      </w:r>
      <w:r w:rsidR="008D2CB5" w:rsidRPr="00AD3F91">
        <w:rPr>
          <w:rFonts w:ascii="GHEA Mariam" w:eastAsia="GHEA Mariam" w:hAnsi="GHEA Mariam" w:cs="GHEA Mariam"/>
          <w:sz w:val="24"/>
          <w:szCs w:val="24"/>
          <w:lang w:val="hy-AM"/>
        </w:rPr>
        <w:t>և նրա նկատմամբ պատիժ է նշանակ</w:t>
      </w:r>
      <w:r w:rsidR="008C1447" w:rsidRPr="00AD3F91">
        <w:rPr>
          <w:rFonts w:ascii="GHEA Mariam" w:eastAsia="GHEA Mariam" w:hAnsi="GHEA Mariam" w:cs="GHEA Mariam"/>
          <w:sz w:val="24"/>
          <w:szCs w:val="24"/>
          <w:lang w:val="hy-AM"/>
        </w:rPr>
        <w:t>վ</w:t>
      </w:r>
      <w:r w:rsidR="008D2CB5" w:rsidRPr="00AD3F91">
        <w:rPr>
          <w:rFonts w:ascii="GHEA Mariam" w:eastAsia="GHEA Mariam" w:hAnsi="GHEA Mariam" w:cs="GHEA Mariam"/>
          <w:sz w:val="24"/>
          <w:szCs w:val="24"/>
          <w:lang w:val="hy-AM"/>
        </w:rPr>
        <w:t>ել ազատազրկում՝ 3 (երեք) տարի ժամկետով,</w:t>
      </w:r>
      <w:r w:rsidR="008D2CB5" w:rsidRPr="00AD3F91">
        <w:rPr>
          <w:rFonts w:ascii="GHEA Mariam" w:hAnsi="GHEA Mariam"/>
          <w:lang w:val="hy-AM"/>
        </w:rPr>
        <w:t xml:space="preserve"> </w:t>
      </w:r>
      <w:r w:rsidR="006F393A" w:rsidRPr="00AD3F91">
        <w:rPr>
          <w:rFonts w:ascii="GHEA Mariam" w:eastAsia="GHEA Mariam" w:hAnsi="GHEA Mariam" w:cs="GHEA Mariam"/>
          <w:sz w:val="24"/>
          <w:szCs w:val="24"/>
          <w:lang w:val="hy-AM"/>
        </w:rPr>
        <w:t>176-րդ հոդվածի</w:t>
      </w:r>
      <w:r w:rsidR="00710645" w:rsidRPr="00AD3F91">
        <w:rPr>
          <w:rFonts w:ascii="GHEA Mariam" w:eastAsia="GHEA Mariam" w:hAnsi="GHEA Mariam" w:cs="GHEA Mariam"/>
          <w:sz w:val="24"/>
          <w:szCs w:val="24"/>
          <w:lang w:val="hy-AM"/>
        </w:rPr>
        <w:t xml:space="preserve"> </w:t>
      </w:r>
      <w:r w:rsidR="006F393A" w:rsidRPr="00AD3F91">
        <w:rPr>
          <w:rFonts w:ascii="GHEA Mariam" w:eastAsia="GHEA Mariam" w:hAnsi="GHEA Mariam" w:cs="GHEA Mariam"/>
          <w:sz w:val="24"/>
          <w:szCs w:val="24"/>
          <w:lang w:val="hy-AM"/>
        </w:rPr>
        <w:t>2-րդ մասի 1-ին</w:t>
      </w:r>
      <w:r w:rsidR="00D00DE9" w:rsidRPr="00AD3F91">
        <w:rPr>
          <w:rFonts w:ascii="GHEA Mariam" w:eastAsia="GHEA Mariam" w:hAnsi="GHEA Mariam" w:cs="GHEA Mariam"/>
          <w:sz w:val="24"/>
          <w:szCs w:val="24"/>
          <w:lang w:val="hy-AM"/>
        </w:rPr>
        <w:t xml:space="preserve"> </w:t>
      </w:r>
      <w:r w:rsidR="006F393A" w:rsidRPr="00AD3F91">
        <w:rPr>
          <w:rFonts w:ascii="GHEA Mariam" w:eastAsia="GHEA Mariam" w:hAnsi="GHEA Mariam" w:cs="GHEA Mariam"/>
          <w:sz w:val="24"/>
          <w:szCs w:val="24"/>
          <w:lang w:val="hy-AM"/>
        </w:rPr>
        <w:t>ու 3-րդ կետերով</w:t>
      </w:r>
      <w:r w:rsidR="008D2CB5" w:rsidRPr="00AD3F91">
        <w:rPr>
          <w:rFonts w:ascii="GHEA Mariam" w:eastAsia="GHEA Mariam" w:hAnsi="GHEA Mariam" w:cs="GHEA Mariam"/>
          <w:sz w:val="24"/>
          <w:szCs w:val="24"/>
          <w:lang w:val="hy-AM"/>
        </w:rPr>
        <w:t xml:space="preserve">՝ </w:t>
      </w:r>
      <w:r w:rsidR="00390C2C" w:rsidRPr="00AD3F91">
        <w:rPr>
          <w:rFonts w:ascii="GHEA Mariam" w:eastAsia="GHEA Mariam" w:hAnsi="GHEA Mariam" w:cs="GHEA Mariam"/>
          <w:sz w:val="24"/>
          <w:szCs w:val="24"/>
          <w:lang w:val="hy-AM"/>
        </w:rPr>
        <w:t>500.000 (հինգ հարյուր հազար) ՀՀ դրամի չափով</w:t>
      </w:r>
      <w:r w:rsidR="000E1E08" w:rsidRPr="00AD3F91">
        <w:rPr>
          <w:rFonts w:ascii="GHEA Mariam" w:eastAsia="GHEA Mariam" w:hAnsi="GHEA Mariam" w:cs="GHEA Mariam"/>
          <w:sz w:val="24"/>
          <w:szCs w:val="24"/>
          <w:lang w:val="hy-AM"/>
        </w:rPr>
        <w:t xml:space="preserve"> տուգանք</w:t>
      </w:r>
      <w:r w:rsidR="00390C2C" w:rsidRPr="00AD3F91">
        <w:rPr>
          <w:rFonts w:ascii="GHEA Mariam" w:eastAsia="GHEA Mariam" w:hAnsi="GHEA Mariam" w:cs="GHEA Mariam"/>
          <w:sz w:val="24"/>
          <w:szCs w:val="24"/>
          <w:lang w:val="hy-AM"/>
        </w:rPr>
        <w:t>:</w:t>
      </w:r>
      <w:r w:rsidR="000F12A5" w:rsidRPr="00AD3F91">
        <w:rPr>
          <w:rFonts w:ascii="GHEA Mariam" w:hAnsi="GHEA Mariam"/>
          <w:lang w:val="hy-AM"/>
        </w:rPr>
        <w:t xml:space="preserve"> </w:t>
      </w:r>
      <w:r w:rsidR="000F12A5" w:rsidRPr="00AD3F91">
        <w:rPr>
          <w:rFonts w:ascii="GHEA Mariam" w:eastAsia="GHEA Mariam" w:hAnsi="GHEA Mariam" w:cs="GHEA Mariam"/>
          <w:sz w:val="24"/>
          <w:szCs w:val="24"/>
          <w:lang w:val="hy-AM"/>
        </w:rPr>
        <w:t>ՀՀ քրեական օրենսգրքի 66-րդ հոդվածով սահմանված կարգով` նշանակված պատիժները լրիվ գումարելու միջոցով</w:t>
      </w:r>
      <w:r w:rsidR="006D0B3C" w:rsidRPr="00AD3F91">
        <w:rPr>
          <w:rFonts w:ascii="GHEA Mariam" w:eastAsia="GHEA Mariam" w:hAnsi="GHEA Mariam" w:cs="GHEA Mariam"/>
          <w:sz w:val="24"/>
          <w:szCs w:val="24"/>
          <w:lang w:val="hy-AM"/>
        </w:rPr>
        <w:t>,</w:t>
      </w:r>
      <w:r w:rsidR="000F12A5" w:rsidRPr="00AD3F91">
        <w:rPr>
          <w:rFonts w:ascii="GHEA Mariam" w:eastAsia="GHEA Mariam" w:hAnsi="GHEA Mariam" w:cs="GHEA Mariam"/>
          <w:sz w:val="24"/>
          <w:szCs w:val="24"/>
          <w:lang w:val="hy-AM"/>
        </w:rPr>
        <w:t xml:space="preserve"> Ա</w:t>
      </w:r>
      <w:r w:rsidR="0006520B" w:rsidRPr="00AD3F91">
        <w:rPr>
          <w:rFonts w:ascii="GHEA Mariam" w:eastAsia="GHEA Mariam" w:hAnsi="GHEA Mariam" w:cs="Cambria Math"/>
          <w:sz w:val="24"/>
          <w:szCs w:val="24"/>
          <w:lang w:val="hy-AM"/>
        </w:rPr>
        <w:t>.</w:t>
      </w:r>
      <w:r w:rsidR="000F12A5" w:rsidRPr="00AD3F91">
        <w:rPr>
          <w:rFonts w:ascii="GHEA Mariam" w:eastAsia="GHEA Mariam" w:hAnsi="GHEA Mariam" w:cs="GHEA Mariam"/>
          <w:sz w:val="24"/>
          <w:szCs w:val="24"/>
          <w:lang w:val="hy-AM"/>
        </w:rPr>
        <w:t>Սեդոյանի նկատմամբ վերջնական պատիժ է նշանակվել ազատազրկում՝ 3 (երեք) տարի ժամկետով՝ սկիզբը հաշվելով 2021 թվականի մարտի 31-ից</w:t>
      </w:r>
      <w:r w:rsidR="000B7585" w:rsidRPr="00AD3F91">
        <w:rPr>
          <w:rFonts w:ascii="GHEA Mariam" w:eastAsia="GHEA Mariam" w:hAnsi="GHEA Mariam" w:cs="GHEA Mariam"/>
          <w:sz w:val="24"/>
          <w:szCs w:val="24"/>
          <w:lang w:val="hy-AM"/>
        </w:rPr>
        <w:t>, և տուգանք՝ 500.000 (հինգ հարյուր հազար) ՀՀ դրամի չափով:</w:t>
      </w:r>
    </w:p>
    <w:p w14:paraId="51FCB634" w14:textId="7A8009E8" w:rsidR="001B7F71" w:rsidRPr="00AD3F91" w:rsidRDefault="001B7F71"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Նույն դատավճռով ճանաչվել ու հռչակվել է Կ</w:t>
      </w:r>
      <w:r w:rsidR="0006520B" w:rsidRPr="00AD3F91">
        <w:rPr>
          <w:rFonts w:ascii="GHEA Mariam" w:eastAsia="GHEA Mariam" w:hAnsi="GHEA Mariam" w:cs="Cambria Math"/>
          <w:sz w:val="24"/>
          <w:szCs w:val="24"/>
          <w:lang w:val="hy-AM"/>
        </w:rPr>
        <w:t>.</w:t>
      </w:r>
      <w:r w:rsidRPr="00AD3F91">
        <w:rPr>
          <w:rFonts w:ascii="GHEA Mariam" w:eastAsia="GHEA Mariam" w:hAnsi="GHEA Mariam" w:cs="GHEA Mariam"/>
          <w:sz w:val="24"/>
          <w:szCs w:val="24"/>
          <w:lang w:val="hy-AM"/>
        </w:rPr>
        <w:t xml:space="preserve">Մարությանի անմեղությունը ՀՀ քրեական օրենսգրքի 324-րդ հոդվածի 1-ին մասով ներկայացված մեղադրանքում՝ </w:t>
      </w:r>
      <w:r w:rsidRPr="00AD3F91">
        <w:rPr>
          <w:rFonts w:ascii="GHEA Mariam" w:eastAsia="GHEA Mariam" w:hAnsi="GHEA Mariam" w:cs="GHEA Mariam"/>
          <w:sz w:val="24"/>
          <w:szCs w:val="24"/>
          <w:lang w:val="hy-AM"/>
        </w:rPr>
        <w:lastRenderedPageBreak/>
        <w:t xml:space="preserve">արարքում հանցակազմի բացակայության հիմքով։ </w:t>
      </w:r>
      <w:r w:rsidR="0091127B" w:rsidRPr="00AD3F91">
        <w:rPr>
          <w:rFonts w:ascii="GHEA Mariam" w:eastAsia="GHEA Mariam" w:hAnsi="GHEA Mariam" w:cs="GHEA Mariam"/>
          <w:sz w:val="24"/>
          <w:szCs w:val="24"/>
          <w:lang w:val="hy-AM"/>
        </w:rPr>
        <w:t>Կ</w:t>
      </w:r>
      <w:r w:rsidR="0006520B" w:rsidRPr="00AD3F91">
        <w:rPr>
          <w:rFonts w:ascii="GHEA Mariam" w:eastAsia="GHEA Mariam" w:hAnsi="GHEA Mariam" w:cs="Cambria Math"/>
          <w:sz w:val="24"/>
          <w:szCs w:val="24"/>
          <w:lang w:val="hy-AM"/>
        </w:rPr>
        <w:t>.</w:t>
      </w:r>
      <w:r w:rsidR="0091127B" w:rsidRPr="00AD3F91">
        <w:rPr>
          <w:rFonts w:ascii="GHEA Mariam" w:eastAsia="GHEA Mariam" w:hAnsi="GHEA Mariam" w:cs="GHEA Mariam"/>
          <w:sz w:val="24"/>
          <w:szCs w:val="24"/>
          <w:lang w:val="hy-AM"/>
        </w:rPr>
        <w:t>Մարության</w:t>
      </w:r>
      <w:r w:rsidRPr="00AD3F91">
        <w:rPr>
          <w:rFonts w:ascii="GHEA Mariam" w:eastAsia="GHEA Mariam" w:hAnsi="GHEA Mariam" w:cs="GHEA Mariam"/>
          <w:color w:val="000000"/>
          <w:sz w:val="24"/>
          <w:szCs w:val="24"/>
          <w:lang w:val="hy-AM"/>
        </w:rPr>
        <w:t>ը</w:t>
      </w:r>
      <w:r w:rsidRPr="00AD3F91">
        <w:rPr>
          <w:rFonts w:ascii="GHEA Mariam" w:hAnsi="GHEA Mariam"/>
          <w:sz w:val="24"/>
          <w:szCs w:val="24"/>
          <w:shd w:val="clear" w:color="auto" w:fill="FFFFFF"/>
          <w:lang w:val="hy-AM"/>
        </w:rPr>
        <w:t xml:space="preserve"> մեղավոր է ճանաչվել ՀՀ քրեական օրենսգրքի </w:t>
      </w:r>
      <w:r w:rsidRPr="00AD3F91">
        <w:rPr>
          <w:rFonts w:ascii="GHEA Mariam" w:eastAsia="GHEA Mariam" w:hAnsi="GHEA Mariam" w:cs="GHEA Mariam"/>
          <w:sz w:val="24"/>
          <w:szCs w:val="24"/>
          <w:lang w:val="hy-AM"/>
        </w:rPr>
        <w:t>225-րդ հոդվածի 2-րդ մասով</w:t>
      </w:r>
      <w:r w:rsidR="006D0B3C" w:rsidRPr="00AD3F91">
        <w:rPr>
          <w:rFonts w:ascii="GHEA Mariam" w:eastAsia="GHEA Mariam" w:hAnsi="GHEA Mariam" w:cs="GHEA Mariam"/>
          <w:sz w:val="24"/>
          <w:szCs w:val="24"/>
          <w:lang w:val="hy-AM"/>
        </w:rPr>
        <w:t>,</w:t>
      </w:r>
      <w:r w:rsidRPr="00AD3F91">
        <w:rPr>
          <w:rFonts w:ascii="GHEA Mariam" w:hAnsi="GHEA Mariam"/>
          <w:lang w:val="hy-AM"/>
        </w:rPr>
        <w:t xml:space="preserve"> </w:t>
      </w:r>
      <w:r w:rsidRPr="00AD3F91">
        <w:rPr>
          <w:rFonts w:ascii="GHEA Mariam" w:eastAsia="GHEA Mariam" w:hAnsi="GHEA Mariam" w:cs="GHEA Mariam"/>
          <w:sz w:val="24"/>
          <w:szCs w:val="24"/>
          <w:lang w:val="hy-AM"/>
        </w:rPr>
        <w:t xml:space="preserve">և նրա նկատմամբ պատիժ է նշանակվել ազատազրկում՝ </w:t>
      </w:r>
      <w:r w:rsidR="00E67072" w:rsidRPr="00AD3F91">
        <w:rPr>
          <w:rFonts w:ascii="GHEA Mariam" w:eastAsia="GHEA Mariam" w:hAnsi="GHEA Mariam" w:cs="GHEA Mariam"/>
          <w:sz w:val="24"/>
          <w:szCs w:val="24"/>
          <w:lang w:val="hy-AM"/>
        </w:rPr>
        <w:t>5</w:t>
      </w:r>
      <w:r w:rsidRPr="00AD3F91">
        <w:rPr>
          <w:rFonts w:ascii="GHEA Mariam" w:eastAsia="GHEA Mariam" w:hAnsi="GHEA Mariam" w:cs="GHEA Mariam"/>
          <w:sz w:val="24"/>
          <w:szCs w:val="24"/>
          <w:lang w:val="hy-AM"/>
        </w:rPr>
        <w:t xml:space="preserve"> (</w:t>
      </w:r>
      <w:r w:rsidR="00E67072" w:rsidRPr="00AD3F91">
        <w:rPr>
          <w:rFonts w:ascii="GHEA Mariam" w:eastAsia="GHEA Mariam" w:hAnsi="GHEA Mariam" w:cs="GHEA Mariam"/>
          <w:sz w:val="24"/>
          <w:szCs w:val="24"/>
          <w:lang w:val="hy-AM"/>
        </w:rPr>
        <w:t>հինգ</w:t>
      </w:r>
      <w:r w:rsidRPr="00AD3F91">
        <w:rPr>
          <w:rFonts w:ascii="GHEA Mariam" w:eastAsia="GHEA Mariam" w:hAnsi="GHEA Mariam" w:cs="GHEA Mariam"/>
          <w:sz w:val="24"/>
          <w:szCs w:val="24"/>
          <w:lang w:val="hy-AM"/>
        </w:rPr>
        <w:t>) տարի</w:t>
      </w:r>
      <w:r w:rsidR="00E67072" w:rsidRPr="00AD3F91">
        <w:rPr>
          <w:rFonts w:ascii="GHEA Mariam" w:eastAsia="GHEA Mariam" w:hAnsi="GHEA Mariam" w:cs="GHEA Mariam"/>
          <w:sz w:val="24"/>
          <w:szCs w:val="24"/>
          <w:lang w:val="hy-AM"/>
        </w:rPr>
        <w:t xml:space="preserve"> 4 (չորս)</w:t>
      </w:r>
      <w:r w:rsidRPr="00AD3F91">
        <w:rPr>
          <w:rFonts w:ascii="GHEA Mariam" w:eastAsia="GHEA Mariam" w:hAnsi="GHEA Mariam" w:cs="GHEA Mariam"/>
          <w:sz w:val="24"/>
          <w:szCs w:val="24"/>
          <w:lang w:val="hy-AM"/>
        </w:rPr>
        <w:t xml:space="preserve"> </w:t>
      </w:r>
      <w:r w:rsidR="00E67072" w:rsidRPr="00AD3F91">
        <w:rPr>
          <w:rFonts w:ascii="GHEA Mariam" w:eastAsia="GHEA Mariam" w:hAnsi="GHEA Mariam" w:cs="GHEA Mariam"/>
          <w:sz w:val="24"/>
          <w:szCs w:val="24"/>
          <w:lang w:val="hy-AM"/>
        </w:rPr>
        <w:t xml:space="preserve">ամիս </w:t>
      </w:r>
      <w:r w:rsidRPr="00AD3F91">
        <w:rPr>
          <w:rFonts w:ascii="GHEA Mariam" w:eastAsia="GHEA Mariam" w:hAnsi="GHEA Mariam" w:cs="GHEA Mariam"/>
          <w:sz w:val="24"/>
          <w:szCs w:val="24"/>
          <w:lang w:val="hy-AM"/>
        </w:rPr>
        <w:t>ժամկետով,</w:t>
      </w:r>
      <w:r w:rsidR="009913D2" w:rsidRPr="00AD3F91">
        <w:rPr>
          <w:rFonts w:ascii="GHEA Mariam" w:eastAsia="GHEA Mariam" w:hAnsi="GHEA Mariam" w:cs="GHEA Mariam"/>
          <w:sz w:val="24"/>
          <w:szCs w:val="24"/>
          <w:lang w:val="hy-AM"/>
        </w:rPr>
        <w:t xml:space="preserve">       </w:t>
      </w:r>
      <w:r w:rsidRPr="00AD3F91">
        <w:rPr>
          <w:rFonts w:ascii="GHEA Mariam" w:eastAsia="GHEA Mariam" w:hAnsi="GHEA Mariam" w:cs="GHEA Mariam"/>
          <w:sz w:val="24"/>
          <w:szCs w:val="24"/>
          <w:lang w:val="hy-AM"/>
        </w:rPr>
        <w:t>176-րդ հոդվածի</w:t>
      </w:r>
      <w:r w:rsidR="00E67072" w:rsidRPr="00AD3F91">
        <w:rPr>
          <w:rFonts w:ascii="GHEA Mariam" w:eastAsia="GHEA Mariam" w:hAnsi="GHEA Mariam" w:cs="GHEA Mariam"/>
          <w:sz w:val="24"/>
          <w:szCs w:val="24"/>
          <w:lang w:val="hy-AM"/>
        </w:rPr>
        <w:t xml:space="preserve"> </w:t>
      </w:r>
      <w:r w:rsidRPr="00AD3F91">
        <w:rPr>
          <w:rFonts w:ascii="GHEA Mariam" w:eastAsia="GHEA Mariam" w:hAnsi="GHEA Mariam" w:cs="GHEA Mariam"/>
          <w:sz w:val="24"/>
          <w:szCs w:val="24"/>
          <w:lang w:val="hy-AM"/>
        </w:rPr>
        <w:t xml:space="preserve">2-րդ մասի 1-ին ու 3-րդ կետերով՝ </w:t>
      </w:r>
      <w:r w:rsidR="000E1E08" w:rsidRPr="00AD3F91">
        <w:rPr>
          <w:rFonts w:ascii="GHEA Mariam" w:eastAsia="GHEA Mariam" w:hAnsi="GHEA Mariam" w:cs="GHEA Mariam"/>
          <w:sz w:val="24"/>
          <w:szCs w:val="24"/>
          <w:lang w:val="hy-AM"/>
        </w:rPr>
        <w:t>ազատազրկում՝ 3 (երեք) տարի 4 (չորս) ամիս ժամկետով</w:t>
      </w:r>
      <w:r w:rsidR="0091127B" w:rsidRPr="00AD3F91">
        <w:rPr>
          <w:rFonts w:ascii="GHEA Mariam" w:eastAsia="GHEA Mariam" w:hAnsi="GHEA Mariam" w:cs="GHEA Mariam"/>
          <w:sz w:val="24"/>
          <w:szCs w:val="24"/>
          <w:lang w:val="hy-AM"/>
        </w:rPr>
        <w:t>։ ՀՀ քրեական օրենսգրքի 66-րդ հոդվածով սահմանված կարգով` նշանակված պատիժները մասնակիորեն գումարելու միջոցով</w:t>
      </w:r>
      <w:r w:rsidR="006D0B3C" w:rsidRPr="00AD3F91">
        <w:rPr>
          <w:rFonts w:ascii="GHEA Mariam" w:eastAsia="GHEA Mariam" w:hAnsi="GHEA Mariam" w:cs="GHEA Mariam"/>
          <w:sz w:val="24"/>
          <w:szCs w:val="24"/>
          <w:lang w:val="hy-AM"/>
        </w:rPr>
        <w:t>,</w:t>
      </w:r>
      <w:r w:rsidR="0091127B" w:rsidRPr="00AD3F91">
        <w:rPr>
          <w:rFonts w:ascii="GHEA Mariam" w:eastAsia="GHEA Mariam" w:hAnsi="GHEA Mariam" w:cs="GHEA Mariam"/>
          <w:sz w:val="24"/>
          <w:szCs w:val="24"/>
          <w:lang w:val="hy-AM"/>
        </w:rPr>
        <w:t xml:space="preserve"> Կ</w:t>
      </w:r>
      <w:r w:rsidR="0006520B" w:rsidRPr="00AD3F91">
        <w:rPr>
          <w:rFonts w:ascii="GHEA Mariam" w:eastAsia="GHEA Mariam" w:hAnsi="GHEA Mariam" w:cs="Cambria Math"/>
          <w:sz w:val="24"/>
          <w:szCs w:val="24"/>
          <w:lang w:val="hy-AM"/>
        </w:rPr>
        <w:t>.</w:t>
      </w:r>
      <w:r w:rsidR="0091127B" w:rsidRPr="00AD3F91">
        <w:rPr>
          <w:rFonts w:ascii="GHEA Mariam" w:eastAsia="GHEA Mariam" w:hAnsi="GHEA Mariam" w:cs="GHEA Mariam"/>
          <w:sz w:val="24"/>
          <w:szCs w:val="24"/>
          <w:lang w:val="hy-AM"/>
        </w:rPr>
        <w:t>Մարությանի նկատմամբ վերջնական պատիժ է նշանակվել ազատազրկում՝ 6 (վեց) տարի ժամկետով՝ սկիզբը հաշվելով 2021 թվականի մարտի 31-ից:</w:t>
      </w:r>
    </w:p>
    <w:p w14:paraId="26CC5C30" w14:textId="7D70012B" w:rsidR="00A06FF1" w:rsidRPr="00AD3F91" w:rsidRDefault="00FD59F1"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Դատախազության</w:t>
      </w:r>
      <w:r w:rsidR="00A06FF1" w:rsidRPr="00AD3F91">
        <w:rPr>
          <w:rFonts w:ascii="GHEA Mariam" w:eastAsia="GHEA Mariam" w:hAnsi="GHEA Mariam" w:cs="GHEA Mariam"/>
          <w:sz w:val="24"/>
          <w:szCs w:val="24"/>
          <w:lang w:val="hy-AM"/>
        </w:rPr>
        <w:t xml:space="preserve"> կողմից ներկայացված քաղաքացիական հայցը մերժվել է:</w:t>
      </w:r>
    </w:p>
    <w:p w14:paraId="3FF548A6" w14:textId="48989437" w:rsidR="006C6433" w:rsidRPr="00AD3F91" w:rsidRDefault="00723178"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3</w:t>
      </w:r>
      <w:r w:rsidR="0006520B" w:rsidRPr="00AD3F91">
        <w:rPr>
          <w:rFonts w:ascii="GHEA Mariam" w:eastAsia="GHEA Mariam" w:hAnsi="GHEA Mariam" w:cs="Cambria Math"/>
          <w:sz w:val="24"/>
          <w:szCs w:val="24"/>
          <w:lang w:val="hy-AM"/>
        </w:rPr>
        <w:t>.</w:t>
      </w:r>
      <w:r w:rsidRPr="00AD3F91">
        <w:rPr>
          <w:rFonts w:ascii="GHEA Mariam" w:eastAsia="GHEA Mariam" w:hAnsi="GHEA Mariam" w:cs="GHEA Mariam"/>
          <w:sz w:val="24"/>
          <w:szCs w:val="24"/>
          <w:lang w:val="hy-AM"/>
        </w:rPr>
        <w:t xml:space="preserve"> </w:t>
      </w:r>
      <w:r w:rsidR="005C1057" w:rsidRPr="00AD3F91">
        <w:rPr>
          <w:rFonts w:ascii="GHEA Mariam" w:eastAsia="GHEA Mariam" w:hAnsi="GHEA Mariam" w:cs="GHEA Mariam"/>
          <w:sz w:val="24"/>
          <w:szCs w:val="24"/>
          <w:lang w:val="hy-AM"/>
        </w:rPr>
        <w:t>Դատախազի և մեղադրյալների պաշտպանների</w:t>
      </w:r>
      <w:r w:rsidR="00731FF9" w:rsidRPr="00AD3F91">
        <w:rPr>
          <w:rFonts w:ascii="GHEA Mariam" w:eastAsia="GHEA Mariam" w:hAnsi="GHEA Mariam" w:cs="GHEA Mariam"/>
          <w:sz w:val="24"/>
          <w:szCs w:val="24"/>
          <w:lang w:val="hy-AM"/>
        </w:rPr>
        <w:t xml:space="preserve"> </w:t>
      </w:r>
      <w:r w:rsidR="002C79A2" w:rsidRPr="00AD3F91">
        <w:rPr>
          <w:rFonts w:ascii="GHEA Mariam" w:eastAsia="GHEA Mariam" w:hAnsi="GHEA Mariam" w:cs="GHEA Mariam"/>
          <w:sz w:val="24"/>
          <w:szCs w:val="24"/>
          <w:lang w:val="hy-AM"/>
        </w:rPr>
        <w:t>վերաքննիչ բողոք</w:t>
      </w:r>
      <w:r w:rsidR="005C1057" w:rsidRPr="00AD3F91">
        <w:rPr>
          <w:rFonts w:ascii="GHEA Mariam" w:eastAsia="GHEA Mariam" w:hAnsi="GHEA Mariam" w:cs="GHEA Mariam"/>
          <w:sz w:val="24"/>
          <w:szCs w:val="24"/>
          <w:lang w:val="hy-AM"/>
        </w:rPr>
        <w:t>ներ</w:t>
      </w:r>
      <w:r w:rsidR="002C79A2" w:rsidRPr="00AD3F91">
        <w:rPr>
          <w:rFonts w:ascii="GHEA Mariam" w:eastAsia="GHEA Mariam" w:hAnsi="GHEA Mariam" w:cs="GHEA Mariam"/>
          <w:sz w:val="24"/>
          <w:szCs w:val="24"/>
          <w:lang w:val="hy-AM"/>
        </w:rPr>
        <w:t>ի հիման վրա քննության առնելով քրեական գործը` ՀՀ վերաքննիչ քրեական դատարանը (այսուհետ՝ նաև Վերաքննիչ դատարան) 202</w:t>
      </w:r>
      <w:r w:rsidR="005C1057" w:rsidRPr="00AD3F91">
        <w:rPr>
          <w:rFonts w:ascii="GHEA Mariam" w:eastAsia="GHEA Mariam" w:hAnsi="GHEA Mariam" w:cs="GHEA Mariam"/>
          <w:sz w:val="24"/>
          <w:szCs w:val="24"/>
          <w:lang w:val="hy-AM"/>
        </w:rPr>
        <w:t>2</w:t>
      </w:r>
      <w:r w:rsidR="002C79A2" w:rsidRPr="00AD3F91">
        <w:rPr>
          <w:rFonts w:ascii="GHEA Mariam" w:eastAsia="GHEA Mariam" w:hAnsi="GHEA Mariam" w:cs="GHEA Mariam"/>
          <w:sz w:val="24"/>
          <w:szCs w:val="24"/>
          <w:lang w:val="hy-AM"/>
        </w:rPr>
        <w:t xml:space="preserve"> թվականի </w:t>
      </w:r>
      <w:r w:rsidR="005C1057" w:rsidRPr="00AD3F91">
        <w:rPr>
          <w:rFonts w:ascii="GHEA Mariam" w:eastAsia="GHEA Mariam" w:hAnsi="GHEA Mariam" w:cs="GHEA Mariam"/>
          <w:sz w:val="24"/>
          <w:szCs w:val="24"/>
          <w:lang w:val="hy-AM"/>
        </w:rPr>
        <w:t>դեկտեմբերի</w:t>
      </w:r>
      <w:r w:rsidR="002C79A2" w:rsidRPr="00AD3F91">
        <w:rPr>
          <w:rFonts w:ascii="GHEA Mariam" w:eastAsia="GHEA Mariam" w:hAnsi="GHEA Mariam" w:cs="GHEA Mariam"/>
          <w:sz w:val="24"/>
          <w:szCs w:val="24"/>
          <w:lang w:val="hy-AM"/>
        </w:rPr>
        <w:t xml:space="preserve"> </w:t>
      </w:r>
      <w:r w:rsidR="005C1057" w:rsidRPr="00AD3F91">
        <w:rPr>
          <w:rFonts w:ascii="GHEA Mariam" w:eastAsia="GHEA Mariam" w:hAnsi="GHEA Mariam" w:cs="GHEA Mariam"/>
          <w:sz w:val="24"/>
          <w:szCs w:val="24"/>
          <w:lang w:val="hy-AM"/>
        </w:rPr>
        <w:t>19</w:t>
      </w:r>
      <w:r w:rsidR="002C79A2" w:rsidRPr="00AD3F91">
        <w:rPr>
          <w:rFonts w:ascii="GHEA Mariam" w:eastAsia="GHEA Mariam" w:hAnsi="GHEA Mariam" w:cs="GHEA Mariam"/>
          <w:sz w:val="24"/>
          <w:szCs w:val="24"/>
          <w:lang w:val="hy-AM"/>
        </w:rPr>
        <w:t>-ին որոշում է կայացրել բողոք</w:t>
      </w:r>
      <w:r w:rsidR="006C6433" w:rsidRPr="00AD3F91">
        <w:rPr>
          <w:rFonts w:ascii="GHEA Mariam" w:eastAsia="GHEA Mariam" w:hAnsi="GHEA Mariam" w:cs="GHEA Mariam"/>
          <w:sz w:val="24"/>
          <w:szCs w:val="24"/>
          <w:lang w:val="hy-AM"/>
        </w:rPr>
        <w:t>ներ</w:t>
      </w:r>
      <w:r w:rsidR="002C79A2" w:rsidRPr="00AD3F91">
        <w:rPr>
          <w:rFonts w:ascii="GHEA Mariam" w:eastAsia="GHEA Mariam" w:hAnsi="GHEA Mariam" w:cs="GHEA Mariam"/>
          <w:sz w:val="24"/>
          <w:szCs w:val="24"/>
          <w:lang w:val="hy-AM"/>
        </w:rPr>
        <w:t xml:space="preserve">ը </w:t>
      </w:r>
      <w:r w:rsidR="006C6433" w:rsidRPr="00AD3F91">
        <w:rPr>
          <w:rFonts w:ascii="GHEA Mariam" w:eastAsia="GHEA Mariam" w:hAnsi="GHEA Mariam" w:cs="GHEA Mariam"/>
          <w:sz w:val="24"/>
          <w:szCs w:val="24"/>
          <w:lang w:val="hy-AM"/>
        </w:rPr>
        <w:t xml:space="preserve">մասնակիորեն </w:t>
      </w:r>
      <w:r w:rsidR="002C79A2" w:rsidRPr="00AD3F91">
        <w:rPr>
          <w:rFonts w:ascii="GHEA Mariam" w:eastAsia="GHEA Mariam" w:hAnsi="GHEA Mariam" w:cs="GHEA Mariam"/>
          <w:sz w:val="24"/>
          <w:szCs w:val="24"/>
          <w:lang w:val="hy-AM"/>
        </w:rPr>
        <w:t xml:space="preserve">բավարարելու, Առաջին ատյանի դատարանի՝ </w:t>
      </w:r>
      <w:r w:rsidR="006C6433" w:rsidRPr="00AD3F91">
        <w:rPr>
          <w:rFonts w:ascii="GHEA Mariam" w:eastAsia="GHEA Mariam" w:hAnsi="GHEA Mariam" w:cs="GHEA Mariam"/>
          <w:sz w:val="24"/>
          <w:szCs w:val="24"/>
          <w:lang w:val="hy-AM"/>
        </w:rPr>
        <w:t>2022 թվականի հունիսի 13-ի</w:t>
      </w:r>
      <w:r w:rsidR="00E02297" w:rsidRPr="00AD3F91">
        <w:rPr>
          <w:rFonts w:ascii="GHEA Mariam" w:eastAsia="GHEA Mariam" w:hAnsi="GHEA Mariam" w:cs="GHEA Mariam"/>
          <w:sz w:val="24"/>
          <w:szCs w:val="24"/>
          <w:lang w:val="hy-AM"/>
        </w:rPr>
        <w:t xml:space="preserve"> </w:t>
      </w:r>
      <w:r w:rsidR="002C79A2" w:rsidRPr="00AD3F91">
        <w:rPr>
          <w:rFonts w:ascii="GHEA Mariam" w:eastAsia="GHEA Mariam" w:hAnsi="GHEA Mariam" w:cs="GHEA Mariam"/>
          <w:sz w:val="24"/>
          <w:szCs w:val="24"/>
          <w:lang w:val="hy-AM"/>
        </w:rPr>
        <w:t xml:space="preserve">դատավճիռը </w:t>
      </w:r>
      <w:r w:rsidR="006C6433" w:rsidRPr="00AD3F91">
        <w:rPr>
          <w:rFonts w:ascii="GHEA Mariam" w:eastAsia="GHEA Mariam" w:hAnsi="GHEA Mariam" w:cs="GHEA Mariam"/>
          <w:sz w:val="24"/>
          <w:szCs w:val="24"/>
          <w:lang w:val="hy-AM"/>
        </w:rPr>
        <w:t xml:space="preserve">մասնակիորեն </w:t>
      </w:r>
      <w:r w:rsidR="002C79A2" w:rsidRPr="00AD3F91">
        <w:rPr>
          <w:rFonts w:ascii="GHEA Mariam" w:eastAsia="GHEA Mariam" w:hAnsi="GHEA Mariam" w:cs="GHEA Mariam"/>
          <w:sz w:val="24"/>
          <w:szCs w:val="24"/>
          <w:lang w:val="hy-AM"/>
        </w:rPr>
        <w:t xml:space="preserve">բեկանելու ու փոփոխելու մասին։ </w:t>
      </w:r>
      <w:r w:rsidR="000E2B0B" w:rsidRPr="00AD3F91">
        <w:rPr>
          <w:rFonts w:ascii="GHEA Mariam" w:eastAsia="GHEA Mariam" w:hAnsi="GHEA Mariam" w:cs="GHEA Mariam"/>
          <w:sz w:val="24"/>
          <w:szCs w:val="24"/>
          <w:lang w:val="hy-AM"/>
        </w:rPr>
        <w:t>Ճանաչվել</w:t>
      </w:r>
      <w:r w:rsidR="00ED536A" w:rsidRPr="00AD3F91">
        <w:rPr>
          <w:rFonts w:ascii="GHEA Mariam" w:eastAsia="GHEA Mariam" w:hAnsi="GHEA Mariam" w:cs="GHEA Mariam"/>
          <w:sz w:val="24"/>
          <w:szCs w:val="24"/>
          <w:lang w:val="hy-AM"/>
        </w:rPr>
        <w:t xml:space="preserve"> </w:t>
      </w:r>
      <w:r w:rsidR="00116657" w:rsidRPr="00AD3F91">
        <w:rPr>
          <w:rFonts w:ascii="GHEA Mariam" w:eastAsia="GHEA Mariam" w:hAnsi="GHEA Mariam" w:cs="GHEA Mariam"/>
          <w:sz w:val="24"/>
          <w:szCs w:val="24"/>
          <w:lang w:val="hy-AM"/>
        </w:rPr>
        <w:t>և</w:t>
      </w:r>
      <w:r w:rsidR="00ED536A" w:rsidRPr="00AD3F91">
        <w:rPr>
          <w:rFonts w:ascii="GHEA Mariam" w:eastAsia="GHEA Mariam" w:hAnsi="GHEA Mariam" w:cs="GHEA Mariam"/>
          <w:sz w:val="24"/>
          <w:szCs w:val="24"/>
          <w:lang w:val="hy-AM"/>
        </w:rPr>
        <w:t xml:space="preserve"> հռչակվել է </w:t>
      </w:r>
      <w:r w:rsidR="006C6433" w:rsidRPr="00AD3F91">
        <w:rPr>
          <w:rFonts w:ascii="GHEA Mariam" w:eastAsia="GHEA Mariam" w:hAnsi="GHEA Mariam" w:cs="GHEA Mariam"/>
          <w:sz w:val="24"/>
          <w:szCs w:val="24"/>
          <w:lang w:val="hy-AM"/>
        </w:rPr>
        <w:t>Ա</w:t>
      </w:r>
      <w:r w:rsidR="0006520B" w:rsidRPr="00AD3F91">
        <w:rPr>
          <w:rFonts w:ascii="GHEA Mariam" w:eastAsia="GHEA Mariam" w:hAnsi="GHEA Mariam" w:cs="Cambria Math"/>
          <w:sz w:val="24"/>
          <w:szCs w:val="24"/>
          <w:lang w:val="hy-AM"/>
        </w:rPr>
        <w:t>.</w:t>
      </w:r>
      <w:r w:rsidR="006C6433" w:rsidRPr="00AD3F91">
        <w:rPr>
          <w:rFonts w:ascii="GHEA Mariam" w:eastAsia="GHEA Mariam" w:hAnsi="GHEA Mariam" w:cs="GHEA Mariam"/>
          <w:sz w:val="24"/>
          <w:szCs w:val="24"/>
          <w:lang w:val="hy-AM"/>
        </w:rPr>
        <w:t xml:space="preserve">Սեդոյանի անմեղությունը ՀՀ քրեական օրենսգրքի </w:t>
      </w:r>
      <w:r w:rsidR="00E23542" w:rsidRPr="00AD3F91">
        <w:rPr>
          <w:rFonts w:ascii="GHEA Mariam" w:eastAsia="GHEA Mariam" w:hAnsi="GHEA Mariam" w:cs="GHEA Mariam"/>
          <w:sz w:val="24"/>
          <w:szCs w:val="24"/>
          <w:lang w:val="hy-AM"/>
        </w:rPr>
        <w:t>225</w:t>
      </w:r>
      <w:r w:rsidR="006C6433" w:rsidRPr="00AD3F91">
        <w:rPr>
          <w:rFonts w:ascii="GHEA Mariam" w:eastAsia="GHEA Mariam" w:hAnsi="GHEA Mariam" w:cs="GHEA Mariam"/>
          <w:sz w:val="24"/>
          <w:szCs w:val="24"/>
          <w:lang w:val="hy-AM"/>
        </w:rPr>
        <w:t xml:space="preserve">-րդ հոդվածի </w:t>
      </w:r>
      <w:r w:rsidR="00E23542" w:rsidRPr="00AD3F91">
        <w:rPr>
          <w:rFonts w:ascii="GHEA Mariam" w:eastAsia="GHEA Mariam" w:hAnsi="GHEA Mariam" w:cs="GHEA Mariam"/>
          <w:sz w:val="24"/>
          <w:szCs w:val="24"/>
          <w:lang w:val="hy-AM"/>
        </w:rPr>
        <w:t>2-րդ</w:t>
      </w:r>
      <w:r w:rsidR="006C6433" w:rsidRPr="00AD3F91">
        <w:rPr>
          <w:rFonts w:ascii="GHEA Mariam" w:eastAsia="GHEA Mariam" w:hAnsi="GHEA Mariam" w:cs="GHEA Mariam"/>
          <w:sz w:val="24"/>
          <w:szCs w:val="24"/>
          <w:lang w:val="hy-AM"/>
        </w:rPr>
        <w:t xml:space="preserve"> մասով ներկայացված մեղադրանքում՝ արարքում հանցակազմի բացակայության հիմքով։</w:t>
      </w:r>
      <w:r w:rsidR="00396F5A" w:rsidRPr="00AD3F91">
        <w:rPr>
          <w:rFonts w:ascii="GHEA Mariam" w:hAnsi="GHEA Mariam"/>
          <w:lang w:val="hy-AM"/>
        </w:rPr>
        <w:t xml:space="preserve"> </w:t>
      </w:r>
      <w:r w:rsidR="00396F5A" w:rsidRPr="00AD3F91">
        <w:rPr>
          <w:rFonts w:ascii="GHEA Mariam" w:eastAsia="GHEA Mariam" w:hAnsi="GHEA Mariam" w:cs="GHEA Mariam"/>
          <w:sz w:val="24"/>
          <w:szCs w:val="24"/>
          <w:lang w:val="hy-AM"/>
        </w:rPr>
        <w:t>ՀՀ քրեական օրենսգրքի 176-րդ հոդվածի 2-րդ մասի 1-ին ու 3-րդ կետերով Ա</w:t>
      </w:r>
      <w:r w:rsidR="0006520B" w:rsidRPr="00AD3F91">
        <w:rPr>
          <w:rFonts w:ascii="GHEA Mariam" w:eastAsia="GHEA Mariam" w:hAnsi="GHEA Mariam" w:cs="Cambria Math"/>
          <w:sz w:val="24"/>
          <w:szCs w:val="24"/>
          <w:lang w:val="hy-AM"/>
        </w:rPr>
        <w:t>.</w:t>
      </w:r>
      <w:r w:rsidR="00396F5A" w:rsidRPr="00AD3F91">
        <w:rPr>
          <w:rFonts w:ascii="GHEA Mariam" w:eastAsia="GHEA Mariam" w:hAnsi="GHEA Mariam" w:cs="GHEA Mariam"/>
          <w:sz w:val="24"/>
          <w:szCs w:val="24"/>
          <w:lang w:val="hy-AM"/>
        </w:rPr>
        <w:t xml:space="preserve">Սեդոյանի նկատմամբ պատիժ է նշանակվել ազատազրկում՝ 3 (երեք) տարի </w:t>
      </w:r>
      <w:r w:rsidR="00120C55" w:rsidRPr="00AD3F91">
        <w:rPr>
          <w:rFonts w:ascii="GHEA Mariam" w:eastAsia="GHEA Mariam" w:hAnsi="GHEA Mariam" w:cs="GHEA Mariam"/>
          <w:sz w:val="24"/>
          <w:szCs w:val="24"/>
          <w:lang w:val="hy-AM"/>
        </w:rPr>
        <w:t>6</w:t>
      </w:r>
      <w:r w:rsidR="00396F5A" w:rsidRPr="00AD3F91">
        <w:rPr>
          <w:rFonts w:ascii="GHEA Mariam" w:eastAsia="GHEA Mariam" w:hAnsi="GHEA Mariam" w:cs="GHEA Mariam"/>
          <w:sz w:val="24"/>
          <w:szCs w:val="24"/>
          <w:lang w:val="hy-AM"/>
        </w:rPr>
        <w:t xml:space="preserve"> (</w:t>
      </w:r>
      <w:r w:rsidR="00120C55" w:rsidRPr="00AD3F91">
        <w:rPr>
          <w:rFonts w:ascii="GHEA Mariam" w:eastAsia="GHEA Mariam" w:hAnsi="GHEA Mariam" w:cs="GHEA Mariam"/>
          <w:sz w:val="24"/>
          <w:szCs w:val="24"/>
          <w:lang w:val="hy-AM"/>
        </w:rPr>
        <w:t>վեց</w:t>
      </w:r>
      <w:r w:rsidR="00396F5A" w:rsidRPr="00AD3F91">
        <w:rPr>
          <w:rFonts w:ascii="GHEA Mariam" w:eastAsia="GHEA Mariam" w:hAnsi="GHEA Mariam" w:cs="GHEA Mariam"/>
          <w:sz w:val="24"/>
          <w:szCs w:val="24"/>
          <w:lang w:val="hy-AM"/>
        </w:rPr>
        <w:t>) ամիս ժամկետով</w:t>
      </w:r>
      <w:r w:rsidR="0036324E" w:rsidRPr="00AD3F91">
        <w:rPr>
          <w:rFonts w:ascii="GHEA Mariam" w:eastAsia="GHEA Mariam" w:hAnsi="GHEA Mariam" w:cs="GHEA Mariam"/>
          <w:sz w:val="24"/>
          <w:szCs w:val="24"/>
          <w:lang w:val="hy-AM"/>
        </w:rPr>
        <w:t>, որին հաշվակցվել է կալանքի տակ գտնվելու ժամանակահատվածը՝ 1 (մեկ) տարի</w:t>
      </w:r>
      <w:r w:rsidR="00F46DB4" w:rsidRPr="00AD3F91">
        <w:rPr>
          <w:rFonts w:ascii="GHEA Mariam" w:eastAsia="GHEA Mariam" w:hAnsi="GHEA Mariam" w:cs="GHEA Mariam"/>
          <w:sz w:val="24"/>
          <w:szCs w:val="24"/>
          <w:lang w:val="hy-AM"/>
        </w:rPr>
        <w:t xml:space="preserve"> 8 (ութ) ամիս 19 (տասնինը) օր</w:t>
      </w:r>
      <w:r w:rsidR="00116657" w:rsidRPr="00AD3F91">
        <w:rPr>
          <w:rFonts w:ascii="GHEA Mariam" w:eastAsia="GHEA Mariam" w:hAnsi="GHEA Mariam" w:cs="GHEA Mariam"/>
          <w:sz w:val="24"/>
          <w:szCs w:val="24"/>
          <w:lang w:val="hy-AM"/>
        </w:rPr>
        <w:t>ը</w:t>
      </w:r>
      <w:r w:rsidR="002A2508" w:rsidRPr="00AD3F91">
        <w:rPr>
          <w:rFonts w:ascii="GHEA Mariam" w:eastAsia="GHEA Mariam" w:hAnsi="GHEA Mariam" w:cs="GHEA Mariam"/>
          <w:sz w:val="24"/>
          <w:szCs w:val="24"/>
          <w:lang w:val="hy-AM"/>
        </w:rPr>
        <w:t>,</w:t>
      </w:r>
      <w:r w:rsidR="00F46DB4" w:rsidRPr="00AD3F91">
        <w:rPr>
          <w:rFonts w:ascii="GHEA Mariam" w:eastAsia="GHEA Mariam" w:hAnsi="GHEA Mariam" w:cs="GHEA Mariam"/>
          <w:sz w:val="24"/>
          <w:szCs w:val="24"/>
          <w:lang w:val="hy-AM"/>
        </w:rPr>
        <w:t xml:space="preserve"> </w:t>
      </w:r>
      <w:r w:rsidR="00116657" w:rsidRPr="00AD3F91">
        <w:rPr>
          <w:rFonts w:ascii="GHEA Mariam" w:eastAsia="GHEA Mariam" w:hAnsi="GHEA Mariam" w:cs="GHEA Mariam"/>
          <w:sz w:val="24"/>
          <w:szCs w:val="24"/>
          <w:lang w:val="hy-AM"/>
        </w:rPr>
        <w:t>և</w:t>
      </w:r>
      <w:r w:rsidR="0036324E" w:rsidRPr="00AD3F91">
        <w:rPr>
          <w:rFonts w:ascii="GHEA Mariam" w:eastAsia="GHEA Mariam" w:hAnsi="GHEA Mariam" w:cs="GHEA Mariam"/>
          <w:sz w:val="24"/>
          <w:szCs w:val="24"/>
          <w:lang w:val="hy-AM"/>
        </w:rPr>
        <w:t xml:space="preserve"> նրան թողնվել է կրելու ազատազրկում՝ </w:t>
      </w:r>
      <w:r w:rsidR="00F46DB4" w:rsidRPr="00AD3F91">
        <w:rPr>
          <w:rFonts w:ascii="GHEA Mariam" w:eastAsia="GHEA Mariam" w:hAnsi="GHEA Mariam" w:cs="GHEA Mariam"/>
          <w:sz w:val="24"/>
          <w:szCs w:val="24"/>
          <w:lang w:val="hy-AM"/>
        </w:rPr>
        <w:t>1</w:t>
      </w:r>
      <w:r w:rsidR="0036324E" w:rsidRPr="00AD3F91">
        <w:rPr>
          <w:rFonts w:ascii="GHEA Mariam" w:eastAsia="GHEA Mariam" w:hAnsi="GHEA Mariam" w:cs="GHEA Mariam"/>
          <w:sz w:val="24"/>
          <w:szCs w:val="24"/>
          <w:lang w:val="hy-AM"/>
        </w:rPr>
        <w:t xml:space="preserve"> (</w:t>
      </w:r>
      <w:r w:rsidR="00F46DB4" w:rsidRPr="00AD3F91">
        <w:rPr>
          <w:rFonts w:ascii="GHEA Mariam" w:eastAsia="GHEA Mariam" w:hAnsi="GHEA Mariam" w:cs="GHEA Mariam"/>
          <w:sz w:val="24"/>
          <w:szCs w:val="24"/>
          <w:lang w:val="hy-AM"/>
        </w:rPr>
        <w:t>մեկ</w:t>
      </w:r>
      <w:r w:rsidR="0036324E" w:rsidRPr="00AD3F91">
        <w:rPr>
          <w:rFonts w:ascii="GHEA Mariam" w:eastAsia="GHEA Mariam" w:hAnsi="GHEA Mariam" w:cs="GHEA Mariam"/>
          <w:sz w:val="24"/>
          <w:szCs w:val="24"/>
          <w:lang w:val="hy-AM"/>
        </w:rPr>
        <w:t xml:space="preserve">) տարի </w:t>
      </w:r>
      <w:r w:rsidR="00F46DB4" w:rsidRPr="00AD3F91">
        <w:rPr>
          <w:rFonts w:ascii="GHEA Mariam" w:eastAsia="GHEA Mariam" w:hAnsi="GHEA Mariam" w:cs="GHEA Mariam"/>
          <w:sz w:val="24"/>
          <w:szCs w:val="24"/>
          <w:lang w:val="hy-AM"/>
        </w:rPr>
        <w:t>9</w:t>
      </w:r>
      <w:r w:rsidR="0036324E" w:rsidRPr="00AD3F91">
        <w:rPr>
          <w:rFonts w:ascii="GHEA Mariam" w:eastAsia="GHEA Mariam" w:hAnsi="GHEA Mariam" w:cs="GHEA Mariam"/>
          <w:sz w:val="24"/>
          <w:szCs w:val="24"/>
          <w:lang w:val="hy-AM"/>
        </w:rPr>
        <w:t xml:space="preserve"> (</w:t>
      </w:r>
      <w:r w:rsidR="00F46DB4" w:rsidRPr="00AD3F91">
        <w:rPr>
          <w:rFonts w:ascii="GHEA Mariam" w:eastAsia="GHEA Mariam" w:hAnsi="GHEA Mariam" w:cs="GHEA Mariam"/>
          <w:sz w:val="24"/>
          <w:szCs w:val="24"/>
          <w:lang w:val="hy-AM"/>
        </w:rPr>
        <w:t>ինը</w:t>
      </w:r>
      <w:r w:rsidR="0036324E" w:rsidRPr="00AD3F91">
        <w:rPr>
          <w:rFonts w:ascii="GHEA Mariam" w:eastAsia="GHEA Mariam" w:hAnsi="GHEA Mariam" w:cs="GHEA Mariam"/>
          <w:sz w:val="24"/>
          <w:szCs w:val="24"/>
          <w:lang w:val="hy-AM"/>
        </w:rPr>
        <w:t>) ամիս</w:t>
      </w:r>
      <w:r w:rsidR="00F46DB4" w:rsidRPr="00AD3F91">
        <w:rPr>
          <w:rFonts w:ascii="GHEA Mariam" w:eastAsia="GHEA Mariam" w:hAnsi="GHEA Mariam" w:cs="GHEA Mariam"/>
          <w:sz w:val="24"/>
          <w:szCs w:val="24"/>
          <w:lang w:val="hy-AM"/>
        </w:rPr>
        <w:t xml:space="preserve"> 11 (տասնմեկ) օր</w:t>
      </w:r>
      <w:r w:rsidR="0036324E" w:rsidRPr="00AD3F91">
        <w:rPr>
          <w:rFonts w:ascii="GHEA Mariam" w:eastAsia="GHEA Mariam" w:hAnsi="GHEA Mariam" w:cs="GHEA Mariam"/>
          <w:sz w:val="24"/>
          <w:szCs w:val="24"/>
          <w:lang w:val="hy-AM"/>
        </w:rPr>
        <w:t xml:space="preserve"> ժամկետով։ 2021 թվականի մայիսի 5-ին ընդունված ՀՀ քրեական օրենսգրքի</w:t>
      </w:r>
      <w:r w:rsidR="00A4179B" w:rsidRPr="00AD3F91">
        <w:rPr>
          <w:rFonts w:ascii="GHEA Mariam" w:eastAsia="GHEA Mariam" w:hAnsi="GHEA Mariam" w:cs="GHEA Mariam"/>
          <w:sz w:val="24"/>
          <w:szCs w:val="24"/>
          <w:lang w:val="hy-AM"/>
        </w:rPr>
        <w:t xml:space="preserve"> </w:t>
      </w:r>
      <w:r w:rsidR="0036324E" w:rsidRPr="00AD3F91">
        <w:rPr>
          <w:rFonts w:ascii="GHEA Mariam" w:eastAsia="GHEA Mariam" w:hAnsi="GHEA Mariam" w:cs="GHEA Mariam"/>
          <w:sz w:val="24"/>
          <w:szCs w:val="24"/>
          <w:lang w:val="hy-AM"/>
        </w:rPr>
        <w:t>84-րդ հոդվածի հիման վրա, ազատազրկման ձևով նշանակված պատիժը պայմանականորեն չի կիրառվել, ու սահմանվել է փորձաշրջան՝ 3 (երեք) տարի ժամկետով։</w:t>
      </w:r>
    </w:p>
    <w:p w14:paraId="77467ACE" w14:textId="5D3FFB64" w:rsidR="008A761C" w:rsidRPr="00AD3F91" w:rsidRDefault="008A761C"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Ա</w:t>
      </w:r>
      <w:r w:rsidR="0006520B" w:rsidRPr="00AD3F91">
        <w:rPr>
          <w:rFonts w:ascii="GHEA Mariam" w:eastAsia="GHEA Mariam" w:hAnsi="GHEA Mariam" w:cs="Cambria Math"/>
          <w:sz w:val="24"/>
          <w:szCs w:val="24"/>
          <w:lang w:val="hy-AM"/>
        </w:rPr>
        <w:t>.</w:t>
      </w:r>
      <w:r w:rsidRPr="00AD3F91">
        <w:rPr>
          <w:rFonts w:ascii="GHEA Mariam" w:eastAsia="GHEA Mariam" w:hAnsi="GHEA Mariam" w:cs="GHEA Mariam"/>
          <w:sz w:val="24"/>
          <w:szCs w:val="24"/>
          <w:lang w:val="hy-AM"/>
        </w:rPr>
        <w:t>Սեդոյանի նկատմամբ ընտրված խափանման միջոց կալանավորումը փոխարինվել է չհեռանալու մասին ստորագրությամբ։</w:t>
      </w:r>
    </w:p>
    <w:p w14:paraId="20779C23" w14:textId="5831FB0B" w:rsidR="00A8774E" w:rsidRPr="00AD3F91" w:rsidRDefault="002628FF"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 xml:space="preserve">Նույն որոշմամբ ճանաչվել </w:t>
      </w:r>
      <w:r w:rsidR="00116657" w:rsidRPr="00AD3F91">
        <w:rPr>
          <w:rFonts w:ascii="GHEA Mariam" w:eastAsia="GHEA Mariam" w:hAnsi="GHEA Mariam" w:cs="GHEA Mariam"/>
          <w:sz w:val="24"/>
          <w:szCs w:val="24"/>
          <w:lang w:val="hy-AM"/>
        </w:rPr>
        <w:t>և</w:t>
      </w:r>
      <w:r w:rsidRPr="00AD3F91">
        <w:rPr>
          <w:rFonts w:ascii="GHEA Mariam" w:eastAsia="GHEA Mariam" w:hAnsi="GHEA Mariam" w:cs="GHEA Mariam"/>
          <w:sz w:val="24"/>
          <w:szCs w:val="24"/>
          <w:lang w:val="hy-AM"/>
        </w:rPr>
        <w:t xml:space="preserve"> հռչակվել է Կ</w:t>
      </w:r>
      <w:r w:rsidR="0006520B" w:rsidRPr="00AD3F91">
        <w:rPr>
          <w:rFonts w:ascii="GHEA Mariam" w:eastAsia="GHEA Mariam" w:hAnsi="GHEA Mariam" w:cs="Cambria Math"/>
          <w:sz w:val="24"/>
          <w:szCs w:val="24"/>
          <w:lang w:val="hy-AM"/>
        </w:rPr>
        <w:t>.</w:t>
      </w:r>
      <w:r w:rsidRPr="00AD3F91">
        <w:rPr>
          <w:rFonts w:ascii="GHEA Mariam" w:eastAsia="GHEA Mariam" w:hAnsi="GHEA Mariam" w:cs="GHEA Mariam"/>
          <w:sz w:val="24"/>
          <w:szCs w:val="24"/>
          <w:lang w:val="hy-AM"/>
        </w:rPr>
        <w:t>Մարությանի անմեղությունը ՀՀ քրեական օրենսգրքի 225-րդ հոդվածի 2-րդ մասով ներկայացված մեղադրանքում՝ արարքում հանցակազմի բացակայության հիմքով։</w:t>
      </w:r>
      <w:r w:rsidR="00F13B06" w:rsidRPr="00AD3F91">
        <w:rPr>
          <w:rFonts w:ascii="GHEA Mariam" w:eastAsia="GHEA Mariam" w:hAnsi="GHEA Mariam" w:cs="GHEA Mariam"/>
          <w:sz w:val="24"/>
          <w:szCs w:val="24"/>
          <w:lang w:val="hy-AM"/>
        </w:rPr>
        <w:t xml:space="preserve"> </w:t>
      </w:r>
      <w:r w:rsidR="00A8774E" w:rsidRPr="00AD3F91">
        <w:rPr>
          <w:rFonts w:ascii="GHEA Mariam" w:eastAsia="GHEA Mariam" w:hAnsi="GHEA Mariam" w:cs="GHEA Mariam"/>
          <w:sz w:val="24"/>
          <w:szCs w:val="24"/>
          <w:lang w:val="hy-AM"/>
        </w:rPr>
        <w:t xml:space="preserve">ՀՀ քրեական օրենսգրքի 176-րդ </w:t>
      </w:r>
      <w:r w:rsidR="00A8774E" w:rsidRPr="00AD3F91">
        <w:rPr>
          <w:rFonts w:ascii="GHEA Mariam" w:eastAsia="GHEA Mariam" w:hAnsi="GHEA Mariam" w:cs="GHEA Mariam"/>
          <w:sz w:val="24"/>
          <w:szCs w:val="24"/>
          <w:lang w:val="hy-AM"/>
        </w:rPr>
        <w:lastRenderedPageBreak/>
        <w:t>հոդվածի 2-րդ մասի 1-ին ու 3-րդ կետերով Կ</w:t>
      </w:r>
      <w:r w:rsidR="0006520B" w:rsidRPr="00AD3F91">
        <w:rPr>
          <w:rFonts w:ascii="GHEA Mariam" w:eastAsia="GHEA Mariam" w:hAnsi="GHEA Mariam" w:cs="Cambria Math"/>
          <w:sz w:val="24"/>
          <w:szCs w:val="24"/>
          <w:lang w:val="hy-AM"/>
        </w:rPr>
        <w:t>.</w:t>
      </w:r>
      <w:r w:rsidR="00A8774E" w:rsidRPr="00AD3F91">
        <w:rPr>
          <w:rFonts w:ascii="GHEA Mariam" w:eastAsia="GHEA Mariam" w:hAnsi="GHEA Mariam" w:cs="GHEA Mariam"/>
          <w:sz w:val="24"/>
          <w:szCs w:val="24"/>
          <w:lang w:val="hy-AM"/>
        </w:rPr>
        <w:t>Մարությանի նկատմամբ պատիժ է նշանակվել ազատազրկում՝ 4 (չորս) տարի ժամկետով՝ սկիզբը հաշվելով 2021 թվականի մարտի 31-ից:</w:t>
      </w:r>
    </w:p>
    <w:p w14:paraId="178F7204" w14:textId="529947A4" w:rsidR="00E73474" w:rsidRPr="00AD3F91" w:rsidRDefault="00194AC0"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4</w:t>
      </w:r>
      <w:r w:rsidR="00D3555F" w:rsidRPr="00AD3F91">
        <w:rPr>
          <w:rFonts w:ascii="GHEA Mariam" w:eastAsia="GHEA Mariam" w:hAnsi="GHEA Mariam" w:cs="GHEA Mariam"/>
          <w:sz w:val="24"/>
          <w:szCs w:val="24"/>
          <w:lang w:val="hy-AM"/>
        </w:rPr>
        <w:t xml:space="preserve">. </w:t>
      </w:r>
      <w:r w:rsidR="00497085" w:rsidRPr="00AD3F91">
        <w:rPr>
          <w:rFonts w:ascii="GHEA Mariam" w:eastAsia="GHEA Mariam" w:hAnsi="GHEA Mariam" w:cs="GHEA Mariam"/>
          <w:sz w:val="24"/>
          <w:szCs w:val="24"/>
          <w:lang w:val="hy-AM"/>
        </w:rPr>
        <w:t xml:space="preserve">Վերաքննիչ դատարանի վերոնշյալ որոշման դեմ ՀՀ գլխավոր դատախազի տեղակալ </w:t>
      </w:r>
      <w:r w:rsidR="00F43117" w:rsidRPr="00AD3F91">
        <w:rPr>
          <w:rFonts w:ascii="GHEA Mariam" w:eastAsia="GHEA Mariam" w:hAnsi="GHEA Mariam" w:cs="GHEA Mariam"/>
          <w:sz w:val="24"/>
          <w:szCs w:val="24"/>
          <w:lang w:val="hy-AM"/>
        </w:rPr>
        <w:t>Ա</w:t>
      </w:r>
      <w:r w:rsidR="00497085" w:rsidRPr="00AD3F91">
        <w:rPr>
          <w:rFonts w:ascii="GHEA Mariam" w:eastAsia="GHEA Mariam" w:hAnsi="GHEA Mariam" w:cs="GHEA Mariam"/>
          <w:sz w:val="24"/>
          <w:szCs w:val="24"/>
          <w:lang w:val="hy-AM"/>
        </w:rPr>
        <w:t>.</w:t>
      </w:r>
      <w:r w:rsidR="00F43117" w:rsidRPr="00AD3F91">
        <w:rPr>
          <w:rFonts w:ascii="GHEA Mariam" w:eastAsia="GHEA Mariam" w:hAnsi="GHEA Mariam" w:cs="GHEA Mariam"/>
          <w:sz w:val="24"/>
          <w:szCs w:val="24"/>
          <w:lang w:val="hy-AM"/>
        </w:rPr>
        <w:t>Պողոսյանը</w:t>
      </w:r>
      <w:r w:rsidR="00497085" w:rsidRPr="00AD3F91">
        <w:rPr>
          <w:rFonts w:ascii="GHEA Mariam" w:eastAsia="GHEA Mariam" w:hAnsi="GHEA Mariam" w:cs="GHEA Mariam"/>
          <w:sz w:val="24"/>
          <w:szCs w:val="24"/>
          <w:lang w:val="hy-AM"/>
        </w:rPr>
        <w:t xml:space="preserve"> բերել է վճռաբեկ բողոք, որը Վճռաբեկ դատարանի` 2023 թվականի </w:t>
      </w:r>
      <w:r w:rsidR="000B4039" w:rsidRPr="00AD3F91">
        <w:rPr>
          <w:rFonts w:ascii="GHEA Mariam" w:eastAsia="GHEA Mariam" w:hAnsi="GHEA Mariam" w:cs="GHEA Mariam"/>
          <w:sz w:val="24"/>
          <w:szCs w:val="24"/>
          <w:lang w:val="hy-AM"/>
        </w:rPr>
        <w:t>հունիսի</w:t>
      </w:r>
      <w:r w:rsidR="00497085" w:rsidRPr="00AD3F91">
        <w:rPr>
          <w:rFonts w:ascii="GHEA Mariam" w:eastAsia="GHEA Mariam" w:hAnsi="GHEA Mariam" w:cs="GHEA Mariam"/>
          <w:sz w:val="24"/>
          <w:szCs w:val="24"/>
          <w:lang w:val="hy-AM"/>
        </w:rPr>
        <w:t xml:space="preserve"> </w:t>
      </w:r>
      <w:r w:rsidR="000B4039" w:rsidRPr="00AD3F91">
        <w:rPr>
          <w:rFonts w:ascii="GHEA Mariam" w:eastAsia="GHEA Mariam" w:hAnsi="GHEA Mariam" w:cs="GHEA Mariam"/>
          <w:sz w:val="24"/>
          <w:szCs w:val="24"/>
          <w:lang w:val="hy-AM"/>
        </w:rPr>
        <w:t>16</w:t>
      </w:r>
      <w:r w:rsidR="00497085" w:rsidRPr="00AD3F91">
        <w:rPr>
          <w:rFonts w:ascii="GHEA Mariam" w:eastAsia="GHEA Mariam" w:hAnsi="GHEA Mariam" w:cs="GHEA Mariam"/>
          <w:sz w:val="24"/>
          <w:szCs w:val="24"/>
          <w:lang w:val="hy-AM"/>
        </w:rPr>
        <w:t xml:space="preserve">-ի որոշմամբ ընդունվել է վարույթ </w:t>
      </w:r>
      <w:r w:rsidR="009B2300" w:rsidRPr="00AD3F91">
        <w:rPr>
          <w:rFonts w:ascii="GHEA Mariam" w:eastAsia="GHEA Mariam" w:hAnsi="GHEA Mariam" w:cs="GHEA Mariam"/>
          <w:sz w:val="24"/>
          <w:szCs w:val="24"/>
          <w:lang w:val="hy-AM"/>
        </w:rPr>
        <w:t>և</w:t>
      </w:r>
      <w:r w:rsidR="00497085" w:rsidRPr="00AD3F91">
        <w:rPr>
          <w:rFonts w:ascii="GHEA Mariam" w:eastAsia="GHEA Mariam" w:hAnsi="GHEA Mariam" w:cs="GHEA Mariam"/>
          <w:sz w:val="24"/>
          <w:szCs w:val="24"/>
          <w:lang w:val="hy-AM"/>
        </w:rPr>
        <w:t xml:space="preserve"> սահմանվել է դատական վարույթի իրականացման գրավոր ընթացակարգ։</w:t>
      </w:r>
    </w:p>
    <w:p w14:paraId="5D5E4408" w14:textId="77777777" w:rsidR="008541FE" w:rsidRPr="00AD3F91" w:rsidRDefault="008541FE" w:rsidP="00324835">
      <w:pPr>
        <w:spacing w:line="360" w:lineRule="auto"/>
        <w:ind w:leftChars="0" w:left="-2" w:firstLineChars="0" w:firstLine="567"/>
        <w:contextualSpacing/>
        <w:jc w:val="both"/>
        <w:rPr>
          <w:rFonts w:ascii="GHEA Mariam" w:eastAsia="GHEA Mariam" w:hAnsi="GHEA Mariam" w:cs="GHEA Mariam"/>
          <w:sz w:val="24"/>
          <w:szCs w:val="24"/>
          <w:lang w:val="hy-AM"/>
        </w:rPr>
      </w:pPr>
    </w:p>
    <w:p w14:paraId="6015A13C" w14:textId="6A0D038F" w:rsidR="00A54AAA" w:rsidRPr="00AD3F91" w:rsidRDefault="00DE4D5C" w:rsidP="00324835">
      <w:pPr>
        <w:spacing w:line="360" w:lineRule="auto"/>
        <w:ind w:leftChars="0" w:left="-2" w:firstLineChars="0" w:firstLine="567"/>
        <w:contextualSpacing/>
        <w:jc w:val="both"/>
        <w:rPr>
          <w:rFonts w:ascii="GHEA Mariam" w:eastAsia="GHEA Mariam" w:hAnsi="GHEA Mariam" w:cs="GHEA Mariam"/>
          <w:b/>
          <w:bCs/>
          <w:sz w:val="24"/>
          <w:szCs w:val="24"/>
          <w:u w:val="single"/>
          <w:lang w:val="hy-AM"/>
        </w:rPr>
      </w:pPr>
      <w:r w:rsidRPr="00AD3F91">
        <w:rPr>
          <w:rFonts w:ascii="GHEA Mariam" w:eastAsia="GHEA Mariam" w:hAnsi="GHEA Mariam" w:cs="GHEA Mariam"/>
          <w:b/>
          <w:bCs/>
          <w:sz w:val="24"/>
          <w:szCs w:val="24"/>
          <w:u w:val="single"/>
          <w:lang w:val="hy-AM"/>
        </w:rPr>
        <w:t>Վ</w:t>
      </w:r>
      <w:r w:rsidR="00A54AAA" w:rsidRPr="00AD3F91">
        <w:rPr>
          <w:rFonts w:ascii="GHEA Mariam" w:eastAsia="GHEA Mariam" w:hAnsi="GHEA Mariam" w:cs="GHEA Mariam"/>
          <w:b/>
          <w:bCs/>
          <w:sz w:val="24"/>
          <w:szCs w:val="24"/>
          <w:u w:val="single"/>
          <w:lang w:val="hy-AM"/>
        </w:rPr>
        <w:t xml:space="preserve">ճռաբեկ բողոքի </w:t>
      </w:r>
      <w:r w:rsidR="00596F79" w:rsidRPr="00AD3F91">
        <w:rPr>
          <w:rFonts w:ascii="GHEA Mariam" w:eastAsia="GHEA Mariam" w:hAnsi="GHEA Mariam" w:cs="GHEA Mariam"/>
          <w:b/>
          <w:bCs/>
          <w:sz w:val="24"/>
          <w:szCs w:val="24"/>
          <w:u w:val="single"/>
          <w:lang w:val="hy-AM"/>
        </w:rPr>
        <w:t>հիմք</w:t>
      </w:r>
      <w:r w:rsidR="00CC6F95" w:rsidRPr="00AD3F91">
        <w:rPr>
          <w:rFonts w:ascii="GHEA Mariam" w:eastAsia="GHEA Mariam" w:hAnsi="GHEA Mariam" w:cs="GHEA Mariam"/>
          <w:b/>
          <w:bCs/>
          <w:sz w:val="24"/>
          <w:szCs w:val="24"/>
          <w:u w:val="single"/>
          <w:lang w:val="hy-AM"/>
        </w:rPr>
        <w:t>եր</w:t>
      </w:r>
      <w:r w:rsidR="00596F79" w:rsidRPr="00AD3F91">
        <w:rPr>
          <w:rFonts w:ascii="GHEA Mariam" w:eastAsia="GHEA Mariam" w:hAnsi="GHEA Mariam" w:cs="GHEA Mariam"/>
          <w:b/>
          <w:bCs/>
          <w:sz w:val="24"/>
          <w:szCs w:val="24"/>
          <w:u w:val="single"/>
          <w:lang w:val="hy-AM"/>
        </w:rPr>
        <w:t>ը</w:t>
      </w:r>
      <w:r w:rsidR="00A54AAA" w:rsidRPr="00AD3F91">
        <w:rPr>
          <w:rFonts w:ascii="GHEA Mariam" w:eastAsia="GHEA Mariam" w:hAnsi="GHEA Mariam" w:cs="GHEA Mariam"/>
          <w:b/>
          <w:bCs/>
          <w:sz w:val="24"/>
          <w:szCs w:val="24"/>
          <w:u w:val="single"/>
          <w:lang w:val="hy-AM"/>
        </w:rPr>
        <w:t>,</w:t>
      </w:r>
      <w:r w:rsidR="00596F79" w:rsidRPr="00AD3F91">
        <w:rPr>
          <w:rFonts w:ascii="GHEA Mariam" w:eastAsia="GHEA Mariam" w:hAnsi="GHEA Mariam" w:cs="GHEA Mariam"/>
          <w:b/>
          <w:bCs/>
          <w:sz w:val="24"/>
          <w:szCs w:val="24"/>
          <w:u w:val="single"/>
          <w:lang w:val="hy-AM"/>
        </w:rPr>
        <w:t xml:space="preserve"> </w:t>
      </w:r>
      <w:r w:rsidR="00CC6F95" w:rsidRPr="00AD3F91">
        <w:rPr>
          <w:rFonts w:ascii="GHEA Mariam" w:eastAsia="GHEA Mariam" w:hAnsi="GHEA Mariam" w:cs="GHEA Mariam"/>
          <w:b/>
          <w:bCs/>
          <w:sz w:val="24"/>
          <w:szCs w:val="24"/>
          <w:u w:val="single"/>
          <w:lang w:val="hy-AM"/>
        </w:rPr>
        <w:t>փաստարկները</w:t>
      </w:r>
      <w:r w:rsidR="00A54AAA" w:rsidRPr="00AD3F91">
        <w:rPr>
          <w:rFonts w:ascii="GHEA Mariam" w:eastAsia="GHEA Mariam" w:hAnsi="GHEA Mariam" w:cs="GHEA Mariam"/>
          <w:b/>
          <w:bCs/>
          <w:sz w:val="24"/>
          <w:szCs w:val="24"/>
          <w:u w:val="single"/>
          <w:lang w:val="hy-AM"/>
        </w:rPr>
        <w:t xml:space="preserve"> և պահանջը.</w:t>
      </w:r>
    </w:p>
    <w:p w14:paraId="38D7522A" w14:textId="66028ABD" w:rsidR="00A54AAA" w:rsidRPr="00AD3F91" w:rsidRDefault="00DE4D5C"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Վ</w:t>
      </w:r>
      <w:r w:rsidR="00A54AAA" w:rsidRPr="00AD3F91">
        <w:rPr>
          <w:rFonts w:ascii="GHEA Mariam" w:eastAsia="GHEA Mariam" w:hAnsi="GHEA Mariam" w:cs="GHEA Mariam"/>
          <w:sz w:val="24"/>
          <w:szCs w:val="24"/>
          <w:lang w:val="hy-AM"/>
        </w:rPr>
        <w:t xml:space="preserve">ճռաբեկ բողոքը քննվում է հետևյալ </w:t>
      </w:r>
      <w:r w:rsidR="00596F79" w:rsidRPr="00AD3F91">
        <w:rPr>
          <w:rFonts w:ascii="GHEA Mariam" w:eastAsia="GHEA Mariam" w:hAnsi="GHEA Mariam" w:cs="GHEA Mariam"/>
          <w:sz w:val="24"/>
          <w:szCs w:val="24"/>
          <w:lang w:val="hy-AM"/>
        </w:rPr>
        <w:t>հիմքի</w:t>
      </w:r>
      <w:r w:rsidR="00A54AAA" w:rsidRPr="00AD3F91">
        <w:rPr>
          <w:rFonts w:ascii="GHEA Mariam" w:eastAsia="GHEA Mariam" w:hAnsi="GHEA Mariam" w:cs="GHEA Mariam"/>
          <w:sz w:val="24"/>
          <w:szCs w:val="24"/>
          <w:lang w:val="hy-AM"/>
        </w:rPr>
        <w:t xml:space="preserve"> սահմաններում՝ ներքոհիշյալ </w:t>
      </w:r>
      <w:r w:rsidR="0070776B" w:rsidRPr="00AD3F91">
        <w:rPr>
          <w:rFonts w:ascii="GHEA Mariam" w:eastAsia="GHEA Mariam" w:hAnsi="GHEA Mariam" w:cs="GHEA Mariam"/>
          <w:sz w:val="24"/>
          <w:szCs w:val="24"/>
          <w:lang w:val="hy-AM"/>
        </w:rPr>
        <w:t>փաստարկ</w:t>
      </w:r>
      <w:r w:rsidR="00A54AAA" w:rsidRPr="00AD3F91">
        <w:rPr>
          <w:rFonts w:ascii="GHEA Mariam" w:eastAsia="GHEA Mariam" w:hAnsi="GHEA Mariam" w:cs="GHEA Mariam"/>
          <w:sz w:val="24"/>
          <w:szCs w:val="24"/>
          <w:lang w:val="hy-AM"/>
        </w:rPr>
        <w:t>ներով.</w:t>
      </w:r>
    </w:p>
    <w:p w14:paraId="0EC797AD" w14:textId="77777777" w:rsidR="007B48EE" w:rsidRPr="00AD3F91" w:rsidRDefault="00AA6752" w:rsidP="00324835">
      <w:pPr>
        <w:spacing w:line="360" w:lineRule="auto"/>
        <w:ind w:leftChars="0" w:left="-2" w:firstLineChars="0" w:firstLine="567"/>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 xml:space="preserve">5. Բողոքի հեղինակի պնդմամբ՝ </w:t>
      </w:r>
      <w:r w:rsidR="00CA1110" w:rsidRPr="00AD3F91">
        <w:rPr>
          <w:rFonts w:ascii="GHEA Mariam" w:eastAsia="GHEA Mariam" w:hAnsi="GHEA Mariam" w:cs="GHEA Mariam"/>
          <w:sz w:val="24"/>
          <w:szCs w:val="24"/>
          <w:lang w:val="hy-AM"/>
        </w:rPr>
        <w:t>Վերաքննիչ դատարանը թույլ է տվել դատական սխալ, որն ազդել է վարույթի ելքի վրա</w:t>
      </w:r>
      <w:r w:rsidR="007B48EE" w:rsidRPr="00AD3F91">
        <w:rPr>
          <w:rFonts w:ascii="GHEA Mariam" w:eastAsia="GHEA Mariam" w:hAnsi="GHEA Mariam" w:cs="GHEA Mariam"/>
          <w:sz w:val="24"/>
          <w:szCs w:val="24"/>
          <w:lang w:val="hy-AM"/>
        </w:rPr>
        <w:t>, ու միաժամանակ առկա է օրենքի միատեսակ կիրառության ապահովման անհրաժեշտություն։</w:t>
      </w:r>
    </w:p>
    <w:p w14:paraId="384B28C6" w14:textId="2F24C739" w:rsidR="00FB0799" w:rsidRPr="00AD3F91" w:rsidRDefault="001447D9"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 xml:space="preserve">Այսպես, </w:t>
      </w:r>
      <w:r w:rsidR="007B48EE" w:rsidRPr="00AD3F91">
        <w:rPr>
          <w:rFonts w:ascii="GHEA Mariam" w:eastAsia="GHEA Mariam" w:hAnsi="GHEA Mariam" w:cs="GHEA Mariam"/>
          <w:sz w:val="24"/>
          <w:szCs w:val="24"/>
          <w:lang w:val="hy-AM"/>
        </w:rPr>
        <w:t>բողոք բերած անձը գտել է, որ</w:t>
      </w:r>
      <w:r w:rsidR="00FA77F1" w:rsidRPr="00AD3F91">
        <w:rPr>
          <w:rFonts w:ascii="GHEA Mariam" w:eastAsia="GHEA Mariam" w:hAnsi="GHEA Mariam" w:cs="GHEA Mariam"/>
          <w:sz w:val="24"/>
          <w:szCs w:val="24"/>
          <w:lang w:val="hy-AM"/>
        </w:rPr>
        <w:t xml:space="preserve"> մեղադրյալ</w:t>
      </w:r>
      <w:r w:rsidR="00DE01CD" w:rsidRPr="00AD3F91">
        <w:rPr>
          <w:rFonts w:ascii="GHEA Mariam" w:eastAsia="GHEA Mariam" w:hAnsi="GHEA Mariam" w:cs="GHEA Mariam"/>
          <w:sz w:val="24"/>
          <w:szCs w:val="24"/>
          <w:lang w:val="hy-AM"/>
        </w:rPr>
        <w:t>ներ</w:t>
      </w:r>
      <w:r w:rsidR="00FA77F1" w:rsidRPr="00AD3F91">
        <w:rPr>
          <w:rFonts w:ascii="GHEA Mariam" w:eastAsia="GHEA Mariam" w:hAnsi="GHEA Mariam" w:cs="GHEA Mariam"/>
          <w:sz w:val="24"/>
          <w:szCs w:val="24"/>
          <w:lang w:val="hy-AM"/>
        </w:rPr>
        <w:t xml:space="preserve"> </w:t>
      </w:r>
      <w:r w:rsidR="00DE01CD" w:rsidRPr="00AD3F91">
        <w:rPr>
          <w:rFonts w:ascii="GHEA Mariam" w:eastAsia="GHEA Mariam" w:hAnsi="GHEA Mariam" w:cs="GHEA Mariam"/>
          <w:sz w:val="24"/>
          <w:szCs w:val="24"/>
          <w:lang w:val="hy-AM"/>
        </w:rPr>
        <w:t>Ա</w:t>
      </w:r>
      <w:r w:rsidR="0006520B" w:rsidRPr="00AD3F91">
        <w:rPr>
          <w:rFonts w:ascii="GHEA Mariam" w:eastAsia="GHEA Mariam" w:hAnsi="GHEA Mariam" w:cs="Cambria Math"/>
          <w:sz w:val="24"/>
          <w:szCs w:val="24"/>
          <w:lang w:val="hy-AM"/>
        </w:rPr>
        <w:t>.</w:t>
      </w:r>
      <w:r w:rsidR="00DE01CD" w:rsidRPr="00AD3F91">
        <w:rPr>
          <w:rFonts w:ascii="GHEA Mariam" w:eastAsia="GHEA Mariam" w:hAnsi="GHEA Mariam" w:cs="GHEA Mariam"/>
          <w:sz w:val="24"/>
          <w:szCs w:val="24"/>
          <w:lang w:val="hy-AM"/>
        </w:rPr>
        <w:t>Սեդոյան</w:t>
      </w:r>
      <w:r w:rsidR="00FA77F1" w:rsidRPr="00AD3F91">
        <w:rPr>
          <w:rFonts w:ascii="GHEA Mariam" w:eastAsia="GHEA Mariam" w:hAnsi="GHEA Mariam" w:cs="GHEA Mariam"/>
          <w:sz w:val="24"/>
          <w:szCs w:val="24"/>
          <w:lang w:val="hy-AM"/>
        </w:rPr>
        <w:t>ի</w:t>
      </w:r>
      <w:r w:rsidR="00DE01CD" w:rsidRPr="00AD3F91">
        <w:rPr>
          <w:rFonts w:ascii="GHEA Mariam" w:eastAsia="GHEA Mariam" w:hAnsi="GHEA Mariam" w:cs="GHEA Mariam"/>
          <w:sz w:val="24"/>
          <w:szCs w:val="24"/>
          <w:lang w:val="hy-AM"/>
        </w:rPr>
        <w:t xml:space="preserve"> և Կ</w:t>
      </w:r>
      <w:r w:rsidR="0006520B" w:rsidRPr="00AD3F91">
        <w:rPr>
          <w:rFonts w:ascii="GHEA Mariam" w:eastAsia="GHEA Mariam" w:hAnsi="GHEA Mariam" w:cs="Cambria Math"/>
          <w:sz w:val="24"/>
          <w:szCs w:val="24"/>
          <w:lang w:val="hy-AM"/>
        </w:rPr>
        <w:t>.</w:t>
      </w:r>
      <w:r w:rsidR="00DE01CD" w:rsidRPr="00AD3F91">
        <w:rPr>
          <w:rFonts w:ascii="GHEA Mariam" w:eastAsia="GHEA Mariam" w:hAnsi="GHEA Mariam" w:cs="GHEA Mariam"/>
          <w:sz w:val="24"/>
          <w:szCs w:val="24"/>
          <w:lang w:val="hy-AM"/>
        </w:rPr>
        <w:t>Մարությանի</w:t>
      </w:r>
      <w:r w:rsidR="00863A4D" w:rsidRPr="00AD3F91">
        <w:rPr>
          <w:rFonts w:ascii="GHEA Mariam" w:eastAsia="GHEA Mariam" w:hAnsi="GHEA Mariam" w:cs="GHEA Mariam"/>
          <w:sz w:val="24"/>
          <w:szCs w:val="24"/>
          <w:lang w:val="hy-AM"/>
        </w:rPr>
        <w:t xml:space="preserve">՝ </w:t>
      </w:r>
      <w:r w:rsidR="00B31AC1" w:rsidRPr="00AD3F91">
        <w:rPr>
          <w:rFonts w:ascii="GHEA Mariam" w:eastAsia="GHEA Mariam" w:hAnsi="GHEA Mariam" w:cs="GHEA Mariam"/>
          <w:sz w:val="24"/>
          <w:szCs w:val="24"/>
          <w:lang w:val="hy-AM"/>
        </w:rPr>
        <w:t xml:space="preserve">Հայաստանի Հանրապետության կառավարական տան թիվ 1 մասնաշենք </w:t>
      </w:r>
      <w:r w:rsidR="00863A4D" w:rsidRPr="00AD3F91">
        <w:rPr>
          <w:rFonts w:ascii="GHEA Mariam" w:eastAsia="GHEA Mariam" w:hAnsi="GHEA Mariam" w:cs="GHEA Mariam"/>
          <w:sz w:val="24"/>
          <w:szCs w:val="24"/>
          <w:lang w:val="hy-AM"/>
        </w:rPr>
        <w:t>մուտք գործել</w:t>
      </w:r>
      <w:r w:rsidR="00AE2782" w:rsidRPr="00AD3F91">
        <w:rPr>
          <w:rFonts w:ascii="GHEA Mariam" w:eastAsia="GHEA Mariam" w:hAnsi="GHEA Mariam" w:cs="GHEA Mariam"/>
          <w:sz w:val="24"/>
          <w:szCs w:val="24"/>
          <w:lang w:val="hy-AM"/>
        </w:rPr>
        <w:t>ը</w:t>
      </w:r>
      <w:r w:rsidR="00863A4D" w:rsidRPr="00AD3F91">
        <w:rPr>
          <w:rFonts w:ascii="GHEA Mariam" w:eastAsia="GHEA Mariam" w:hAnsi="GHEA Mariam" w:cs="GHEA Mariam"/>
          <w:sz w:val="24"/>
          <w:szCs w:val="24"/>
          <w:lang w:val="hy-AM"/>
        </w:rPr>
        <w:t>, այնտեղ տեղի ունեցող զանգվածային անկարգություններին մասնակցել</w:t>
      </w:r>
      <w:r w:rsidR="00924D8E" w:rsidRPr="00AD3F91">
        <w:rPr>
          <w:rFonts w:ascii="GHEA Mariam" w:eastAsia="GHEA Mariam" w:hAnsi="GHEA Mariam" w:cs="GHEA Mariam"/>
          <w:sz w:val="24"/>
          <w:szCs w:val="24"/>
          <w:lang w:val="hy-AM"/>
        </w:rPr>
        <w:t>ն</w:t>
      </w:r>
      <w:r w:rsidR="00863A4D" w:rsidRPr="00AD3F91">
        <w:rPr>
          <w:rFonts w:ascii="GHEA Mariam" w:eastAsia="GHEA Mariam" w:hAnsi="GHEA Mariam" w:cs="GHEA Mariam"/>
          <w:sz w:val="24"/>
          <w:szCs w:val="24"/>
          <w:lang w:val="hy-AM"/>
        </w:rPr>
        <w:t xml:space="preserve"> </w:t>
      </w:r>
      <w:r w:rsidR="00924D8E" w:rsidRPr="00AD3F91">
        <w:rPr>
          <w:rFonts w:ascii="GHEA Mariam" w:eastAsia="GHEA Mariam" w:hAnsi="GHEA Mariam" w:cs="GHEA Mariam"/>
          <w:sz w:val="24"/>
          <w:szCs w:val="24"/>
          <w:lang w:val="hy-AM"/>
        </w:rPr>
        <w:t>ու</w:t>
      </w:r>
      <w:r w:rsidR="00D00DE9" w:rsidRPr="00AD3F91">
        <w:rPr>
          <w:rFonts w:ascii="GHEA Mariam" w:eastAsia="GHEA Mariam" w:hAnsi="GHEA Mariam" w:cs="GHEA Mariam"/>
          <w:sz w:val="24"/>
          <w:szCs w:val="24"/>
          <w:lang w:val="hy-AM"/>
        </w:rPr>
        <w:t xml:space="preserve"> </w:t>
      </w:r>
      <w:r w:rsidR="00863A4D" w:rsidRPr="00AD3F91">
        <w:rPr>
          <w:rFonts w:ascii="GHEA Mariam" w:eastAsia="GHEA Mariam" w:hAnsi="GHEA Mariam" w:cs="GHEA Mariam"/>
          <w:sz w:val="24"/>
          <w:szCs w:val="24"/>
          <w:lang w:val="hy-AM"/>
        </w:rPr>
        <w:t>հափշտակություն</w:t>
      </w:r>
      <w:r w:rsidR="000709BA" w:rsidRPr="00AD3F91">
        <w:rPr>
          <w:rFonts w:ascii="GHEA Mariam" w:eastAsia="GHEA Mariam" w:hAnsi="GHEA Mariam" w:cs="GHEA Mariam"/>
          <w:sz w:val="24"/>
          <w:szCs w:val="24"/>
          <w:lang w:val="hy-AM"/>
        </w:rPr>
        <w:t>ներ կատարել</w:t>
      </w:r>
      <w:r w:rsidR="00AE2782" w:rsidRPr="00AD3F91">
        <w:rPr>
          <w:rFonts w:ascii="GHEA Mariam" w:eastAsia="GHEA Mariam" w:hAnsi="GHEA Mariam" w:cs="GHEA Mariam"/>
          <w:sz w:val="24"/>
          <w:szCs w:val="24"/>
          <w:lang w:val="hy-AM"/>
        </w:rPr>
        <w:t xml:space="preserve">ը </w:t>
      </w:r>
      <w:r w:rsidR="00FA77F1" w:rsidRPr="00AD3F91">
        <w:rPr>
          <w:rFonts w:ascii="GHEA Mariam" w:eastAsia="GHEA Mariam" w:hAnsi="GHEA Mariam" w:cs="GHEA Mariam"/>
          <w:sz w:val="24"/>
          <w:szCs w:val="24"/>
          <w:lang w:val="hy-AM"/>
        </w:rPr>
        <w:t xml:space="preserve">հաստատվում </w:t>
      </w:r>
      <w:r w:rsidR="00AE2782" w:rsidRPr="00AD3F91">
        <w:rPr>
          <w:rFonts w:ascii="GHEA Mariam" w:eastAsia="GHEA Mariam" w:hAnsi="GHEA Mariam" w:cs="GHEA Mariam"/>
          <w:sz w:val="24"/>
          <w:szCs w:val="24"/>
          <w:lang w:val="hy-AM"/>
        </w:rPr>
        <w:t>է</w:t>
      </w:r>
      <w:r w:rsidR="00FA77F1" w:rsidRPr="00AD3F91">
        <w:rPr>
          <w:rFonts w:ascii="GHEA Mariam" w:eastAsia="GHEA Mariam" w:hAnsi="GHEA Mariam" w:cs="GHEA Mariam"/>
          <w:sz w:val="24"/>
          <w:szCs w:val="24"/>
          <w:lang w:val="hy-AM"/>
        </w:rPr>
        <w:t xml:space="preserve"> քրեական վարույթով ձեռք բերված և դատաքննության</w:t>
      </w:r>
      <w:r w:rsidR="007F33EC" w:rsidRPr="00AD3F91">
        <w:rPr>
          <w:rFonts w:ascii="GHEA Mariam" w:eastAsia="GHEA Mariam" w:hAnsi="GHEA Mariam" w:cs="GHEA Mariam"/>
          <w:sz w:val="24"/>
          <w:szCs w:val="24"/>
          <w:lang w:val="hy-AM"/>
        </w:rPr>
        <w:t xml:space="preserve"> ընթացքում</w:t>
      </w:r>
      <w:r w:rsidR="00FA77F1" w:rsidRPr="00AD3F91">
        <w:rPr>
          <w:rFonts w:ascii="GHEA Mariam" w:eastAsia="GHEA Mariam" w:hAnsi="GHEA Mariam" w:cs="GHEA Mariam"/>
          <w:sz w:val="24"/>
          <w:szCs w:val="24"/>
          <w:lang w:val="hy-AM"/>
        </w:rPr>
        <w:t xml:space="preserve"> հետազոտված ապացույցների ամբողջությամբ, իսկ հակառակի մասին Վերաքննիչ դատարանի </w:t>
      </w:r>
      <w:r w:rsidR="007F33EC" w:rsidRPr="00AD3F91">
        <w:rPr>
          <w:rFonts w:ascii="GHEA Mariam" w:eastAsia="GHEA Mariam" w:hAnsi="GHEA Mariam" w:cs="GHEA Mariam"/>
          <w:sz w:val="24"/>
          <w:szCs w:val="24"/>
          <w:lang w:val="hy-AM"/>
        </w:rPr>
        <w:t>եզրահանգումը</w:t>
      </w:r>
      <w:r w:rsidRPr="00AD3F91">
        <w:rPr>
          <w:rFonts w:ascii="GHEA Mariam" w:eastAsia="GHEA Mariam" w:hAnsi="GHEA Mariam" w:cs="GHEA Mariam"/>
          <w:sz w:val="24"/>
          <w:szCs w:val="24"/>
          <w:lang w:val="hy-AM"/>
        </w:rPr>
        <w:t xml:space="preserve"> հիմնված է ենթադրությունների վրա։</w:t>
      </w:r>
    </w:p>
    <w:p w14:paraId="247FC1E9" w14:textId="3B307F0E" w:rsidR="00167BD1" w:rsidRPr="00AD3F91" w:rsidRDefault="00264B90" w:rsidP="00481EDF">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Անդրադարձ կատարելով Վերաքննիչ դատարանի ներկայաց</w:t>
      </w:r>
      <w:r w:rsidR="00730CB6" w:rsidRPr="00AD3F91">
        <w:rPr>
          <w:rFonts w:ascii="GHEA Mariam" w:eastAsia="GHEA Mariam" w:hAnsi="GHEA Mariam" w:cs="GHEA Mariam"/>
          <w:sz w:val="24"/>
          <w:szCs w:val="24"/>
          <w:lang w:val="hy-AM"/>
        </w:rPr>
        <w:t>ր</w:t>
      </w:r>
      <w:r w:rsidRPr="00AD3F91">
        <w:rPr>
          <w:rFonts w:ascii="GHEA Mariam" w:eastAsia="GHEA Mariam" w:hAnsi="GHEA Mariam" w:cs="GHEA Mariam"/>
          <w:sz w:val="24"/>
          <w:szCs w:val="24"/>
          <w:lang w:val="hy-AM"/>
        </w:rPr>
        <w:t>ած փաստարկներին՝ բողոքի հեղինակ</w:t>
      </w:r>
      <w:r w:rsidR="00EE2395" w:rsidRPr="00AD3F91">
        <w:rPr>
          <w:rFonts w:ascii="GHEA Mariam" w:eastAsia="GHEA Mariam" w:hAnsi="GHEA Mariam" w:cs="GHEA Mariam"/>
          <w:sz w:val="24"/>
          <w:szCs w:val="24"/>
          <w:lang w:val="hy-AM"/>
        </w:rPr>
        <w:t>ը նախ</w:t>
      </w:r>
      <w:r w:rsidRPr="00AD3F91">
        <w:rPr>
          <w:rFonts w:ascii="GHEA Mariam" w:eastAsia="GHEA Mariam" w:hAnsi="GHEA Mariam" w:cs="GHEA Mariam"/>
          <w:sz w:val="24"/>
          <w:szCs w:val="24"/>
          <w:lang w:val="hy-AM"/>
        </w:rPr>
        <w:t xml:space="preserve"> արձանագրել է, որ </w:t>
      </w:r>
      <w:r w:rsidR="00DB47DA" w:rsidRPr="00AD3F91">
        <w:rPr>
          <w:rFonts w:ascii="GHEA Mariam" w:eastAsia="GHEA Mariam" w:hAnsi="GHEA Mariam" w:cs="GHEA Mariam"/>
          <w:sz w:val="24"/>
          <w:szCs w:val="24"/>
          <w:lang w:val="hy-AM"/>
        </w:rPr>
        <w:t>դատաքննության</w:t>
      </w:r>
      <w:r w:rsidR="00F62F93" w:rsidRPr="00AD3F91">
        <w:rPr>
          <w:rFonts w:ascii="GHEA Mariam" w:eastAsia="GHEA Mariam" w:hAnsi="GHEA Mariam" w:cs="GHEA Mariam"/>
          <w:sz w:val="24"/>
          <w:szCs w:val="24"/>
          <w:lang w:val="hy-AM"/>
        </w:rPr>
        <w:t xml:space="preserve"> </w:t>
      </w:r>
      <w:r w:rsidR="00723233" w:rsidRPr="00AD3F91">
        <w:rPr>
          <w:rFonts w:ascii="GHEA Mariam" w:eastAsia="GHEA Mariam" w:hAnsi="GHEA Mariam" w:cs="GHEA Mariam"/>
          <w:sz w:val="24"/>
          <w:szCs w:val="24"/>
          <w:lang w:val="hy-AM"/>
        </w:rPr>
        <w:t>ընթացքում հետազոտված ապացույցներով</w:t>
      </w:r>
      <w:r w:rsidR="00C121BA" w:rsidRPr="00AD3F91">
        <w:rPr>
          <w:rFonts w:ascii="GHEA Mariam" w:eastAsia="GHEA Mariam" w:hAnsi="GHEA Mariam" w:cs="GHEA Mariam"/>
          <w:sz w:val="24"/>
          <w:szCs w:val="24"/>
          <w:lang w:val="hy-AM"/>
        </w:rPr>
        <w:t>, այդ թվում</w:t>
      </w:r>
      <w:r w:rsidR="004F4795" w:rsidRPr="00AD3F91">
        <w:rPr>
          <w:rFonts w:ascii="GHEA Mariam" w:eastAsia="GHEA Mariam" w:hAnsi="GHEA Mariam" w:cs="GHEA Mariam"/>
          <w:sz w:val="24"/>
          <w:szCs w:val="24"/>
          <w:lang w:val="hy-AM"/>
        </w:rPr>
        <w:t>՝</w:t>
      </w:r>
      <w:r w:rsidR="00C121BA" w:rsidRPr="00AD3F91">
        <w:rPr>
          <w:rFonts w:ascii="GHEA Mariam" w:eastAsia="GHEA Mariam" w:hAnsi="GHEA Mariam" w:cs="GHEA Mariam"/>
          <w:sz w:val="24"/>
          <w:szCs w:val="24"/>
          <w:lang w:val="hy-AM"/>
        </w:rPr>
        <w:t xml:space="preserve"> </w:t>
      </w:r>
      <w:r w:rsidR="00084F9C" w:rsidRPr="00AD3F91">
        <w:rPr>
          <w:rFonts w:ascii="GHEA Mariam" w:eastAsia="GHEA Mariam" w:hAnsi="GHEA Mariam" w:cs="GHEA Mariam"/>
          <w:sz w:val="24"/>
          <w:szCs w:val="24"/>
          <w:lang w:val="hy-AM"/>
        </w:rPr>
        <w:t>վիճարկվող դատական ակտում մատնանշված,</w:t>
      </w:r>
      <w:r w:rsidR="00723233" w:rsidRPr="00AD3F91">
        <w:rPr>
          <w:rFonts w:ascii="GHEA Mariam" w:eastAsia="GHEA Mariam" w:hAnsi="GHEA Mariam" w:cs="GHEA Mariam"/>
          <w:sz w:val="24"/>
          <w:szCs w:val="24"/>
          <w:lang w:val="hy-AM"/>
        </w:rPr>
        <w:t xml:space="preserve"> հաստատվել են այնպիսի փաստական հանգամանքներ, որոն</w:t>
      </w:r>
      <w:r w:rsidR="00681C48" w:rsidRPr="00AD3F91">
        <w:rPr>
          <w:rFonts w:ascii="GHEA Mariam" w:eastAsia="GHEA Mariam" w:hAnsi="GHEA Mariam" w:cs="GHEA Mariam"/>
          <w:sz w:val="24"/>
          <w:szCs w:val="24"/>
          <w:lang w:val="hy-AM"/>
        </w:rPr>
        <w:t>ք</w:t>
      </w:r>
      <w:r w:rsidR="00EE2395" w:rsidRPr="00AD3F91">
        <w:rPr>
          <w:rFonts w:ascii="GHEA Mariam" w:eastAsia="GHEA Mariam" w:hAnsi="GHEA Mariam" w:cs="GHEA Mariam"/>
          <w:sz w:val="24"/>
          <w:szCs w:val="24"/>
          <w:lang w:val="hy-AM"/>
        </w:rPr>
        <w:t xml:space="preserve"> </w:t>
      </w:r>
      <w:r w:rsidR="00DE78A9" w:rsidRPr="00AD3F91">
        <w:rPr>
          <w:rFonts w:ascii="GHEA Mariam" w:eastAsia="GHEA Mariam" w:hAnsi="GHEA Mariam" w:cs="GHEA Mariam"/>
          <w:sz w:val="24"/>
          <w:szCs w:val="24"/>
          <w:lang w:val="hy-AM"/>
        </w:rPr>
        <w:t>բավարար</w:t>
      </w:r>
      <w:r w:rsidR="00EE2395" w:rsidRPr="00AD3F91">
        <w:rPr>
          <w:rFonts w:ascii="GHEA Mariam" w:eastAsia="GHEA Mariam" w:hAnsi="GHEA Mariam" w:cs="GHEA Mariam"/>
          <w:sz w:val="24"/>
          <w:szCs w:val="24"/>
          <w:lang w:val="hy-AM"/>
        </w:rPr>
        <w:t xml:space="preserve"> են արձանագրելու</w:t>
      </w:r>
      <w:r w:rsidR="00723233" w:rsidRPr="00AD3F91">
        <w:rPr>
          <w:rFonts w:ascii="GHEA Mariam" w:eastAsia="GHEA Mariam" w:hAnsi="GHEA Mariam" w:cs="GHEA Mariam"/>
          <w:sz w:val="24"/>
          <w:szCs w:val="24"/>
          <w:lang w:val="hy-AM"/>
        </w:rPr>
        <w:t xml:space="preserve"> ոչ միայն մեղադրյալների</w:t>
      </w:r>
      <w:r w:rsidR="004F4795" w:rsidRPr="00AD3F91">
        <w:rPr>
          <w:rFonts w:ascii="GHEA Mariam" w:eastAsia="GHEA Mariam" w:hAnsi="GHEA Mariam" w:cs="GHEA Mariam"/>
          <w:sz w:val="24"/>
          <w:szCs w:val="24"/>
          <w:lang w:val="hy-AM"/>
        </w:rPr>
        <w:t>ն</w:t>
      </w:r>
      <w:r w:rsidR="00723233" w:rsidRPr="00AD3F91">
        <w:rPr>
          <w:rFonts w:ascii="GHEA Mariam" w:eastAsia="GHEA Mariam" w:hAnsi="GHEA Mariam" w:cs="GHEA Mariam"/>
          <w:sz w:val="24"/>
          <w:szCs w:val="24"/>
          <w:lang w:val="hy-AM"/>
        </w:rPr>
        <w:t xml:space="preserve"> վերագրվ</w:t>
      </w:r>
      <w:r w:rsidR="004F4795" w:rsidRPr="00AD3F91">
        <w:rPr>
          <w:rFonts w:ascii="GHEA Mariam" w:eastAsia="GHEA Mariam" w:hAnsi="GHEA Mariam" w:cs="GHEA Mariam"/>
          <w:sz w:val="24"/>
          <w:szCs w:val="24"/>
          <w:lang w:val="hy-AM"/>
        </w:rPr>
        <w:t>ած</w:t>
      </w:r>
      <w:r w:rsidR="00723233" w:rsidRPr="00AD3F91">
        <w:rPr>
          <w:rFonts w:ascii="GHEA Mariam" w:eastAsia="GHEA Mariam" w:hAnsi="GHEA Mariam" w:cs="GHEA Mariam"/>
          <w:sz w:val="24"/>
          <w:szCs w:val="24"/>
          <w:lang w:val="hy-AM"/>
        </w:rPr>
        <w:t xml:space="preserve"> գործողությունների ժամանակագրության</w:t>
      </w:r>
      <w:r w:rsidR="000C004D" w:rsidRPr="00AD3F91">
        <w:rPr>
          <w:rFonts w:ascii="GHEA Mariam" w:eastAsia="GHEA Mariam" w:hAnsi="GHEA Mariam" w:cs="GHEA Mariam"/>
          <w:sz w:val="24"/>
          <w:szCs w:val="24"/>
          <w:lang w:val="hy-AM"/>
        </w:rPr>
        <w:t>ը</w:t>
      </w:r>
      <w:r w:rsidR="00723233" w:rsidRPr="00AD3F91">
        <w:rPr>
          <w:rFonts w:ascii="GHEA Mariam" w:eastAsia="GHEA Mariam" w:hAnsi="GHEA Mariam" w:cs="GHEA Mariam"/>
          <w:sz w:val="24"/>
          <w:szCs w:val="24"/>
          <w:lang w:val="hy-AM"/>
        </w:rPr>
        <w:t>, այլ նաև դրանց բովանդակությ</w:t>
      </w:r>
      <w:r w:rsidR="00934BD8" w:rsidRPr="00AD3F91">
        <w:rPr>
          <w:rFonts w:ascii="GHEA Mariam" w:eastAsia="GHEA Mariam" w:hAnsi="GHEA Mariam" w:cs="GHEA Mariam"/>
          <w:sz w:val="24"/>
          <w:szCs w:val="24"/>
          <w:lang w:val="hy-AM"/>
        </w:rPr>
        <w:t>ու</w:t>
      </w:r>
      <w:r w:rsidR="00723233" w:rsidRPr="00AD3F91">
        <w:rPr>
          <w:rFonts w:ascii="GHEA Mariam" w:eastAsia="GHEA Mariam" w:hAnsi="GHEA Mariam" w:cs="GHEA Mariam"/>
          <w:sz w:val="24"/>
          <w:szCs w:val="24"/>
          <w:lang w:val="hy-AM"/>
        </w:rPr>
        <w:t>ն</w:t>
      </w:r>
      <w:r w:rsidR="00924D8E" w:rsidRPr="00AD3F91">
        <w:rPr>
          <w:rFonts w:ascii="GHEA Mariam" w:eastAsia="GHEA Mariam" w:hAnsi="GHEA Mariam" w:cs="GHEA Mariam"/>
          <w:sz w:val="24"/>
          <w:szCs w:val="24"/>
          <w:lang w:val="hy-AM"/>
        </w:rPr>
        <w:t>ն</w:t>
      </w:r>
      <w:r w:rsidR="004F4795" w:rsidRPr="00AD3F91">
        <w:rPr>
          <w:rFonts w:ascii="GHEA Mariam" w:eastAsia="GHEA Mariam" w:hAnsi="GHEA Mariam" w:cs="GHEA Mariam"/>
          <w:sz w:val="24"/>
          <w:szCs w:val="24"/>
          <w:lang w:val="hy-AM"/>
        </w:rPr>
        <w:t xml:space="preserve"> </w:t>
      </w:r>
      <w:r w:rsidR="00924D8E" w:rsidRPr="00AD3F91">
        <w:rPr>
          <w:rFonts w:ascii="GHEA Mariam" w:eastAsia="GHEA Mariam" w:hAnsi="GHEA Mariam" w:cs="GHEA Mariam"/>
          <w:sz w:val="24"/>
          <w:szCs w:val="24"/>
          <w:lang w:val="hy-AM"/>
        </w:rPr>
        <w:t>ու</w:t>
      </w:r>
      <w:r w:rsidR="00723233" w:rsidRPr="00AD3F91">
        <w:rPr>
          <w:rFonts w:ascii="GHEA Mariam" w:eastAsia="GHEA Mariam" w:hAnsi="GHEA Mariam" w:cs="GHEA Mariam"/>
          <w:sz w:val="24"/>
          <w:szCs w:val="24"/>
          <w:lang w:val="hy-AM"/>
        </w:rPr>
        <w:t xml:space="preserve"> դրանց</w:t>
      </w:r>
      <w:r w:rsidR="000C004D" w:rsidRPr="00AD3F91">
        <w:rPr>
          <w:rFonts w:ascii="GHEA Mariam" w:eastAsia="GHEA Mariam" w:hAnsi="GHEA Mariam" w:cs="GHEA Mariam"/>
          <w:sz w:val="24"/>
          <w:szCs w:val="24"/>
          <w:lang w:val="hy-AM"/>
        </w:rPr>
        <w:t>ից</w:t>
      </w:r>
      <w:r w:rsidR="00723233" w:rsidRPr="00AD3F91">
        <w:rPr>
          <w:rFonts w:ascii="GHEA Mariam" w:eastAsia="GHEA Mariam" w:hAnsi="GHEA Mariam" w:cs="GHEA Mariam"/>
          <w:sz w:val="24"/>
          <w:szCs w:val="24"/>
          <w:lang w:val="hy-AM"/>
        </w:rPr>
        <w:t xml:space="preserve"> յուրաքանչյուրի նպատակ</w:t>
      </w:r>
      <w:r w:rsidR="007135B6" w:rsidRPr="00AD3F91">
        <w:rPr>
          <w:rFonts w:ascii="GHEA Mariam" w:eastAsia="GHEA Mariam" w:hAnsi="GHEA Mariam" w:cs="GHEA Mariam"/>
          <w:sz w:val="24"/>
          <w:szCs w:val="24"/>
          <w:lang w:val="hy-AM"/>
        </w:rPr>
        <w:t>ը</w:t>
      </w:r>
      <w:r w:rsidR="00723233" w:rsidRPr="00AD3F91">
        <w:rPr>
          <w:rFonts w:ascii="GHEA Mariam" w:eastAsia="GHEA Mariam" w:hAnsi="GHEA Mariam" w:cs="GHEA Mariam"/>
          <w:sz w:val="24"/>
          <w:szCs w:val="24"/>
          <w:lang w:val="hy-AM"/>
        </w:rPr>
        <w:t>։</w:t>
      </w:r>
      <w:r w:rsidR="000C004D" w:rsidRPr="00AD3F91">
        <w:rPr>
          <w:rFonts w:ascii="GHEA Mariam" w:eastAsia="GHEA Mariam" w:hAnsi="GHEA Mariam" w:cs="GHEA Mariam"/>
          <w:sz w:val="24"/>
          <w:szCs w:val="24"/>
          <w:lang w:val="hy-AM"/>
        </w:rPr>
        <w:t xml:space="preserve"> Իսկ </w:t>
      </w:r>
      <w:r w:rsidR="00242030" w:rsidRPr="00AD3F91">
        <w:rPr>
          <w:rFonts w:ascii="GHEA Mariam" w:eastAsia="GHEA Mariam" w:hAnsi="GHEA Mariam" w:cs="GHEA Mariam"/>
          <w:sz w:val="24"/>
          <w:szCs w:val="24"/>
          <w:lang w:val="hy-AM"/>
        </w:rPr>
        <w:t>զ</w:t>
      </w:r>
      <w:r w:rsidR="000C004D" w:rsidRPr="00AD3F91">
        <w:rPr>
          <w:rFonts w:ascii="GHEA Mariam" w:eastAsia="GHEA Mariam" w:hAnsi="GHEA Mariam" w:cs="GHEA Mariam"/>
          <w:sz w:val="24"/>
          <w:szCs w:val="24"/>
          <w:lang w:val="hy-AM"/>
        </w:rPr>
        <w:t xml:space="preserve">անգվածային </w:t>
      </w:r>
      <w:r w:rsidR="00091730" w:rsidRPr="00AD3F91">
        <w:rPr>
          <w:rFonts w:ascii="GHEA Mariam" w:eastAsia="GHEA Mariam" w:hAnsi="GHEA Mariam" w:cs="GHEA Mariam"/>
          <w:sz w:val="24"/>
          <w:szCs w:val="24"/>
          <w:lang w:val="hy-AM"/>
        </w:rPr>
        <w:t>անկարգություններն</w:t>
      </w:r>
      <w:r w:rsidR="000C004D" w:rsidRPr="00AD3F91">
        <w:rPr>
          <w:rFonts w:ascii="GHEA Mariam" w:eastAsia="GHEA Mariam" w:hAnsi="GHEA Mariam" w:cs="GHEA Mariam"/>
          <w:sz w:val="24"/>
          <w:szCs w:val="24"/>
          <w:lang w:val="hy-AM"/>
        </w:rPr>
        <w:t xml:space="preserve"> ավա</w:t>
      </w:r>
      <w:r w:rsidR="00924D8E" w:rsidRPr="00AD3F91">
        <w:rPr>
          <w:rFonts w:ascii="GHEA Mariam" w:eastAsia="GHEA Mariam" w:hAnsi="GHEA Mariam" w:cs="GHEA Mariam"/>
          <w:sz w:val="24"/>
          <w:szCs w:val="24"/>
          <w:lang w:val="hy-AM"/>
        </w:rPr>
        <w:t>ր</w:t>
      </w:r>
      <w:r w:rsidR="000C004D" w:rsidRPr="00AD3F91">
        <w:rPr>
          <w:rFonts w:ascii="GHEA Mariam" w:eastAsia="GHEA Mariam" w:hAnsi="GHEA Mariam" w:cs="GHEA Mariam"/>
          <w:sz w:val="24"/>
          <w:szCs w:val="24"/>
          <w:lang w:val="hy-AM"/>
        </w:rPr>
        <w:t xml:space="preserve">տված լինելու </w:t>
      </w:r>
      <w:r w:rsidR="00653A3A" w:rsidRPr="00AD3F91">
        <w:rPr>
          <w:rFonts w:ascii="GHEA Mariam" w:eastAsia="GHEA Mariam" w:hAnsi="GHEA Mariam" w:cs="GHEA Mariam"/>
          <w:sz w:val="24"/>
          <w:szCs w:val="24"/>
          <w:lang w:val="hy-AM"/>
        </w:rPr>
        <w:t>պ</w:t>
      </w:r>
      <w:r w:rsidR="004F4795" w:rsidRPr="00AD3F91">
        <w:rPr>
          <w:rFonts w:ascii="GHEA Mariam" w:eastAsia="GHEA Mariam" w:hAnsi="GHEA Mariam" w:cs="GHEA Mariam"/>
          <w:sz w:val="24"/>
          <w:szCs w:val="24"/>
          <w:lang w:val="hy-AM"/>
        </w:rPr>
        <w:t>ահի</w:t>
      </w:r>
      <w:r w:rsidR="000C004D" w:rsidRPr="00AD3F91">
        <w:rPr>
          <w:rFonts w:ascii="GHEA Mariam" w:eastAsia="GHEA Mariam" w:hAnsi="GHEA Mariam" w:cs="GHEA Mariam"/>
          <w:sz w:val="24"/>
          <w:szCs w:val="24"/>
          <w:lang w:val="hy-AM"/>
        </w:rPr>
        <w:t xml:space="preserve"> առումով ստորադաս դատարանի հետևությունը </w:t>
      </w:r>
      <w:r w:rsidR="000F7BAE" w:rsidRPr="00AD3F91">
        <w:rPr>
          <w:rFonts w:ascii="GHEA Mariam" w:eastAsia="GHEA Mariam" w:hAnsi="GHEA Mariam" w:cs="GHEA Mariam"/>
          <w:sz w:val="24"/>
          <w:szCs w:val="24"/>
          <w:lang w:val="hy-AM"/>
        </w:rPr>
        <w:t>կառուցված է</w:t>
      </w:r>
      <w:r w:rsidR="000C004D" w:rsidRPr="00AD3F91">
        <w:rPr>
          <w:rFonts w:ascii="GHEA Mariam" w:eastAsia="GHEA Mariam" w:hAnsi="GHEA Mariam" w:cs="GHEA Mariam"/>
          <w:sz w:val="24"/>
          <w:szCs w:val="24"/>
          <w:lang w:val="hy-AM"/>
        </w:rPr>
        <w:t xml:space="preserve"> ենթադրությունների վրա</w:t>
      </w:r>
      <w:r w:rsidR="000F7BAE" w:rsidRPr="00AD3F91">
        <w:rPr>
          <w:rFonts w:ascii="GHEA Mariam" w:eastAsia="GHEA Mariam" w:hAnsi="GHEA Mariam" w:cs="GHEA Mariam"/>
          <w:sz w:val="24"/>
          <w:szCs w:val="24"/>
          <w:lang w:val="hy-AM"/>
        </w:rPr>
        <w:t>։</w:t>
      </w:r>
      <w:r w:rsidR="00167BD1" w:rsidRPr="00AD3F91">
        <w:rPr>
          <w:rFonts w:ascii="GHEA Mariam" w:eastAsia="GHEA Mariam" w:hAnsi="GHEA Mariam" w:cs="GHEA Mariam"/>
          <w:sz w:val="24"/>
          <w:szCs w:val="24"/>
          <w:lang w:val="hy-AM"/>
        </w:rPr>
        <w:t xml:space="preserve"> Ինչ վերաբերում է </w:t>
      </w:r>
      <w:r w:rsidR="00167BD1" w:rsidRPr="00AD3F91">
        <w:rPr>
          <w:rFonts w:ascii="GHEA Mariam" w:eastAsia="GHEA Mariam" w:hAnsi="GHEA Mariam" w:cs="GHEA Mariam"/>
          <w:i/>
          <w:iCs/>
          <w:sz w:val="24"/>
          <w:szCs w:val="24"/>
          <w:lang w:val="hy-AM"/>
        </w:rPr>
        <w:t xml:space="preserve">«անձանց առանձին փոքր </w:t>
      </w:r>
      <w:r w:rsidR="00167BD1" w:rsidRPr="00AD3F91">
        <w:rPr>
          <w:rFonts w:ascii="GHEA Mariam" w:eastAsia="GHEA Mariam" w:hAnsi="GHEA Mariam" w:cs="GHEA Mariam"/>
          <w:i/>
          <w:iCs/>
          <w:sz w:val="24"/>
          <w:szCs w:val="24"/>
          <w:lang w:val="hy-AM"/>
        </w:rPr>
        <w:lastRenderedPageBreak/>
        <w:t xml:space="preserve">խմբերի առկայությունը» </w:t>
      </w:r>
      <w:r w:rsidR="00673168" w:rsidRPr="00AD3F91">
        <w:rPr>
          <w:rFonts w:ascii="GHEA Mariam" w:eastAsia="GHEA Mariam" w:hAnsi="GHEA Mariam" w:cs="GHEA Mariam"/>
          <w:sz w:val="24"/>
          <w:szCs w:val="24"/>
          <w:lang w:val="hy-AM"/>
        </w:rPr>
        <w:t xml:space="preserve">Վերաքննիչ դատարանի կողմից </w:t>
      </w:r>
      <w:r w:rsidR="00167BD1" w:rsidRPr="00AD3F91">
        <w:rPr>
          <w:rFonts w:ascii="GHEA Mariam" w:eastAsia="GHEA Mariam" w:hAnsi="GHEA Mariam" w:cs="GHEA Mariam"/>
          <w:sz w:val="24"/>
          <w:szCs w:val="24"/>
          <w:lang w:val="hy-AM"/>
        </w:rPr>
        <w:t>մատնանշելուն, ապա</w:t>
      </w:r>
      <w:r w:rsidR="00924D8E" w:rsidRPr="00AD3F91">
        <w:rPr>
          <w:rFonts w:ascii="GHEA Mariam" w:eastAsia="GHEA Mariam" w:hAnsi="GHEA Mariam" w:cs="GHEA Mariam"/>
          <w:sz w:val="24"/>
          <w:szCs w:val="24"/>
          <w:lang w:val="hy-AM"/>
        </w:rPr>
        <w:t xml:space="preserve"> </w:t>
      </w:r>
      <w:r w:rsidR="009E055B" w:rsidRPr="00AD3F91">
        <w:rPr>
          <w:rFonts w:ascii="GHEA Mariam" w:eastAsia="GHEA Mariam" w:hAnsi="GHEA Mariam" w:cs="GHEA Mariam"/>
          <w:sz w:val="24"/>
          <w:szCs w:val="24"/>
          <w:lang w:val="hy-AM"/>
        </w:rPr>
        <w:t>զանգվածային անկարգությունների հասկացությանն օրենսդրի կողմից տրված բովանդակության իմաստով</w:t>
      </w:r>
      <w:r w:rsidR="00634D03" w:rsidRPr="00AD3F91">
        <w:rPr>
          <w:rFonts w:ascii="GHEA Mariam" w:eastAsia="GHEA Mariam" w:hAnsi="GHEA Mariam" w:cs="GHEA Mariam"/>
          <w:sz w:val="24"/>
          <w:szCs w:val="24"/>
          <w:lang w:val="hy-AM"/>
        </w:rPr>
        <w:t>,</w:t>
      </w:r>
      <w:r w:rsidR="009E055B" w:rsidRPr="00AD3F91">
        <w:rPr>
          <w:rFonts w:ascii="GHEA Mariam" w:eastAsia="GHEA Mariam" w:hAnsi="GHEA Mariam" w:cs="GHEA Mariam"/>
          <w:sz w:val="24"/>
          <w:szCs w:val="24"/>
          <w:lang w:val="hy-AM"/>
        </w:rPr>
        <w:t xml:space="preserve"> </w:t>
      </w:r>
      <w:r w:rsidR="00481EDF" w:rsidRPr="00AD3F91">
        <w:rPr>
          <w:rFonts w:ascii="GHEA Mariam" w:eastAsia="GHEA Mariam" w:hAnsi="GHEA Mariam" w:cs="GHEA Mariam"/>
          <w:sz w:val="24"/>
          <w:szCs w:val="24"/>
          <w:lang w:val="hy-AM"/>
        </w:rPr>
        <w:t>նույնիսկ</w:t>
      </w:r>
      <w:r w:rsidR="009E055B" w:rsidRPr="00AD3F91">
        <w:rPr>
          <w:rFonts w:ascii="GHEA Mariam" w:eastAsia="GHEA Mariam" w:hAnsi="GHEA Mariam" w:cs="GHEA Mariam"/>
          <w:sz w:val="24"/>
          <w:szCs w:val="24"/>
          <w:lang w:val="hy-AM"/>
        </w:rPr>
        <w:t xml:space="preserve"> </w:t>
      </w:r>
      <w:r w:rsidR="00481EDF" w:rsidRPr="00AD3F91">
        <w:rPr>
          <w:rFonts w:ascii="GHEA Mariam" w:eastAsia="GHEA Mariam" w:hAnsi="GHEA Mariam" w:cs="GHEA Mariam"/>
          <w:sz w:val="24"/>
          <w:szCs w:val="24"/>
          <w:lang w:val="hy-AM"/>
        </w:rPr>
        <w:t xml:space="preserve">անձանց փոքր խմբի համապատասխան գործողությունները կարող են դիտարկվել որպես զանգվածային անկարգություններ։ </w:t>
      </w:r>
      <w:r w:rsidR="00167BD1" w:rsidRPr="00AD3F91">
        <w:rPr>
          <w:rFonts w:ascii="GHEA Mariam" w:eastAsia="GHEA Mariam" w:hAnsi="GHEA Mariam" w:cs="GHEA Mariam"/>
          <w:sz w:val="24"/>
          <w:szCs w:val="24"/>
          <w:lang w:val="hy-AM"/>
        </w:rPr>
        <w:t xml:space="preserve">Բացի այդ, նման պնդումը չի բխում վարույթի փաստական հանգամանքներից, քանի որ քրեական գործով հետաքրքրություն </w:t>
      </w:r>
      <w:r w:rsidR="000E5673" w:rsidRPr="00AD3F91">
        <w:rPr>
          <w:rFonts w:ascii="GHEA Mariam" w:eastAsia="GHEA Mariam" w:hAnsi="GHEA Mariam" w:cs="GHEA Mariam"/>
          <w:sz w:val="24"/>
          <w:szCs w:val="24"/>
          <w:lang w:val="hy-AM"/>
        </w:rPr>
        <w:t>ներկայացնող</w:t>
      </w:r>
      <w:r w:rsidR="00167BD1" w:rsidRPr="00AD3F91">
        <w:rPr>
          <w:rFonts w:ascii="GHEA Mariam" w:eastAsia="GHEA Mariam" w:hAnsi="GHEA Mariam" w:cs="GHEA Mariam"/>
          <w:sz w:val="24"/>
          <w:szCs w:val="24"/>
          <w:lang w:val="hy-AM"/>
        </w:rPr>
        <w:t xml:space="preserve"> ժամանակահատվածում առկա է եղել ամբոխ, որի գործողությունները </w:t>
      </w:r>
      <w:r w:rsidR="000E5673" w:rsidRPr="00AD3F91">
        <w:rPr>
          <w:rFonts w:ascii="GHEA Mariam" w:eastAsia="GHEA Mariam" w:hAnsi="GHEA Mariam" w:cs="GHEA Mariam"/>
          <w:sz w:val="24"/>
          <w:szCs w:val="24"/>
          <w:lang w:val="hy-AM"/>
        </w:rPr>
        <w:t xml:space="preserve">Հայաստանի Հանրապետության կառավարական տան թիվ 1 մասնաշենքում ծառայություն իրականացնող ոստիկանության ուժերի կողմից </w:t>
      </w:r>
      <w:r w:rsidR="00167BD1" w:rsidRPr="00AD3F91">
        <w:rPr>
          <w:rFonts w:ascii="GHEA Mariam" w:eastAsia="GHEA Mariam" w:hAnsi="GHEA Mariam" w:cs="GHEA Mariam"/>
          <w:sz w:val="24"/>
          <w:szCs w:val="24"/>
          <w:lang w:val="hy-AM"/>
        </w:rPr>
        <w:t xml:space="preserve">հնարավոր չի եղել խափանել։ </w:t>
      </w:r>
    </w:p>
    <w:p w14:paraId="05881622" w14:textId="58FECF72" w:rsidR="00283494" w:rsidRPr="00AD3F91" w:rsidRDefault="00A52CCF" w:rsidP="00A52CCF">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Բ</w:t>
      </w:r>
      <w:r w:rsidR="00E92FCB" w:rsidRPr="00AD3F91">
        <w:rPr>
          <w:rFonts w:ascii="GHEA Mariam" w:eastAsia="GHEA Mariam" w:hAnsi="GHEA Mariam" w:cs="GHEA Mariam"/>
          <w:sz w:val="24"/>
          <w:szCs w:val="24"/>
          <w:lang w:val="hy-AM"/>
        </w:rPr>
        <w:t xml:space="preserve">ողոքաբերը </w:t>
      </w:r>
      <w:r w:rsidRPr="00AD3F91">
        <w:rPr>
          <w:rFonts w:ascii="GHEA Mariam" w:eastAsia="GHEA Mariam" w:hAnsi="GHEA Mariam" w:cs="GHEA Mariam"/>
          <w:sz w:val="24"/>
          <w:szCs w:val="24"/>
          <w:lang w:val="hy-AM"/>
        </w:rPr>
        <w:t xml:space="preserve">նաև </w:t>
      </w:r>
      <w:r w:rsidR="00970223" w:rsidRPr="00AD3F91">
        <w:rPr>
          <w:rFonts w:ascii="GHEA Mariam" w:eastAsia="GHEA Mariam" w:hAnsi="GHEA Mariam" w:cs="GHEA Mariam"/>
          <w:sz w:val="24"/>
          <w:szCs w:val="24"/>
          <w:lang w:val="hy-AM"/>
        </w:rPr>
        <w:t xml:space="preserve">փաստարկել է, որ </w:t>
      </w:r>
      <w:r w:rsidR="00A34798" w:rsidRPr="00AD3F91">
        <w:rPr>
          <w:rFonts w:ascii="GHEA Mariam" w:hAnsi="GHEA Mariam"/>
          <w:sz w:val="24"/>
          <w:szCs w:val="24"/>
          <w:lang w:val="hy-AM"/>
        </w:rPr>
        <w:t>Հայաստանի Հանրապետության կառավարական տան թիվ 1 մասնաշենք</w:t>
      </w:r>
      <w:r w:rsidR="00A032F4" w:rsidRPr="00AD3F91">
        <w:rPr>
          <w:rFonts w:ascii="GHEA Mariam" w:eastAsia="GHEA Mariam" w:hAnsi="GHEA Mariam" w:cs="GHEA Mariam"/>
          <w:sz w:val="24"/>
          <w:szCs w:val="24"/>
          <w:lang w:val="hy-AM"/>
        </w:rPr>
        <w:t>ի երկրորդ հարկում գտնվող թիվ 221 աշխատասենյակից հափշտակություն կատարված չլինելու պայմաններում, մեղադրյալ</w:t>
      </w:r>
      <w:r w:rsidR="007135B6" w:rsidRPr="00AD3F91">
        <w:rPr>
          <w:rFonts w:ascii="GHEA Mariam" w:eastAsia="GHEA Mariam" w:hAnsi="GHEA Mariam" w:cs="GHEA Mariam"/>
          <w:sz w:val="24"/>
          <w:szCs w:val="24"/>
          <w:lang w:val="hy-AM"/>
        </w:rPr>
        <w:t>ներ</w:t>
      </w:r>
      <w:r w:rsidR="00A032F4" w:rsidRPr="00AD3F91">
        <w:rPr>
          <w:rFonts w:ascii="GHEA Mariam" w:eastAsia="GHEA Mariam" w:hAnsi="GHEA Mariam" w:cs="GHEA Mariam"/>
          <w:sz w:val="24"/>
          <w:szCs w:val="24"/>
          <w:lang w:val="hy-AM"/>
        </w:rPr>
        <w:t>ի կողմից քննությամբ չպարզված անձանց հետ այդ աշխատասենյակի դռանը հարվածել</w:t>
      </w:r>
      <w:r w:rsidR="00DE07F8" w:rsidRPr="00AD3F91">
        <w:rPr>
          <w:rFonts w:ascii="GHEA Mariam" w:eastAsia="GHEA Mariam" w:hAnsi="GHEA Mariam" w:cs="GHEA Mariam"/>
          <w:sz w:val="24"/>
          <w:szCs w:val="24"/>
          <w:lang w:val="hy-AM"/>
        </w:rPr>
        <w:t>ն</w:t>
      </w:r>
      <w:r w:rsidR="008E1B2B" w:rsidRPr="00AD3F91">
        <w:rPr>
          <w:rFonts w:ascii="GHEA Mariam" w:eastAsia="GHEA Mariam" w:hAnsi="GHEA Mariam" w:cs="GHEA Mariam"/>
          <w:sz w:val="24"/>
          <w:szCs w:val="24"/>
          <w:lang w:val="hy-AM"/>
        </w:rPr>
        <w:t xml:space="preserve"> </w:t>
      </w:r>
      <w:r w:rsidR="00DE07F8" w:rsidRPr="00AD3F91">
        <w:rPr>
          <w:rFonts w:ascii="GHEA Mariam" w:eastAsia="GHEA Mariam" w:hAnsi="GHEA Mariam" w:cs="GHEA Mariam"/>
          <w:sz w:val="24"/>
          <w:szCs w:val="24"/>
          <w:lang w:val="hy-AM"/>
        </w:rPr>
        <w:t>ու</w:t>
      </w:r>
      <w:r w:rsidR="00A032F4" w:rsidRPr="00AD3F91">
        <w:rPr>
          <w:rFonts w:ascii="GHEA Mariam" w:eastAsia="GHEA Mariam" w:hAnsi="GHEA Mariam" w:cs="GHEA Mariam"/>
          <w:sz w:val="24"/>
          <w:szCs w:val="24"/>
          <w:lang w:val="hy-AM"/>
        </w:rPr>
        <w:t xml:space="preserve"> այն կոտրելը</w:t>
      </w:r>
      <w:r w:rsidR="000C63DA" w:rsidRPr="00AD3F91">
        <w:rPr>
          <w:rFonts w:ascii="GHEA Mariam" w:eastAsia="GHEA Mariam" w:hAnsi="GHEA Mariam" w:cs="GHEA Mariam"/>
          <w:sz w:val="24"/>
          <w:szCs w:val="24"/>
          <w:lang w:val="hy-AM"/>
        </w:rPr>
        <w:t xml:space="preserve"> </w:t>
      </w:r>
      <w:r w:rsidR="008E1B2B" w:rsidRPr="00AD3F91">
        <w:rPr>
          <w:rFonts w:ascii="GHEA Mariam" w:eastAsia="GHEA Mariam" w:hAnsi="GHEA Mariam" w:cs="GHEA Mariam"/>
          <w:sz w:val="24"/>
          <w:szCs w:val="24"/>
          <w:lang w:val="hy-AM"/>
        </w:rPr>
        <w:t xml:space="preserve">որևէ կերպ </w:t>
      </w:r>
      <w:r w:rsidR="000C63DA" w:rsidRPr="00AD3F91">
        <w:rPr>
          <w:rFonts w:ascii="GHEA Mariam" w:eastAsia="GHEA Mariam" w:hAnsi="GHEA Mariam" w:cs="GHEA Mariam"/>
          <w:sz w:val="24"/>
          <w:szCs w:val="24"/>
          <w:lang w:val="hy-AM"/>
        </w:rPr>
        <w:t>չ</w:t>
      </w:r>
      <w:r w:rsidR="00616B05" w:rsidRPr="00AD3F91">
        <w:rPr>
          <w:rFonts w:ascii="GHEA Mariam" w:eastAsia="GHEA Mariam" w:hAnsi="GHEA Mariam" w:cs="GHEA Mariam"/>
          <w:sz w:val="24"/>
          <w:szCs w:val="24"/>
          <w:lang w:val="hy-AM"/>
        </w:rPr>
        <w:t>ի</w:t>
      </w:r>
      <w:r w:rsidR="000C63DA" w:rsidRPr="00AD3F91">
        <w:rPr>
          <w:rFonts w:ascii="GHEA Mariam" w:eastAsia="GHEA Mariam" w:hAnsi="GHEA Mariam" w:cs="GHEA Mariam"/>
          <w:sz w:val="24"/>
          <w:szCs w:val="24"/>
          <w:lang w:val="hy-AM"/>
        </w:rPr>
        <w:t xml:space="preserve"> կարող դիտարկվել</w:t>
      </w:r>
      <w:r w:rsidR="00A32DC1" w:rsidRPr="00AD3F91">
        <w:rPr>
          <w:rFonts w:ascii="GHEA Mariam" w:eastAsia="GHEA Mariam" w:hAnsi="GHEA Mariam" w:cs="GHEA Mariam"/>
          <w:sz w:val="24"/>
          <w:szCs w:val="24"/>
          <w:lang w:val="hy-AM"/>
        </w:rPr>
        <w:t xml:space="preserve"> որպես</w:t>
      </w:r>
      <w:r w:rsidR="008E1B2B" w:rsidRPr="00AD3F91">
        <w:rPr>
          <w:rFonts w:ascii="GHEA Mariam" w:eastAsia="GHEA Mariam" w:hAnsi="GHEA Mariam" w:cs="GHEA Mariam"/>
          <w:sz w:val="24"/>
          <w:szCs w:val="24"/>
          <w:lang w:val="hy-AM"/>
        </w:rPr>
        <w:t xml:space="preserve"> հափշտակություն կատարելու համար խոչընդոտներ </w:t>
      </w:r>
      <w:r w:rsidR="00A9589D" w:rsidRPr="00AD3F91">
        <w:rPr>
          <w:rFonts w:ascii="GHEA Mariam" w:eastAsia="GHEA Mariam" w:hAnsi="GHEA Mariam" w:cs="GHEA Mariam"/>
          <w:sz w:val="24"/>
          <w:szCs w:val="24"/>
          <w:lang w:val="hy-AM"/>
        </w:rPr>
        <w:t>վերացնել</w:t>
      </w:r>
      <w:r w:rsidR="00A32DC1" w:rsidRPr="00AD3F91">
        <w:rPr>
          <w:rFonts w:ascii="GHEA Mariam" w:eastAsia="GHEA Mariam" w:hAnsi="GHEA Mariam" w:cs="GHEA Mariam"/>
          <w:sz w:val="24"/>
          <w:szCs w:val="24"/>
          <w:lang w:val="hy-AM"/>
        </w:rPr>
        <w:t>,</w:t>
      </w:r>
      <w:r w:rsidR="008E1B2B" w:rsidRPr="00AD3F91">
        <w:rPr>
          <w:rFonts w:ascii="GHEA Mariam" w:eastAsia="GHEA Mariam" w:hAnsi="GHEA Mariam" w:cs="GHEA Mariam"/>
          <w:sz w:val="24"/>
          <w:szCs w:val="24"/>
          <w:lang w:val="hy-AM"/>
        </w:rPr>
        <w:t xml:space="preserve"> և հանդի</w:t>
      </w:r>
      <w:r w:rsidR="00F15E60" w:rsidRPr="00AD3F91">
        <w:rPr>
          <w:rFonts w:ascii="GHEA Mariam" w:eastAsia="GHEA Mariam" w:hAnsi="GHEA Mariam" w:cs="GHEA Mariam"/>
          <w:sz w:val="24"/>
          <w:szCs w:val="24"/>
          <w:lang w:val="hy-AM"/>
        </w:rPr>
        <w:t xml:space="preserve">սանում </w:t>
      </w:r>
      <w:r w:rsidR="00A32DC1" w:rsidRPr="00AD3F91">
        <w:rPr>
          <w:rFonts w:ascii="GHEA Mariam" w:eastAsia="GHEA Mariam" w:hAnsi="GHEA Mariam" w:cs="GHEA Mariam"/>
          <w:sz w:val="24"/>
          <w:szCs w:val="24"/>
          <w:lang w:val="hy-AM"/>
        </w:rPr>
        <w:t>են</w:t>
      </w:r>
      <w:r w:rsidR="00F15E60" w:rsidRPr="00AD3F91">
        <w:rPr>
          <w:rFonts w:ascii="GHEA Mariam" w:eastAsia="GHEA Mariam" w:hAnsi="GHEA Mariam" w:cs="GHEA Mariam"/>
          <w:sz w:val="24"/>
          <w:szCs w:val="24"/>
          <w:lang w:val="hy-AM"/>
        </w:rPr>
        <w:t xml:space="preserve"> զանգվածային անկարգություններին մեղադրյալների մասնակցությունը հիմնավորող գործողություններ։</w:t>
      </w:r>
      <w:r w:rsidRPr="00AD3F91">
        <w:rPr>
          <w:rFonts w:ascii="GHEA Mariam" w:eastAsia="GHEA Mariam" w:hAnsi="GHEA Mariam" w:cs="GHEA Mariam"/>
          <w:sz w:val="24"/>
          <w:szCs w:val="24"/>
          <w:lang w:val="hy-AM"/>
        </w:rPr>
        <w:t xml:space="preserve"> </w:t>
      </w:r>
      <w:r w:rsidR="00B97C58" w:rsidRPr="00AD3F91">
        <w:rPr>
          <w:rFonts w:ascii="GHEA Mariam" w:eastAsia="GHEA Mariam" w:hAnsi="GHEA Mariam" w:cs="GHEA Mariam"/>
          <w:sz w:val="24"/>
          <w:szCs w:val="24"/>
          <w:lang w:val="hy-AM"/>
        </w:rPr>
        <w:t xml:space="preserve">Միաժամանակ, </w:t>
      </w:r>
      <w:r w:rsidR="00680472" w:rsidRPr="00AD3F91">
        <w:rPr>
          <w:rFonts w:ascii="GHEA Mariam" w:eastAsia="GHEA Mariam" w:hAnsi="GHEA Mariam" w:cs="GHEA Mariam"/>
          <w:sz w:val="24"/>
          <w:szCs w:val="24"/>
          <w:lang w:val="hy-AM"/>
        </w:rPr>
        <w:t>Հայաստանի Հանրապետության կառավարական տան թիվ 1 մասնաշենք</w:t>
      </w:r>
      <w:r w:rsidR="00102BE2" w:rsidRPr="00AD3F91">
        <w:rPr>
          <w:rFonts w:ascii="GHEA Mariam" w:eastAsia="GHEA Mariam" w:hAnsi="GHEA Mariam" w:cs="GHEA Mariam"/>
          <w:sz w:val="24"/>
          <w:szCs w:val="24"/>
          <w:lang w:val="hy-AM"/>
        </w:rPr>
        <w:t>ի տարբեր հարկերի որոշ աշխատասենյակներում առկա պահարանները բացել</w:t>
      </w:r>
      <w:r w:rsidR="00FF3C44" w:rsidRPr="00AD3F91">
        <w:rPr>
          <w:rFonts w:ascii="GHEA Mariam" w:eastAsia="GHEA Mariam" w:hAnsi="GHEA Mariam" w:cs="GHEA Mariam"/>
          <w:sz w:val="24"/>
          <w:szCs w:val="24"/>
          <w:lang w:val="hy-AM"/>
        </w:rPr>
        <w:t>ու</w:t>
      </w:r>
      <w:r w:rsidR="00102BE2" w:rsidRPr="00AD3F91">
        <w:rPr>
          <w:rFonts w:ascii="GHEA Mariam" w:eastAsia="GHEA Mariam" w:hAnsi="GHEA Mariam" w:cs="GHEA Mariam"/>
          <w:sz w:val="24"/>
          <w:szCs w:val="24"/>
          <w:lang w:val="hy-AM"/>
        </w:rPr>
        <w:t>, ուսումնասիրել</w:t>
      </w:r>
      <w:r w:rsidR="00FF3C44" w:rsidRPr="00AD3F91">
        <w:rPr>
          <w:rFonts w:ascii="GHEA Mariam" w:eastAsia="GHEA Mariam" w:hAnsi="GHEA Mariam" w:cs="GHEA Mariam"/>
          <w:sz w:val="24"/>
          <w:szCs w:val="24"/>
          <w:lang w:val="hy-AM"/>
        </w:rPr>
        <w:t>ու</w:t>
      </w:r>
      <w:r w:rsidR="00102BE2" w:rsidRPr="00AD3F91">
        <w:rPr>
          <w:rFonts w:ascii="GHEA Mariam" w:eastAsia="GHEA Mariam" w:hAnsi="GHEA Mariam" w:cs="GHEA Mariam"/>
          <w:sz w:val="24"/>
          <w:szCs w:val="24"/>
          <w:lang w:val="hy-AM"/>
        </w:rPr>
        <w:t xml:space="preserve"> և </w:t>
      </w:r>
      <w:r w:rsidR="003C1043" w:rsidRPr="00AD3F91">
        <w:rPr>
          <w:rFonts w:ascii="GHEA Mariam" w:eastAsia="GHEA Mariam" w:hAnsi="GHEA Mariam" w:cs="GHEA Mariam"/>
          <w:sz w:val="24"/>
          <w:szCs w:val="24"/>
          <w:lang w:val="hy-AM"/>
        </w:rPr>
        <w:t>աշխատասենյակ</w:t>
      </w:r>
      <w:r w:rsidR="000F64B4" w:rsidRPr="00AD3F91">
        <w:rPr>
          <w:rFonts w:ascii="GHEA Mariam" w:eastAsia="GHEA Mariam" w:hAnsi="GHEA Mariam" w:cs="GHEA Mariam"/>
          <w:sz w:val="24"/>
          <w:szCs w:val="24"/>
          <w:lang w:val="hy-AM"/>
        </w:rPr>
        <w:t>ներ</w:t>
      </w:r>
      <w:r w:rsidR="003C1043" w:rsidRPr="00AD3F91">
        <w:rPr>
          <w:rFonts w:ascii="GHEA Mariam" w:eastAsia="GHEA Mariam" w:hAnsi="GHEA Mariam" w:cs="GHEA Mariam"/>
          <w:sz w:val="24"/>
          <w:szCs w:val="24"/>
          <w:lang w:val="hy-AM"/>
        </w:rPr>
        <w:t xml:space="preserve">ում </w:t>
      </w:r>
      <w:r w:rsidR="00102BE2" w:rsidRPr="00AD3F91">
        <w:rPr>
          <w:rFonts w:ascii="GHEA Mariam" w:eastAsia="GHEA Mariam" w:hAnsi="GHEA Mariam" w:cs="GHEA Mariam"/>
          <w:sz w:val="24"/>
          <w:szCs w:val="24"/>
          <w:lang w:val="hy-AM"/>
        </w:rPr>
        <w:t>առկա գույքը խմբավորել</w:t>
      </w:r>
      <w:r w:rsidR="00FF3C44" w:rsidRPr="00AD3F91">
        <w:rPr>
          <w:rFonts w:ascii="GHEA Mariam" w:eastAsia="GHEA Mariam" w:hAnsi="GHEA Mariam" w:cs="GHEA Mariam"/>
          <w:sz w:val="24"/>
          <w:szCs w:val="24"/>
          <w:lang w:val="hy-AM"/>
        </w:rPr>
        <w:t xml:space="preserve">ու </w:t>
      </w:r>
      <w:r w:rsidR="005856D2" w:rsidRPr="00AD3F91">
        <w:rPr>
          <w:rFonts w:ascii="GHEA Mariam" w:eastAsia="GHEA Mariam" w:hAnsi="GHEA Mariam" w:cs="GHEA Mariam"/>
          <w:sz w:val="24"/>
          <w:szCs w:val="24"/>
          <w:lang w:val="hy-AM"/>
        </w:rPr>
        <w:t>վերաբերյալ փաստական տվյալները</w:t>
      </w:r>
      <w:r w:rsidR="001D44BA" w:rsidRPr="00AD3F91">
        <w:rPr>
          <w:rFonts w:ascii="GHEA Mariam" w:eastAsia="GHEA Mariam" w:hAnsi="GHEA Mariam" w:cs="GHEA Mariam"/>
          <w:sz w:val="24"/>
          <w:szCs w:val="24"/>
          <w:lang w:val="hy-AM"/>
        </w:rPr>
        <w:t>,</w:t>
      </w:r>
      <w:r w:rsidR="005856D2" w:rsidRPr="00AD3F91">
        <w:rPr>
          <w:rFonts w:ascii="GHEA Mariam" w:eastAsia="GHEA Mariam" w:hAnsi="GHEA Mariam" w:cs="GHEA Mariam"/>
          <w:sz w:val="24"/>
          <w:szCs w:val="24"/>
          <w:lang w:val="hy-AM"/>
        </w:rPr>
        <w:t xml:space="preserve"> մեղադրյալների անձը բնութագրող տվյալների</w:t>
      </w:r>
      <w:r w:rsidR="00F52746" w:rsidRPr="00AD3F91">
        <w:rPr>
          <w:rFonts w:ascii="GHEA Mariam" w:eastAsia="GHEA Mariam" w:hAnsi="GHEA Mariam" w:cs="GHEA Mariam"/>
          <w:sz w:val="24"/>
          <w:szCs w:val="24"/>
          <w:lang w:val="hy-AM"/>
        </w:rPr>
        <w:t xml:space="preserve"> </w:t>
      </w:r>
      <w:r w:rsidR="005856D2" w:rsidRPr="00AD3F91">
        <w:rPr>
          <w:rFonts w:ascii="GHEA Mariam" w:eastAsia="GHEA Mariam" w:hAnsi="GHEA Mariam" w:cs="GHEA Mariam"/>
          <w:sz w:val="24"/>
          <w:szCs w:val="24"/>
          <w:lang w:val="hy-AM"/>
        </w:rPr>
        <w:t>հետ մեկտեղ</w:t>
      </w:r>
      <w:r w:rsidR="003D7187" w:rsidRPr="00AD3F91">
        <w:rPr>
          <w:rFonts w:ascii="GHEA Mariam" w:eastAsia="GHEA Mariam" w:hAnsi="GHEA Mariam" w:cs="GHEA Mariam"/>
          <w:sz w:val="24"/>
          <w:szCs w:val="24"/>
          <w:lang w:val="hy-AM"/>
        </w:rPr>
        <w:t xml:space="preserve"> գնահատելով, ինչպես նաև արձանագրելով մեղադրյալների ներկայացրած՝ </w:t>
      </w:r>
      <w:r w:rsidR="00616B05" w:rsidRPr="00AD3F91">
        <w:rPr>
          <w:rFonts w:ascii="GHEA Mariam" w:eastAsia="GHEA Mariam" w:hAnsi="GHEA Mariam" w:cs="GHEA Mariam"/>
          <w:sz w:val="24"/>
          <w:szCs w:val="24"/>
          <w:lang w:val="hy-AM"/>
        </w:rPr>
        <w:t xml:space="preserve">հիշյալ </w:t>
      </w:r>
      <w:r w:rsidR="00680472" w:rsidRPr="00AD3F91">
        <w:rPr>
          <w:rFonts w:ascii="GHEA Mariam" w:eastAsia="GHEA Mariam" w:hAnsi="GHEA Mariam" w:cs="GHEA Mariam"/>
          <w:sz w:val="24"/>
          <w:szCs w:val="24"/>
          <w:lang w:val="hy-AM"/>
        </w:rPr>
        <w:t>մասնաշենք</w:t>
      </w:r>
      <w:r w:rsidR="003D7187" w:rsidRPr="00AD3F91">
        <w:rPr>
          <w:rFonts w:ascii="GHEA Mariam" w:eastAsia="GHEA Mariam" w:hAnsi="GHEA Mariam" w:cs="GHEA Mariam"/>
          <w:sz w:val="24"/>
          <w:szCs w:val="24"/>
          <w:lang w:val="hy-AM"/>
        </w:rPr>
        <w:t xml:space="preserve"> մուտք գործելու պատճառ</w:t>
      </w:r>
      <w:r w:rsidR="00734DA8" w:rsidRPr="00AD3F91">
        <w:rPr>
          <w:rFonts w:ascii="GHEA Mariam" w:eastAsia="GHEA Mariam" w:hAnsi="GHEA Mariam" w:cs="GHEA Mariam"/>
          <w:sz w:val="24"/>
          <w:szCs w:val="24"/>
          <w:lang w:val="hy-AM"/>
        </w:rPr>
        <w:t>ի</w:t>
      </w:r>
      <w:r w:rsidR="003D7187" w:rsidRPr="00AD3F91">
        <w:rPr>
          <w:rFonts w:ascii="GHEA Mariam" w:eastAsia="GHEA Mariam" w:hAnsi="GHEA Mariam" w:cs="GHEA Mariam"/>
          <w:sz w:val="24"/>
          <w:szCs w:val="24"/>
          <w:lang w:val="hy-AM"/>
        </w:rPr>
        <w:t xml:space="preserve"> </w:t>
      </w:r>
      <w:r w:rsidR="00734DA8" w:rsidRPr="00AD3F91">
        <w:rPr>
          <w:rFonts w:ascii="GHEA Mariam" w:eastAsia="GHEA Mariam" w:hAnsi="GHEA Mariam" w:cs="GHEA Mariam"/>
          <w:sz w:val="24"/>
          <w:szCs w:val="24"/>
          <w:lang w:val="hy-AM"/>
        </w:rPr>
        <w:t xml:space="preserve">անարժանահավատ </w:t>
      </w:r>
      <w:r w:rsidR="003D7187" w:rsidRPr="00AD3F91">
        <w:rPr>
          <w:rFonts w:ascii="GHEA Mariam" w:eastAsia="GHEA Mariam" w:hAnsi="GHEA Mariam" w:cs="GHEA Mariam"/>
          <w:sz w:val="24"/>
          <w:szCs w:val="24"/>
          <w:lang w:val="hy-AM"/>
        </w:rPr>
        <w:t>լինելը՝ բողոքի հեղ</w:t>
      </w:r>
      <w:r w:rsidR="00734DA8" w:rsidRPr="00AD3F91">
        <w:rPr>
          <w:rFonts w:ascii="GHEA Mariam" w:eastAsia="GHEA Mariam" w:hAnsi="GHEA Mariam" w:cs="GHEA Mariam"/>
          <w:sz w:val="24"/>
          <w:szCs w:val="24"/>
          <w:lang w:val="hy-AM"/>
        </w:rPr>
        <w:t>ի</w:t>
      </w:r>
      <w:r w:rsidR="003D7187" w:rsidRPr="00AD3F91">
        <w:rPr>
          <w:rFonts w:ascii="GHEA Mariam" w:eastAsia="GHEA Mariam" w:hAnsi="GHEA Mariam" w:cs="GHEA Mariam"/>
          <w:sz w:val="24"/>
          <w:szCs w:val="24"/>
          <w:lang w:val="hy-AM"/>
        </w:rPr>
        <w:t xml:space="preserve">նակը եզրահանգել է, որ </w:t>
      </w:r>
      <w:r w:rsidR="00734DA8" w:rsidRPr="00AD3F91">
        <w:rPr>
          <w:rFonts w:ascii="GHEA Mariam" w:eastAsia="GHEA Mariam" w:hAnsi="GHEA Mariam" w:cs="GHEA Mariam"/>
          <w:sz w:val="24"/>
          <w:szCs w:val="24"/>
          <w:lang w:val="hy-AM"/>
        </w:rPr>
        <w:t>այդպիսիք</w:t>
      </w:r>
      <w:r w:rsidR="001F7D7B" w:rsidRPr="00AD3F91">
        <w:rPr>
          <w:rFonts w:ascii="GHEA Mariam" w:eastAsia="GHEA Mariam" w:hAnsi="GHEA Mariam" w:cs="GHEA Mariam"/>
          <w:sz w:val="24"/>
          <w:szCs w:val="24"/>
          <w:lang w:val="hy-AM"/>
        </w:rPr>
        <w:t xml:space="preserve"> </w:t>
      </w:r>
      <w:r w:rsidR="00B71805" w:rsidRPr="00AD3F91">
        <w:rPr>
          <w:rFonts w:ascii="GHEA Mariam" w:eastAsia="GHEA Mariam" w:hAnsi="GHEA Mariam" w:cs="GHEA Mariam"/>
          <w:sz w:val="24"/>
          <w:szCs w:val="24"/>
          <w:lang w:val="hy-AM"/>
        </w:rPr>
        <w:t>իրեն</w:t>
      </w:r>
      <w:r w:rsidR="00734DA8" w:rsidRPr="00AD3F91">
        <w:rPr>
          <w:rFonts w:ascii="GHEA Mariam" w:eastAsia="GHEA Mariam" w:hAnsi="GHEA Mariam" w:cs="GHEA Mariam"/>
          <w:sz w:val="24"/>
          <w:szCs w:val="24"/>
          <w:lang w:val="hy-AM"/>
        </w:rPr>
        <w:t>ց</w:t>
      </w:r>
      <w:r w:rsidR="00B71805" w:rsidRPr="00AD3F91">
        <w:rPr>
          <w:rFonts w:ascii="GHEA Mariam" w:eastAsia="GHEA Mariam" w:hAnsi="GHEA Mariam" w:cs="GHEA Mariam"/>
          <w:sz w:val="24"/>
          <w:szCs w:val="24"/>
          <w:lang w:val="hy-AM"/>
        </w:rPr>
        <w:t xml:space="preserve"> համակցությամբ հիմնավորում են մեղադրյալների կողմից մեղադրանքում նշված </w:t>
      </w:r>
      <w:r w:rsidR="003C2514" w:rsidRPr="00AD3F91">
        <w:rPr>
          <w:rFonts w:ascii="GHEA Mariam" w:eastAsia="GHEA Mariam" w:hAnsi="GHEA Mariam" w:cs="GHEA Mariam"/>
          <w:sz w:val="24"/>
          <w:szCs w:val="24"/>
          <w:lang w:val="hy-AM"/>
        </w:rPr>
        <w:t>առարկաների</w:t>
      </w:r>
      <w:r w:rsidR="00B71805" w:rsidRPr="00AD3F91">
        <w:rPr>
          <w:rFonts w:ascii="GHEA Mariam" w:eastAsia="GHEA Mariam" w:hAnsi="GHEA Mariam" w:cs="GHEA Mariam"/>
          <w:sz w:val="24"/>
          <w:szCs w:val="24"/>
          <w:lang w:val="hy-AM"/>
        </w:rPr>
        <w:t>, այդ թվում՝ դիվանագիտական անձնագր</w:t>
      </w:r>
      <w:r w:rsidR="003C2514" w:rsidRPr="00AD3F91">
        <w:rPr>
          <w:rFonts w:ascii="GHEA Mariam" w:eastAsia="GHEA Mariam" w:hAnsi="GHEA Mariam" w:cs="GHEA Mariam"/>
          <w:sz w:val="24"/>
          <w:szCs w:val="24"/>
          <w:lang w:val="hy-AM"/>
        </w:rPr>
        <w:t>ի</w:t>
      </w:r>
      <w:r w:rsidR="00B71805" w:rsidRPr="00AD3F91">
        <w:rPr>
          <w:rFonts w:ascii="GHEA Mariam" w:eastAsia="GHEA Mariam" w:hAnsi="GHEA Mariam" w:cs="GHEA Mariam"/>
          <w:sz w:val="24"/>
          <w:szCs w:val="24"/>
          <w:lang w:val="hy-AM"/>
        </w:rPr>
        <w:t xml:space="preserve"> հափշտակ</w:t>
      </w:r>
      <w:r w:rsidR="003C2514" w:rsidRPr="00AD3F91">
        <w:rPr>
          <w:rFonts w:ascii="GHEA Mariam" w:eastAsia="GHEA Mariam" w:hAnsi="GHEA Mariam" w:cs="GHEA Mariam"/>
          <w:sz w:val="24"/>
          <w:szCs w:val="24"/>
          <w:lang w:val="hy-AM"/>
        </w:rPr>
        <w:t>ությունը</w:t>
      </w:r>
      <w:r w:rsidR="00B71805" w:rsidRPr="00AD3F91">
        <w:rPr>
          <w:rFonts w:ascii="GHEA Mariam" w:eastAsia="GHEA Mariam" w:hAnsi="GHEA Mariam" w:cs="GHEA Mariam"/>
          <w:sz w:val="24"/>
          <w:szCs w:val="24"/>
          <w:lang w:val="hy-AM"/>
        </w:rPr>
        <w:t>։</w:t>
      </w:r>
      <w:r w:rsidR="001F0757" w:rsidRPr="00AD3F91">
        <w:rPr>
          <w:rFonts w:ascii="GHEA Mariam" w:eastAsia="GHEA Mariam" w:hAnsi="GHEA Mariam" w:cs="GHEA Mariam"/>
          <w:sz w:val="24"/>
          <w:szCs w:val="24"/>
          <w:lang w:val="hy-AM"/>
        </w:rPr>
        <w:t xml:space="preserve"> Այս համատ</w:t>
      </w:r>
      <w:r w:rsidR="00734DA8" w:rsidRPr="00AD3F91">
        <w:rPr>
          <w:rFonts w:ascii="GHEA Mariam" w:eastAsia="GHEA Mariam" w:hAnsi="GHEA Mariam" w:cs="GHEA Mariam"/>
          <w:sz w:val="24"/>
          <w:szCs w:val="24"/>
          <w:lang w:val="hy-AM"/>
        </w:rPr>
        <w:t>ե</w:t>
      </w:r>
      <w:r w:rsidR="001F0757" w:rsidRPr="00AD3F91">
        <w:rPr>
          <w:rFonts w:ascii="GHEA Mariam" w:eastAsia="GHEA Mariam" w:hAnsi="GHEA Mariam" w:cs="GHEA Mariam"/>
          <w:sz w:val="24"/>
          <w:szCs w:val="24"/>
          <w:lang w:val="hy-AM"/>
        </w:rPr>
        <w:t xml:space="preserve">քստում </w:t>
      </w:r>
      <w:r w:rsidR="00E8420C" w:rsidRPr="00AD3F91">
        <w:rPr>
          <w:rFonts w:ascii="GHEA Mariam" w:eastAsia="GHEA Mariam" w:hAnsi="GHEA Mariam" w:cs="GHEA Mariam"/>
          <w:sz w:val="24"/>
          <w:szCs w:val="24"/>
          <w:lang w:val="hy-AM"/>
        </w:rPr>
        <w:t xml:space="preserve">փաստարկելով, </w:t>
      </w:r>
      <w:r w:rsidR="001F0757" w:rsidRPr="00AD3F91">
        <w:rPr>
          <w:rFonts w:ascii="GHEA Mariam" w:eastAsia="GHEA Mariam" w:hAnsi="GHEA Mariam" w:cs="GHEA Mariam"/>
          <w:sz w:val="24"/>
          <w:szCs w:val="24"/>
          <w:lang w:val="hy-AM"/>
        </w:rPr>
        <w:t xml:space="preserve">որ </w:t>
      </w:r>
      <w:r w:rsidR="00283494" w:rsidRPr="00AD3F91">
        <w:rPr>
          <w:rFonts w:ascii="GHEA Mariam" w:eastAsia="GHEA Mariam" w:hAnsi="GHEA Mariam" w:cs="GHEA Mariam"/>
          <w:sz w:val="24"/>
          <w:szCs w:val="24"/>
          <w:lang w:val="hy-AM"/>
        </w:rPr>
        <w:t>Վերաքննիչ դատարանը մեղադրյալների գործողությունները դիտարկել</w:t>
      </w:r>
      <w:r w:rsidR="000230C3" w:rsidRPr="00AD3F91">
        <w:rPr>
          <w:rFonts w:ascii="GHEA Mariam" w:eastAsia="GHEA Mariam" w:hAnsi="GHEA Mariam" w:cs="GHEA Mariam"/>
          <w:sz w:val="24"/>
          <w:szCs w:val="24"/>
          <w:lang w:val="hy-AM"/>
        </w:rPr>
        <w:t xml:space="preserve"> է</w:t>
      </w:r>
      <w:r w:rsidR="00283494" w:rsidRPr="00AD3F91">
        <w:rPr>
          <w:rFonts w:ascii="GHEA Mariam" w:eastAsia="GHEA Mariam" w:hAnsi="GHEA Mariam" w:cs="GHEA Mariam"/>
          <w:sz w:val="24"/>
          <w:szCs w:val="24"/>
          <w:lang w:val="hy-AM"/>
        </w:rPr>
        <w:t xml:space="preserve"> որպես հափշտակության հանցակազմի </w:t>
      </w:r>
      <w:r w:rsidR="00734DA8" w:rsidRPr="00AD3F91">
        <w:rPr>
          <w:rFonts w:ascii="GHEA Mariam" w:eastAsia="GHEA Mariam" w:hAnsi="GHEA Mariam" w:cs="GHEA Mariam"/>
          <w:sz w:val="24"/>
          <w:szCs w:val="24"/>
          <w:lang w:val="hy-AM"/>
        </w:rPr>
        <w:t>օբյեկտիվ կողմի</w:t>
      </w:r>
      <w:r w:rsidR="001C66AB" w:rsidRPr="00AD3F91">
        <w:rPr>
          <w:rFonts w:ascii="GHEA Mariam" w:eastAsia="GHEA Mariam" w:hAnsi="GHEA Mariam" w:cs="GHEA Mariam"/>
          <w:sz w:val="24"/>
          <w:szCs w:val="24"/>
          <w:lang w:val="hy-AM"/>
        </w:rPr>
        <w:t xml:space="preserve"> բաղկացուցիչ մասը</w:t>
      </w:r>
      <w:r w:rsidR="00283494" w:rsidRPr="00AD3F91">
        <w:rPr>
          <w:rFonts w:ascii="GHEA Mariam" w:eastAsia="GHEA Mariam" w:hAnsi="GHEA Mariam" w:cs="GHEA Mariam"/>
          <w:sz w:val="24"/>
          <w:szCs w:val="24"/>
          <w:lang w:val="hy-AM"/>
        </w:rPr>
        <w:t xml:space="preserve">, </w:t>
      </w:r>
      <w:r w:rsidRPr="00AD3F91">
        <w:rPr>
          <w:rFonts w:ascii="GHEA Mariam" w:eastAsia="GHEA Mariam" w:hAnsi="GHEA Mariam" w:cs="GHEA Mariam"/>
          <w:sz w:val="24"/>
          <w:szCs w:val="24"/>
          <w:lang w:val="hy-AM"/>
        </w:rPr>
        <w:t>այլ խոսքով</w:t>
      </w:r>
      <w:r w:rsidR="004D1E0C" w:rsidRPr="00AD3F91">
        <w:rPr>
          <w:rFonts w:ascii="GHEA Mariam" w:eastAsia="GHEA Mariam" w:hAnsi="GHEA Mariam" w:cs="GHEA Mariam"/>
          <w:sz w:val="24"/>
          <w:szCs w:val="24"/>
          <w:lang w:val="hy-AM"/>
        </w:rPr>
        <w:t xml:space="preserve">, </w:t>
      </w:r>
      <w:r w:rsidR="00ED1623" w:rsidRPr="00AD3F91">
        <w:rPr>
          <w:rFonts w:ascii="GHEA Mariam" w:eastAsia="GHEA Mariam" w:hAnsi="GHEA Mariam" w:cs="GHEA Mariam"/>
          <w:sz w:val="24"/>
          <w:szCs w:val="24"/>
          <w:lang w:val="hy-AM"/>
        </w:rPr>
        <w:t xml:space="preserve">հետևություն է կատարել հափշտակություն կատարելու դիտավորությամբ </w:t>
      </w:r>
      <w:r w:rsidR="00BD25B4" w:rsidRPr="00AD3F91">
        <w:rPr>
          <w:rFonts w:ascii="GHEA Mariam" w:eastAsia="GHEA Mariam" w:hAnsi="GHEA Mariam" w:cs="GHEA Mariam"/>
          <w:sz w:val="24"/>
          <w:szCs w:val="24"/>
          <w:lang w:val="hy-AM"/>
        </w:rPr>
        <w:t xml:space="preserve">համապատասխան աշխատասենյակներ </w:t>
      </w:r>
      <w:r w:rsidR="00ED1623" w:rsidRPr="00AD3F91">
        <w:rPr>
          <w:rFonts w:ascii="GHEA Mariam" w:eastAsia="GHEA Mariam" w:hAnsi="GHEA Mariam" w:cs="GHEA Mariam"/>
          <w:sz w:val="24"/>
          <w:szCs w:val="24"/>
          <w:lang w:val="hy-AM"/>
        </w:rPr>
        <w:t>մուտք գոր</w:t>
      </w:r>
      <w:r w:rsidR="001C66AB" w:rsidRPr="00AD3F91">
        <w:rPr>
          <w:rFonts w:ascii="GHEA Mariam" w:eastAsia="GHEA Mariam" w:hAnsi="GHEA Mariam" w:cs="GHEA Mariam"/>
          <w:sz w:val="24"/>
          <w:szCs w:val="24"/>
          <w:lang w:val="hy-AM"/>
        </w:rPr>
        <w:t>ծ</w:t>
      </w:r>
      <w:r w:rsidR="00ED1623" w:rsidRPr="00AD3F91">
        <w:rPr>
          <w:rFonts w:ascii="GHEA Mariam" w:eastAsia="GHEA Mariam" w:hAnsi="GHEA Mariam" w:cs="GHEA Mariam"/>
          <w:sz w:val="24"/>
          <w:szCs w:val="24"/>
          <w:lang w:val="hy-AM"/>
        </w:rPr>
        <w:t>ելու մասին</w:t>
      </w:r>
      <w:r w:rsidR="00E8420C" w:rsidRPr="00AD3F91">
        <w:rPr>
          <w:rFonts w:ascii="GHEA Mariam" w:eastAsia="GHEA Mariam" w:hAnsi="GHEA Mariam" w:cs="GHEA Mariam"/>
          <w:sz w:val="24"/>
          <w:szCs w:val="24"/>
          <w:lang w:val="hy-AM"/>
        </w:rPr>
        <w:t xml:space="preserve">՝ </w:t>
      </w:r>
      <w:r w:rsidR="00E8420C" w:rsidRPr="00AD3F91">
        <w:rPr>
          <w:rFonts w:ascii="GHEA Mariam" w:eastAsia="GHEA Mariam" w:hAnsi="GHEA Mariam" w:cs="GHEA Mariam"/>
          <w:sz w:val="24"/>
          <w:szCs w:val="24"/>
          <w:lang w:val="hy-AM"/>
        </w:rPr>
        <w:lastRenderedPageBreak/>
        <w:t xml:space="preserve">բողոք բերած անձն </w:t>
      </w:r>
      <w:r w:rsidR="00BD25B4" w:rsidRPr="00AD3F91">
        <w:rPr>
          <w:rFonts w:ascii="GHEA Mariam" w:eastAsia="GHEA Mariam" w:hAnsi="GHEA Mariam" w:cs="GHEA Mariam"/>
          <w:sz w:val="24"/>
          <w:szCs w:val="24"/>
          <w:lang w:val="hy-AM"/>
        </w:rPr>
        <w:t>անտրամաբանական է</w:t>
      </w:r>
      <w:r w:rsidR="00E8420C" w:rsidRPr="00AD3F91">
        <w:rPr>
          <w:rFonts w:ascii="GHEA Mariam" w:eastAsia="GHEA Mariam" w:hAnsi="GHEA Mariam" w:cs="GHEA Mariam"/>
          <w:sz w:val="24"/>
          <w:szCs w:val="24"/>
          <w:lang w:val="hy-AM"/>
        </w:rPr>
        <w:t xml:space="preserve"> գնահատել</w:t>
      </w:r>
      <w:r w:rsidR="00BD25B4" w:rsidRPr="00AD3F91">
        <w:rPr>
          <w:rFonts w:ascii="GHEA Mariam" w:eastAsia="GHEA Mariam" w:hAnsi="GHEA Mariam" w:cs="GHEA Mariam"/>
          <w:sz w:val="24"/>
          <w:szCs w:val="24"/>
          <w:lang w:val="hy-AM"/>
        </w:rPr>
        <w:t xml:space="preserve"> նշված աշխատասենյակներից հափշտակություն կատարելն անհիմն համարելու Վերաքննիչ դատարանի հետևությունը։</w:t>
      </w:r>
      <w:r w:rsidR="00CE62E9" w:rsidRPr="00AD3F91">
        <w:rPr>
          <w:rFonts w:ascii="GHEA Mariam" w:eastAsia="GHEA Mariam" w:hAnsi="GHEA Mariam" w:cs="GHEA Mariam"/>
          <w:sz w:val="24"/>
          <w:szCs w:val="24"/>
          <w:lang w:val="hy-AM"/>
        </w:rPr>
        <w:t xml:space="preserve"> Վերոգրյալով փոխկապակցված, բողոքի հեղինակը հիմնավոր չ</w:t>
      </w:r>
      <w:r w:rsidR="001C66AB" w:rsidRPr="00AD3F91">
        <w:rPr>
          <w:rFonts w:ascii="GHEA Mariam" w:eastAsia="GHEA Mariam" w:hAnsi="GHEA Mariam" w:cs="GHEA Mariam"/>
          <w:sz w:val="24"/>
          <w:szCs w:val="24"/>
          <w:lang w:val="hy-AM"/>
        </w:rPr>
        <w:t>ի</w:t>
      </w:r>
      <w:r w:rsidR="00CE62E9" w:rsidRPr="00AD3F91">
        <w:rPr>
          <w:rFonts w:ascii="GHEA Mariam" w:eastAsia="GHEA Mariam" w:hAnsi="GHEA Mariam" w:cs="GHEA Mariam"/>
          <w:sz w:val="24"/>
          <w:szCs w:val="24"/>
          <w:lang w:val="hy-AM"/>
        </w:rPr>
        <w:t xml:space="preserve"> </w:t>
      </w:r>
      <w:r w:rsidR="006F3385" w:rsidRPr="00AD3F91">
        <w:rPr>
          <w:rFonts w:ascii="GHEA Mariam" w:eastAsia="GHEA Mariam" w:hAnsi="GHEA Mariam" w:cs="GHEA Mariam"/>
          <w:sz w:val="24"/>
          <w:szCs w:val="24"/>
          <w:lang w:val="hy-AM"/>
        </w:rPr>
        <w:t>գնահատել</w:t>
      </w:r>
      <w:r w:rsidR="00CE62E9" w:rsidRPr="00AD3F91">
        <w:rPr>
          <w:rFonts w:ascii="GHEA Mariam" w:eastAsia="GHEA Mariam" w:hAnsi="GHEA Mariam" w:cs="GHEA Mariam"/>
          <w:sz w:val="24"/>
          <w:szCs w:val="24"/>
          <w:lang w:val="hy-AM"/>
        </w:rPr>
        <w:t xml:space="preserve"> նաև ներկայացված քաղաքացիական հայցի մերժումը։</w:t>
      </w:r>
    </w:p>
    <w:p w14:paraId="6773B4FF" w14:textId="634B906F" w:rsidR="00852817" w:rsidRPr="00AD3F91" w:rsidRDefault="000E38C6" w:rsidP="00324835">
      <w:pPr>
        <w:spacing w:line="360" w:lineRule="auto"/>
        <w:ind w:leftChars="0" w:left="-2" w:firstLineChars="0" w:firstLine="567"/>
        <w:contextualSpacing/>
        <w:jc w:val="both"/>
        <w:rPr>
          <w:rFonts w:ascii="GHEA Mariam" w:eastAsia="GHEA Mariam" w:hAnsi="GHEA Mariam" w:cs="GHEA Mariam"/>
          <w:i/>
          <w:iCs/>
          <w:sz w:val="24"/>
          <w:szCs w:val="24"/>
          <w:lang w:val="hy-AM"/>
        </w:rPr>
      </w:pPr>
      <w:r w:rsidRPr="00AD3F91">
        <w:rPr>
          <w:rFonts w:ascii="GHEA Mariam" w:eastAsia="GHEA Mariam" w:hAnsi="GHEA Mariam" w:cs="GHEA Mariam"/>
          <w:sz w:val="24"/>
          <w:szCs w:val="24"/>
          <w:lang w:val="hy-AM"/>
        </w:rPr>
        <w:t>Հղում կատարելով մեղադրյալների</w:t>
      </w:r>
      <w:r w:rsidR="006F3385" w:rsidRPr="00AD3F91">
        <w:rPr>
          <w:rFonts w:ascii="GHEA Mariam" w:eastAsia="GHEA Mariam" w:hAnsi="GHEA Mariam" w:cs="GHEA Mariam"/>
          <w:sz w:val="24"/>
          <w:szCs w:val="24"/>
          <w:lang w:val="hy-AM"/>
        </w:rPr>
        <w:t>ն</w:t>
      </w:r>
      <w:r w:rsidRPr="00AD3F91">
        <w:rPr>
          <w:rFonts w:ascii="GHEA Mariam" w:eastAsia="GHEA Mariam" w:hAnsi="GHEA Mariam" w:cs="GHEA Mariam"/>
          <w:sz w:val="24"/>
          <w:szCs w:val="24"/>
          <w:lang w:val="hy-AM"/>
        </w:rPr>
        <w:t xml:space="preserve"> առաջադրված </w:t>
      </w:r>
      <w:r w:rsidR="008420EA" w:rsidRPr="00AD3F91">
        <w:rPr>
          <w:rFonts w:ascii="GHEA Mariam" w:eastAsia="GHEA Mariam" w:hAnsi="GHEA Mariam" w:cs="GHEA Mariam"/>
          <w:sz w:val="24"/>
          <w:szCs w:val="24"/>
          <w:lang w:val="hy-AM"/>
        </w:rPr>
        <w:t>մեղադրանքների</w:t>
      </w:r>
      <w:r w:rsidR="008420EA" w:rsidRPr="00AD3F91">
        <w:rPr>
          <w:rFonts w:ascii="GHEA Mariam" w:hAnsi="GHEA Mariam"/>
          <w:lang w:val="hy-AM"/>
        </w:rPr>
        <w:t xml:space="preserve"> </w:t>
      </w:r>
      <w:r w:rsidR="008420EA" w:rsidRPr="00AD3F91">
        <w:rPr>
          <w:rFonts w:ascii="GHEA Mariam" w:eastAsia="GHEA Mariam" w:hAnsi="GHEA Mariam" w:cs="GHEA Mariam"/>
          <w:sz w:val="24"/>
          <w:szCs w:val="24"/>
          <w:lang w:val="hy-AM"/>
        </w:rPr>
        <w:t>փաստական նկարագրությանը</w:t>
      </w:r>
      <w:r w:rsidR="00A32DC1" w:rsidRPr="00AD3F91">
        <w:rPr>
          <w:rFonts w:ascii="GHEA Mariam" w:eastAsia="GHEA Mariam" w:hAnsi="GHEA Mariam" w:cs="GHEA Mariam"/>
          <w:sz w:val="24"/>
          <w:szCs w:val="24"/>
          <w:lang w:val="hy-AM"/>
        </w:rPr>
        <w:t>՝</w:t>
      </w:r>
      <w:r w:rsidR="008420EA" w:rsidRPr="00AD3F91">
        <w:rPr>
          <w:rFonts w:ascii="GHEA Mariam" w:eastAsia="GHEA Mariam" w:hAnsi="GHEA Mariam" w:cs="GHEA Mariam"/>
          <w:sz w:val="24"/>
          <w:szCs w:val="24"/>
          <w:lang w:val="hy-AM"/>
        </w:rPr>
        <w:t xml:space="preserve"> բողոքի հեղինակն արձանագրել է, որ </w:t>
      </w:r>
      <w:r w:rsidR="007A3B90" w:rsidRPr="00AD3F91">
        <w:rPr>
          <w:rFonts w:ascii="GHEA Mariam" w:eastAsia="GHEA Mariam" w:hAnsi="GHEA Mariam" w:cs="GHEA Mariam"/>
          <w:sz w:val="24"/>
          <w:szCs w:val="24"/>
          <w:lang w:val="hy-AM"/>
        </w:rPr>
        <w:t>մեղադրանքներ</w:t>
      </w:r>
      <w:r w:rsidR="001C66AB" w:rsidRPr="00AD3F91">
        <w:rPr>
          <w:rFonts w:ascii="GHEA Mariam" w:eastAsia="GHEA Mariam" w:hAnsi="GHEA Mariam" w:cs="GHEA Mariam"/>
          <w:sz w:val="24"/>
          <w:szCs w:val="24"/>
          <w:lang w:val="hy-AM"/>
        </w:rPr>
        <w:t>ում</w:t>
      </w:r>
      <w:r w:rsidR="007A3B90" w:rsidRPr="00AD3F91">
        <w:rPr>
          <w:rFonts w:ascii="GHEA Mariam" w:eastAsia="GHEA Mariam" w:hAnsi="GHEA Mariam" w:cs="GHEA Mariam"/>
          <w:sz w:val="24"/>
          <w:szCs w:val="24"/>
          <w:lang w:val="hy-AM"/>
        </w:rPr>
        <w:t xml:space="preserve"> </w:t>
      </w:r>
      <w:r w:rsidR="007A3B90" w:rsidRPr="00AD3F91">
        <w:rPr>
          <w:rFonts w:ascii="GHEA Mariam" w:eastAsia="GHEA Mariam" w:hAnsi="GHEA Mariam" w:cs="GHEA Mariam"/>
          <w:i/>
          <w:iCs/>
          <w:sz w:val="24"/>
          <w:szCs w:val="24"/>
          <w:lang w:val="hy-AM"/>
        </w:rPr>
        <w:t>«այլ գործողություններ</w:t>
      </w:r>
      <w:r w:rsidR="00680472" w:rsidRPr="00AD3F91">
        <w:rPr>
          <w:rFonts w:ascii="GHEA Mariam" w:eastAsia="GHEA Mariam" w:hAnsi="GHEA Mariam" w:cs="GHEA Mariam"/>
          <w:i/>
          <w:iCs/>
          <w:sz w:val="24"/>
          <w:szCs w:val="24"/>
          <w:lang w:val="hy-AM"/>
        </w:rPr>
        <w:t>ով</w:t>
      </w:r>
      <w:r w:rsidR="007A3B90" w:rsidRPr="00AD3F91">
        <w:rPr>
          <w:rFonts w:ascii="GHEA Mariam" w:eastAsia="GHEA Mariam" w:hAnsi="GHEA Mariam" w:cs="GHEA Mariam"/>
          <w:i/>
          <w:iCs/>
          <w:sz w:val="24"/>
          <w:szCs w:val="24"/>
          <w:lang w:val="hy-AM"/>
        </w:rPr>
        <w:t>»</w:t>
      </w:r>
      <w:r w:rsidR="007A3B90" w:rsidRPr="00AD3F91">
        <w:rPr>
          <w:rFonts w:ascii="GHEA Mariam" w:eastAsia="GHEA Mariam" w:hAnsi="GHEA Mariam" w:cs="GHEA Mariam"/>
          <w:sz w:val="24"/>
          <w:szCs w:val="24"/>
          <w:lang w:val="hy-AM"/>
        </w:rPr>
        <w:t xml:space="preserve"> </w:t>
      </w:r>
      <w:r w:rsidR="001C66AB" w:rsidRPr="00AD3F91">
        <w:rPr>
          <w:rFonts w:ascii="GHEA Mariam" w:eastAsia="GHEA Mariam" w:hAnsi="GHEA Mariam" w:cs="GHEA Mariam"/>
          <w:sz w:val="24"/>
          <w:szCs w:val="24"/>
          <w:lang w:val="hy-AM"/>
        </w:rPr>
        <w:t>արտահայտություն ձևակերպված</w:t>
      </w:r>
      <w:r w:rsidR="007A3B90" w:rsidRPr="00AD3F91">
        <w:rPr>
          <w:rFonts w:ascii="GHEA Mariam" w:eastAsia="GHEA Mariam" w:hAnsi="GHEA Mariam" w:cs="GHEA Mariam"/>
          <w:sz w:val="24"/>
          <w:szCs w:val="24"/>
          <w:lang w:val="hy-AM"/>
        </w:rPr>
        <w:t xml:space="preserve"> լինել</w:t>
      </w:r>
      <w:r w:rsidR="00056AEF" w:rsidRPr="00AD3F91">
        <w:rPr>
          <w:rFonts w:ascii="GHEA Mariam" w:eastAsia="GHEA Mariam" w:hAnsi="GHEA Mariam" w:cs="GHEA Mariam"/>
          <w:sz w:val="24"/>
          <w:szCs w:val="24"/>
          <w:lang w:val="hy-AM"/>
        </w:rPr>
        <w:t xml:space="preserve">ը </w:t>
      </w:r>
      <w:r w:rsidR="008420EA" w:rsidRPr="00AD3F91">
        <w:rPr>
          <w:rFonts w:ascii="GHEA Mariam" w:eastAsia="GHEA Mariam" w:hAnsi="GHEA Mariam" w:cs="GHEA Mariam"/>
          <w:sz w:val="24"/>
          <w:szCs w:val="24"/>
          <w:lang w:val="hy-AM"/>
        </w:rPr>
        <w:t xml:space="preserve">չի </w:t>
      </w:r>
      <w:r w:rsidR="00290AAB" w:rsidRPr="00AD3F91">
        <w:rPr>
          <w:rFonts w:ascii="GHEA Mariam" w:eastAsia="GHEA Mariam" w:hAnsi="GHEA Mariam" w:cs="GHEA Mariam"/>
          <w:sz w:val="24"/>
          <w:szCs w:val="24"/>
          <w:lang w:val="hy-AM"/>
        </w:rPr>
        <w:t>ազդում վերագր</w:t>
      </w:r>
      <w:r w:rsidR="006F3385" w:rsidRPr="00AD3F91">
        <w:rPr>
          <w:rFonts w:ascii="GHEA Mariam" w:eastAsia="GHEA Mariam" w:hAnsi="GHEA Mariam" w:cs="GHEA Mariam"/>
          <w:sz w:val="24"/>
          <w:szCs w:val="24"/>
          <w:lang w:val="hy-AM"/>
        </w:rPr>
        <w:t>ված</w:t>
      </w:r>
      <w:r w:rsidR="00290AAB" w:rsidRPr="00AD3F91">
        <w:rPr>
          <w:rFonts w:ascii="GHEA Mariam" w:eastAsia="GHEA Mariam" w:hAnsi="GHEA Mariam" w:cs="GHEA Mariam"/>
          <w:sz w:val="24"/>
          <w:szCs w:val="24"/>
          <w:lang w:val="hy-AM"/>
        </w:rPr>
        <w:t xml:space="preserve"> արարքների </w:t>
      </w:r>
      <w:r w:rsidR="00A30F75" w:rsidRPr="00AD3F91">
        <w:rPr>
          <w:rFonts w:ascii="GHEA Mariam" w:eastAsia="GHEA Mariam" w:hAnsi="GHEA Mariam" w:cs="GHEA Mariam"/>
          <w:sz w:val="24"/>
          <w:szCs w:val="24"/>
          <w:lang w:val="hy-AM"/>
        </w:rPr>
        <w:t xml:space="preserve">քրեաիրավական </w:t>
      </w:r>
      <w:r w:rsidR="00290AAB" w:rsidRPr="00AD3F91">
        <w:rPr>
          <w:rFonts w:ascii="GHEA Mariam" w:eastAsia="GHEA Mariam" w:hAnsi="GHEA Mariam" w:cs="GHEA Mariam"/>
          <w:sz w:val="24"/>
          <w:szCs w:val="24"/>
          <w:lang w:val="hy-AM"/>
        </w:rPr>
        <w:t>որակման և դրա նկարագրի վրա։</w:t>
      </w:r>
      <w:r w:rsidR="00852817" w:rsidRPr="00AD3F91">
        <w:rPr>
          <w:rFonts w:ascii="GHEA Mariam" w:eastAsia="GHEA Mariam" w:hAnsi="GHEA Mariam" w:cs="GHEA Mariam"/>
          <w:sz w:val="24"/>
          <w:szCs w:val="24"/>
          <w:lang w:val="hy-AM"/>
        </w:rPr>
        <w:t xml:space="preserve"> Միևնույն ժամանակ, </w:t>
      </w:r>
      <w:r w:rsidR="00290AAB" w:rsidRPr="00AD3F91">
        <w:rPr>
          <w:rFonts w:ascii="GHEA Mariam" w:eastAsia="GHEA Mariam" w:hAnsi="GHEA Mariam" w:cs="GHEA Mariam"/>
          <w:sz w:val="24"/>
          <w:szCs w:val="24"/>
          <w:lang w:val="hy-AM"/>
        </w:rPr>
        <w:t>ըստ բողոք</w:t>
      </w:r>
      <w:r w:rsidR="006F3385" w:rsidRPr="00AD3F91">
        <w:rPr>
          <w:rFonts w:ascii="GHEA Mariam" w:eastAsia="GHEA Mariam" w:hAnsi="GHEA Mariam" w:cs="GHEA Mariam"/>
          <w:sz w:val="24"/>
          <w:szCs w:val="24"/>
          <w:lang w:val="hy-AM"/>
        </w:rPr>
        <w:t>աբերի</w:t>
      </w:r>
      <w:r w:rsidR="00290AAB" w:rsidRPr="00AD3F91">
        <w:rPr>
          <w:rFonts w:ascii="GHEA Mariam" w:eastAsia="GHEA Mariam" w:hAnsi="GHEA Mariam" w:cs="GHEA Mariam"/>
          <w:sz w:val="24"/>
          <w:szCs w:val="24"/>
          <w:lang w:val="hy-AM"/>
        </w:rPr>
        <w:t xml:space="preserve">՝ սույն </w:t>
      </w:r>
      <w:r w:rsidR="00852817" w:rsidRPr="00AD3F91">
        <w:rPr>
          <w:rFonts w:ascii="GHEA Mariam" w:eastAsia="GHEA Mariam" w:hAnsi="GHEA Mariam" w:cs="GHEA Mariam"/>
          <w:sz w:val="24"/>
          <w:szCs w:val="24"/>
          <w:lang w:val="hy-AM"/>
        </w:rPr>
        <w:t xml:space="preserve">դեպքում </w:t>
      </w:r>
      <w:r w:rsidR="00852817" w:rsidRPr="00AD3F91">
        <w:rPr>
          <w:rFonts w:ascii="GHEA Mariam" w:eastAsia="GHEA Mariam" w:hAnsi="GHEA Mariam" w:cs="GHEA Mariam"/>
          <w:i/>
          <w:iCs/>
          <w:sz w:val="24"/>
          <w:szCs w:val="24"/>
          <w:lang w:val="hy-AM"/>
        </w:rPr>
        <w:t xml:space="preserve">«այլ գործողություններ» </w:t>
      </w:r>
      <w:r w:rsidR="00852817" w:rsidRPr="00AD3F91">
        <w:rPr>
          <w:rFonts w:ascii="GHEA Mariam" w:eastAsia="GHEA Mariam" w:hAnsi="GHEA Mariam" w:cs="GHEA Mariam"/>
          <w:sz w:val="24"/>
          <w:szCs w:val="24"/>
          <w:lang w:val="hy-AM"/>
        </w:rPr>
        <w:t xml:space="preserve">են հանդիսացել հափշտակություններ կատարելը, զանգվածային անկարգությունների </w:t>
      </w:r>
      <w:r w:rsidR="007E3011" w:rsidRPr="00AD3F91">
        <w:rPr>
          <w:rFonts w:ascii="GHEA Mariam" w:eastAsia="GHEA Mariam" w:hAnsi="GHEA Mariam" w:cs="GHEA Mariam"/>
          <w:sz w:val="24"/>
          <w:szCs w:val="24"/>
          <w:lang w:val="hy-AM"/>
        </w:rPr>
        <w:t>կատարման վայրում շարունակական գտնվել</w:t>
      </w:r>
      <w:r w:rsidR="00A52CCF" w:rsidRPr="00AD3F91">
        <w:rPr>
          <w:rFonts w:ascii="GHEA Mariam" w:eastAsia="GHEA Mariam" w:hAnsi="GHEA Mariam" w:cs="GHEA Mariam"/>
          <w:sz w:val="24"/>
          <w:szCs w:val="24"/>
          <w:lang w:val="hy-AM"/>
        </w:rPr>
        <w:t>ն</w:t>
      </w:r>
      <w:r w:rsidR="007E3011" w:rsidRPr="00AD3F91">
        <w:rPr>
          <w:rFonts w:ascii="GHEA Mariam" w:eastAsia="GHEA Mariam" w:hAnsi="GHEA Mariam" w:cs="GHEA Mariam"/>
          <w:sz w:val="24"/>
          <w:szCs w:val="24"/>
          <w:lang w:val="hy-AM"/>
        </w:rPr>
        <w:t xml:space="preserve"> </w:t>
      </w:r>
      <w:r w:rsidR="00A52CCF" w:rsidRPr="00AD3F91">
        <w:rPr>
          <w:rFonts w:ascii="GHEA Mariam" w:eastAsia="GHEA Mariam" w:hAnsi="GHEA Mariam" w:cs="GHEA Mariam"/>
          <w:sz w:val="24"/>
          <w:szCs w:val="24"/>
          <w:lang w:val="hy-AM"/>
        </w:rPr>
        <w:t>ու</w:t>
      </w:r>
      <w:r w:rsidR="007E3011" w:rsidRPr="00AD3F91">
        <w:rPr>
          <w:rFonts w:ascii="GHEA Mariam" w:eastAsia="GHEA Mariam" w:hAnsi="GHEA Mariam" w:cs="GHEA Mariam"/>
          <w:sz w:val="24"/>
          <w:szCs w:val="24"/>
          <w:lang w:val="hy-AM"/>
        </w:rPr>
        <w:t xml:space="preserve"> քաղաքացիական</w:t>
      </w:r>
      <w:r w:rsidR="00D00DE9" w:rsidRPr="00AD3F91">
        <w:rPr>
          <w:rFonts w:ascii="GHEA Mariam" w:eastAsia="GHEA Mariam" w:hAnsi="GHEA Mariam" w:cs="GHEA Mariam"/>
          <w:sz w:val="24"/>
          <w:szCs w:val="24"/>
          <w:lang w:val="hy-AM"/>
        </w:rPr>
        <w:t xml:space="preserve"> </w:t>
      </w:r>
      <w:r w:rsidR="007E3011" w:rsidRPr="00AD3F91">
        <w:rPr>
          <w:rFonts w:ascii="GHEA Mariam" w:eastAsia="GHEA Mariam" w:hAnsi="GHEA Mariam" w:cs="GHEA Mariam"/>
          <w:sz w:val="24"/>
          <w:szCs w:val="24"/>
          <w:lang w:val="hy-AM"/>
        </w:rPr>
        <w:t>հասարակության անդամի պարտականություններ</w:t>
      </w:r>
      <w:r w:rsidR="00A32DC1" w:rsidRPr="00AD3F91">
        <w:rPr>
          <w:rFonts w:ascii="GHEA Mariam" w:eastAsia="GHEA Mariam" w:hAnsi="GHEA Mariam" w:cs="GHEA Mariam"/>
          <w:sz w:val="24"/>
          <w:szCs w:val="24"/>
          <w:lang w:val="hy-AM"/>
        </w:rPr>
        <w:t>ը</w:t>
      </w:r>
      <w:r w:rsidR="007E3011" w:rsidRPr="00AD3F91">
        <w:rPr>
          <w:rFonts w:ascii="GHEA Mariam" w:eastAsia="GHEA Mariam" w:hAnsi="GHEA Mariam" w:cs="GHEA Mariam"/>
          <w:sz w:val="24"/>
          <w:szCs w:val="24"/>
          <w:lang w:val="hy-AM"/>
        </w:rPr>
        <w:t xml:space="preserve"> չկատար</w:t>
      </w:r>
      <w:r w:rsidR="00A32DC1" w:rsidRPr="00AD3F91">
        <w:rPr>
          <w:rFonts w:ascii="GHEA Mariam" w:eastAsia="GHEA Mariam" w:hAnsi="GHEA Mariam" w:cs="GHEA Mariam"/>
          <w:sz w:val="24"/>
          <w:szCs w:val="24"/>
          <w:lang w:val="hy-AM"/>
        </w:rPr>
        <w:t>ել</w:t>
      </w:r>
      <w:r w:rsidR="007E3011" w:rsidRPr="00AD3F91">
        <w:rPr>
          <w:rFonts w:ascii="GHEA Mariam" w:eastAsia="GHEA Mariam" w:hAnsi="GHEA Mariam" w:cs="GHEA Mariam"/>
          <w:sz w:val="24"/>
          <w:szCs w:val="24"/>
          <w:lang w:val="hy-AM"/>
        </w:rPr>
        <w:t>ը։</w:t>
      </w:r>
    </w:p>
    <w:p w14:paraId="202DCF63" w14:textId="2F50D91F" w:rsidR="00D97A70" w:rsidRPr="00AD3F91" w:rsidRDefault="002B0F40" w:rsidP="00324835">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5</w:t>
      </w:r>
      <w:r w:rsidR="0006520B" w:rsidRPr="00AD3F91">
        <w:rPr>
          <w:rFonts w:ascii="GHEA Mariam" w:eastAsia="GHEA Mariam" w:hAnsi="GHEA Mariam" w:cs="Cambria Math"/>
          <w:sz w:val="24"/>
          <w:szCs w:val="24"/>
          <w:lang w:val="hy-AM"/>
        </w:rPr>
        <w:t>.</w:t>
      </w:r>
      <w:r w:rsidRPr="00AD3F91">
        <w:rPr>
          <w:rFonts w:ascii="GHEA Mariam" w:eastAsia="GHEA Mariam" w:hAnsi="GHEA Mariam" w:cs="GHEA Mariam"/>
          <w:sz w:val="24"/>
          <w:szCs w:val="24"/>
          <w:lang w:val="hy-AM"/>
        </w:rPr>
        <w:t>1</w:t>
      </w:r>
      <w:r w:rsidR="0006520B" w:rsidRPr="00AD3F91">
        <w:rPr>
          <w:rFonts w:ascii="GHEA Mariam" w:eastAsia="GHEA Mariam" w:hAnsi="GHEA Mariam" w:cs="Cambria Math"/>
          <w:sz w:val="24"/>
          <w:szCs w:val="24"/>
          <w:lang w:val="hy-AM"/>
        </w:rPr>
        <w:t>.</w:t>
      </w:r>
      <w:r w:rsidR="009472C9" w:rsidRPr="00AD3F91">
        <w:rPr>
          <w:rFonts w:ascii="GHEA Mariam" w:eastAsia="GHEA Mariam" w:hAnsi="GHEA Mariam" w:cs="GHEA Mariam"/>
          <w:sz w:val="24"/>
          <w:szCs w:val="24"/>
          <w:lang w:val="hy-AM"/>
        </w:rPr>
        <w:t xml:space="preserve"> </w:t>
      </w:r>
      <w:r w:rsidR="0065325E" w:rsidRPr="00AD3F91">
        <w:rPr>
          <w:rFonts w:ascii="GHEA Mariam" w:eastAsia="GHEA Mariam" w:hAnsi="GHEA Mariam" w:cs="GHEA Mariam"/>
          <w:sz w:val="24"/>
          <w:szCs w:val="24"/>
          <w:lang w:val="hy-AM"/>
        </w:rPr>
        <w:t xml:space="preserve">Բացի այդ, </w:t>
      </w:r>
      <w:r w:rsidR="009472C9" w:rsidRPr="00AD3F91">
        <w:rPr>
          <w:rFonts w:ascii="GHEA Mariam" w:eastAsia="GHEA Mariam" w:hAnsi="GHEA Mariam" w:cs="GHEA Mariam"/>
          <w:sz w:val="24"/>
          <w:szCs w:val="24"/>
          <w:lang w:val="hy-AM"/>
        </w:rPr>
        <w:t>բողոքաբերը նշել է, որ</w:t>
      </w:r>
      <w:r w:rsidR="009472C9" w:rsidRPr="00AD3F91">
        <w:rPr>
          <w:rFonts w:ascii="GHEA Mariam" w:hAnsi="GHEA Mariam"/>
          <w:lang w:val="hy-AM"/>
        </w:rPr>
        <w:t xml:space="preserve"> </w:t>
      </w:r>
      <w:r w:rsidR="009472C9" w:rsidRPr="00AD3F91">
        <w:rPr>
          <w:rFonts w:ascii="GHEA Mariam" w:eastAsia="GHEA Mariam" w:hAnsi="GHEA Mariam" w:cs="GHEA Mariam"/>
          <w:sz w:val="24"/>
          <w:szCs w:val="24"/>
          <w:lang w:val="hy-AM"/>
        </w:rPr>
        <w:t>Ա</w:t>
      </w:r>
      <w:r w:rsidR="0006520B" w:rsidRPr="00AD3F91">
        <w:rPr>
          <w:rFonts w:ascii="GHEA Mariam" w:eastAsia="GHEA Mariam" w:hAnsi="GHEA Mariam" w:cs="Cambria Math"/>
          <w:sz w:val="24"/>
          <w:szCs w:val="24"/>
          <w:lang w:val="hy-AM"/>
        </w:rPr>
        <w:t>.</w:t>
      </w:r>
      <w:r w:rsidR="009472C9" w:rsidRPr="00AD3F91">
        <w:rPr>
          <w:rFonts w:ascii="GHEA Mariam" w:eastAsia="GHEA Mariam" w:hAnsi="GHEA Mariam" w:cs="GHEA Mariam"/>
          <w:sz w:val="24"/>
          <w:szCs w:val="24"/>
          <w:lang w:val="hy-AM"/>
        </w:rPr>
        <w:t>Սեդոյանի նկատմամբ ազատազրկման ձևով նշանակված պատիժը պայմանականորեն չկիրառելու հարցում Վերաքննիչ դատարանը հանգել է սխալ հետևության, իսկ Կ</w:t>
      </w:r>
      <w:r w:rsidR="0006520B" w:rsidRPr="00AD3F91">
        <w:rPr>
          <w:rFonts w:ascii="GHEA Mariam" w:eastAsia="GHEA Mariam" w:hAnsi="GHEA Mariam" w:cs="Cambria Math"/>
          <w:sz w:val="24"/>
          <w:szCs w:val="24"/>
          <w:lang w:val="hy-AM"/>
        </w:rPr>
        <w:t>.</w:t>
      </w:r>
      <w:r w:rsidR="00D3201D" w:rsidRPr="00AD3F91">
        <w:rPr>
          <w:rFonts w:ascii="GHEA Mariam" w:eastAsia="GHEA Mariam" w:hAnsi="GHEA Mariam" w:cs="GHEA Mariam"/>
          <w:sz w:val="24"/>
          <w:szCs w:val="24"/>
          <w:lang w:val="hy-AM"/>
        </w:rPr>
        <w:t>Մարությանի նկատմամբ</w:t>
      </w:r>
      <w:r w:rsidR="00A52CCF" w:rsidRPr="00AD3F91">
        <w:rPr>
          <w:rFonts w:ascii="GHEA Mariam" w:eastAsia="GHEA Mariam" w:hAnsi="GHEA Mariam" w:cs="GHEA Mariam"/>
          <w:sz w:val="24"/>
          <w:szCs w:val="24"/>
          <w:lang w:val="hy-AM"/>
        </w:rPr>
        <w:t>՝</w:t>
      </w:r>
      <w:r w:rsidR="00D3201D" w:rsidRPr="00AD3F91">
        <w:rPr>
          <w:rFonts w:ascii="GHEA Mariam" w:eastAsia="GHEA Mariam" w:hAnsi="GHEA Mariam" w:cs="GHEA Mariam"/>
          <w:sz w:val="24"/>
          <w:szCs w:val="24"/>
          <w:lang w:val="hy-AM"/>
        </w:rPr>
        <w:t xml:space="preserve"> նշանակել անարդարացի` ակնհայտ մեղմ պատիժ</w:t>
      </w:r>
      <w:r w:rsidR="009472C9" w:rsidRPr="00AD3F91">
        <w:rPr>
          <w:rFonts w:ascii="GHEA Mariam" w:eastAsia="GHEA Mariam" w:hAnsi="GHEA Mariam" w:cs="GHEA Mariam"/>
          <w:sz w:val="24"/>
          <w:szCs w:val="24"/>
          <w:lang w:val="hy-AM"/>
        </w:rPr>
        <w:t>։</w:t>
      </w:r>
    </w:p>
    <w:p w14:paraId="7E2692EA" w14:textId="258CF793" w:rsidR="00BB1E8E" w:rsidRPr="00AD3F91" w:rsidRDefault="002B0F40" w:rsidP="00B702EB">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6</w:t>
      </w:r>
      <w:r w:rsidR="00A54AAA" w:rsidRPr="00AD3F91">
        <w:rPr>
          <w:rFonts w:ascii="GHEA Mariam" w:eastAsia="GHEA Mariam" w:hAnsi="GHEA Mariam" w:cs="GHEA Mariam"/>
          <w:sz w:val="24"/>
          <w:szCs w:val="24"/>
          <w:lang w:val="hy-AM"/>
        </w:rPr>
        <w:t>. Վերոգրյալի հիման վրա</w:t>
      </w:r>
      <w:r w:rsidR="000B68F4" w:rsidRPr="00AD3F91">
        <w:rPr>
          <w:rFonts w:ascii="GHEA Mariam" w:eastAsia="GHEA Mariam" w:hAnsi="GHEA Mariam" w:cs="GHEA Mariam"/>
          <w:sz w:val="24"/>
          <w:szCs w:val="24"/>
          <w:lang w:val="hy-AM"/>
        </w:rPr>
        <w:t>,</w:t>
      </w:r>
      <w:r w:rsidR="00A54AAA" w:rsidRPr="00AD3F91">
        <w:rPr>
          <w:rFonts w:ascii="GHEA Mariam" w:eastAsia="GHEA Mariam" w:hAnsi="GHEA Mariam" w:cs="GHEA Mariam"/>
          <w:sz w:val="24"/>
          <w:szCs w:val="24"/>
          <w:lang w:val="hy-AM"/>
        </w:rPr>
        <w:t xml:space="preserve"> բողոք բերած անձը խնդրել է </w:t>
      </w:r>
      <w:r w:rsidR="003F290C" w:rsidRPr="00AD3F91">
        <w:rPr>
          <w:rFonts w:ascii="GHEA Mariam" w:eastAsia="GHEA Mariam" w:hAnsi="GHEA Mariam" w:cs="GHEA Mariam"/>
          <w:sz w:val="24"/>
          <w:szCs w:val="24"/>
          <w:lang w:val="hy-AM"/>
        </w:rPr>
        <w:t xml:space="preserve">բեկանել </w:t>
      </w:r>
      <w:r w:rsidR="003E5167" w:rsidRPr="00AD3F91">
        <w:rPr>
          <w:rFonts w:ascii="GHEA Mariam" w:eastAsia="GHEA Mariam" w:hAnsi="GHEA Mariam" w:cs="GHEA Mariam"/>
          <w:sz w:val="24"/>
          <w:szCs w:val="24"/>
          <w:lang w:val="hy-AM"/>
        </w:rPr>
        <w:t>Վերաքննիչ դատարանի՝ 202</w:t>
      </w:r>
      <w:r w:rsidR="002C0FFA" w:rsidRPr="00AD3F91">
        <w:rPr>
          <w:rFonts w:ascii="GHEA Mariam" w:eastAsia="GHEA Mariam" w:hAnsi="GHEA Mariam" w:cs="GHEA Mariam"/>
          <w:sz w:val="24"/>
          <w:szCs w:val="24"/>
          <w:lang w:val="hy-AM"/>
        </w:rPr>
        <w:t>2</w:t>
      </w:r>
      <w:r w:rsidR="003E5167" w:rsidRPr="00AD3F91">
        <w:rPr>
          <w:rFonts w:ascii="GHEA Mariam" w:eastAsia="GHEA Mariam" w:hAnsi="GHEA Mariam" w:cs="GHEA Mariam"/>
          <w:sz w:val="24"/>
          <w:szCs w:val="24"/>
          <w:lang w:val="hy-AM"/>
        </w:rPr>
        <w:t xml:space="preserve"> թվականի </w:t>
      </w:r>
      <w:r w:rsidR="002C0FFA" w:rsidRPr="00AD3F91">
        <w:rPr>
          <w:rFonts w:ascii="GHEA Mariam" w:eastAsia="GHEA Mariam" w:hAnsi="GHEA Mariam" w:cs="GHEA Mariam"/>
          <w:sz w:val="24"/>
          <w:szCs w:val="24"/>
          <w:lang w:val="hy-AM"/>
        </w:rPr>
        <w:t>դեկտեմբերի</w:t>
      </w:r>
      <w:r w:rsidR="003E5167" w:rsidRPr="00AD3F91">
        <w:rPr>
          <w:rFonts w:ascii="GHEA Mariam" w:eastAsia="GHEA Mariam" w:hAnsi="GHEA Mariam" w:cs="GHEA Mariam"/>
          <w:sz w:val="24"/>
          <w:szCs w:val="24"/>
          <w:lang w:val="hy-AM"/>
        </w:rPr>
        <w:t xml:space="preserve"> </w:t>
      </w:r>
      <w:r w:rsidR="002C0FFA" w:rsidRPr="00AD3F91">
        <w:rPr>
          <w:rFonts w:ascii="GHEA Mariam" w:eastAsia="GHEA Mariam" w:hAnsi="GHEA Mariam" w:cs="GHEA Mariam"/>
          <w:sz w:val="24"/>
          <w:szCs w:val="24"/>
          <w:lang w:val="hy-AM"/>
        </w:rPr>
        <w:t>19</w:t>
      </w:r>
      <w:r w:rsidR="003E5167" w:rsidRPr="00AD3F91">
        <w:rPr>
          <w:rFonts w:ascii="GHEA Mariam" w:eastAsia="GHEA Mariam" w:hAnsi="GHEA Mariam" w:cs="GHEA Mariam"/>
          <w:sz w:val="24"/>
          <w:szCs w:val="24"/>
          <w:lang w:val="hy-AM"/>
        </w:rPr>
        <w:t>-ի որոշումը</w:t>
      </w:r>
      <w:r w:rsidR="00BB1E8E" w:rsidRPr="00AD3F91">
        <w:rPr>
          <w:rFonts w:ascii="GHEA Mariam" w:eastAsia="GHEA Mariam" w:hAnsi="GHEA Mariam" w:cs="GHEA Mariam"/>
          <w:sz w:val="24"/>
          <w:szCs w:val="24"/>
          <w:lang w:val="hy-AM"/>
        </w:rPr>
        <w:t xml:space="preserve"> և կայացնել դրան փոխարինող դատական ակտ</w:t>
      </w:r>
      <w:r w:rsidR="0006520B" w:rsidRPr="00AD3F91">
        <w:rPr>
          <w:rFonts w:ascii="GHEA Mariam" w:eastAsia="GHEA Mariam" w:hAnsi="GHEA Mariam" w:cs="Cambria Math"/>
          <w:sz w:val="24"/>
          <w:szCs w:val="24"/>
          <w:lang w:val="hy-AM"/>
        </w:rPr>
        <w:t>.</w:t>
      </w:r>
      <w:r w:rsidR="00BB1E8E" w:rsidRPr="00AD3F91">
        <w:rPr>
          <w:rFonts w:ascii="GHEA Mariam" w:eastAsia="GHEA Mariam" w:hAnsi="GHEA Mariam" w:cs="GHEA Mariam"/>
          <w:sz w:val="24"/>
          <w:szCs w:val="24"/>
          <w:lang w:val="hy-AM"/>
        </w:rPr>
        <w:t xml:space="preserve"> </w:t>
      </w:r>
      <w:r w:rsidR="006E676B" w:rsidRPr="00AD3F91">
        <w:rPr>
          <w:rFonts w:ascii="GHEA Mariam" w:eastAsia="GHEA Mariam" w:hAnsi="GHEA Mariam" w:cs="GHEA Mariam"/>
          <w:sz w:val="24"/>
          <w:szCs w:val="24"/>
          <w:lang w:val="hy-AM"/>
        </w:rPr>
        <w:t>մ</w:t>
      </w:r>
      <w:r w:rsidR="00BB1E8E" w:rsidRPr="00AD3F91">
        <w:rPr>
          <w:rFonts w:ascii="GHEA Mariam" w:eastAsia="GHEA Mariam" w:hAnsi="GHEA Mariam" w:cs="GHEA Mariam"/>
          <w:sz w:val="24"/>
          <w:szCs w:val="24"/>
          <w:lang w:val="hy-AM"/>
        </w:rPr>
        <w:t>եղադրյալ Ա</w:t>
      </w:r>
      <w:r w:rsidR="0006520B" w:rsidRPr="00AD3F91">
        <w:rPr>
          <w:rFonts w:ascii="GHEA Mariam" w:eastAsia="GHEA Mariam" w:hAnsi="GHEA Mariam" w:cs="Cambria Math"/>
          <w:sz w:val="24"/>
          <w:szCs w:val="24"/>
          <w:lang w:val="hy-AM"/>
        </w:rPr>
        <w:t>.</w:t>
      </w:r>
      <w:r w:rsidR="00BB1E8E" w:rsidRPr="00AD3F91">
        <w:rPr>
          <w:rFonts w:ascii="GHEA Mariam" w:eastAsia="GHEA Mariam" w:hAnsi="GHEA Mariam" w:cs="GHEA Mariam"/>
          <w:sz w:val="24"/>
          <w:szCs w:val="24"/>
          <w:lang w:val="hy-AM"/>
        </w:rPr>
        <w:t xml:space="preserve">Սեդոյանին </w:t>
      </w:r>
      <w:r w:rsidR="005271D4" w:rsidRPr="00AD3F91">
        <w:rPr>
          <w:rFonts w:ascii="GHEA Mariam" w:eastAsia="GHEA Mariam" w:hAnsi="GHEA Mariam" w:cs="GHEA Mariam"/>
          <w:sz w:val="24"/>
          <w:szCs w:val="24"/>
          <w:lang w:val="hy-AM"/>
        </w:rPr>
        <w:t>մեղավոր ճանաչել ՀՀ քրեական օրենսգրքի 225-րդ հոդվածի 2-րդ մասով, 176-րդ հոդվածի 2-րդ մասի 1-ին, 2-րդ ու</w:t>
      </w:r>
      <w:r w:rsidR="002C0FFA" w:rsidRPr="00AD3F91">
        <w:rPr>
          <w:rFonts w:ascii="GHEA Mariam" w:eastAsia="GHEA Mariam" w:hAnsi="GHEA Mariam" w:cs="GHEA Mariam"/>
          <w:sz w:val="24"/>
          <w:szCs w:val="24"/>
          <w:lang w:val="hy-AM"/>
        </w:rPr>
        <w:t xml:space="preserve"> </w:t>
      </w:r>
      <w:r w:rsidR="005271D4" w:rsidRPr="00AD3F91">
        <w:rPr>
          <w:rFonts w:ascii="GHEA Mariam" w:eastAsia="GHEA Mariam" w:hAnsi="GHEA Mariam" w:cs="GHEA Mariam"/>
          <w:sz w:val="24"/>
          <w:szCs w:val="24"/>
          <w:lang w:val="hy-AM"/>
        </w:rPr>
        <w:t xml:space="preserve">3-րդ կետերով և 324-րդ հոդվածի 1-ին մասով </w:t>
      </w:r>
      <w:r w:rsidR="001E18CB" w:rsidRPr="00AD3F91">
        <w:rPr>
          <w:rFonts w:ascii="GHEA Mariam" w:eastAsia="GHEA Mariam" w:hAnsi="GHEA Mariam" w:cs="GHEA Mariam"/>
          <w:sz w:val="24"/>
          <w:szCs w:val="24"/>
          <w:lang w:val="hy-AM"/>
        </w:rPr>
        <w:t>ու</w:t>
      </w:r>
      <w:r w:rsidR="005271D4" w:rsidRPr="00AD3F91">
        <w:rPr>
          <w:rFonts w:ascii="GHEA Mariam" w:eastAsia="GHEA Mariam" w:hAnsi="GHEA Mariam" w:cs="GHEA Mariam"/>
          <w:sz w:val="24"/>
          <w:szCs w:val="24"/>
          <w:lang w:val="hy-AM"/>
        </w:rPr>
        <w:t xml:space="preserve"> հանցանքների համակցության կանոններով նրա նկատմամբ պատիժ</w:t>
      </w:r>
      <w:r w:rsidR="003C2514" w:rsidRPr="00AD3F91">
        <w:rPr>
          <w:rFonts w:ascii="GHEA Mariam" w:eastAsia="GHEA Mariam" w:hAnsi="GHEA Mariam" w:cs="GHEA Mariam"/>
          <w:sz w:val="24"/>
          <w:szCs w:val="24"/>
          <w:lang w:val="hy-AM"/>
        </w:rPr>
        <w:t xml:space="preserve"> </w:t>
      </w:r>
      <w:r w:rsidR="005271D4" w:rsidRPr="00AD3F91">
        <w:rPr>
          <w:rFonts w:ascii="GHEA Mariam" w:eastAsia="GHEA Mariam" w:hAnsi="GHEA Mariam" w:cs="GHEA Mariam"/>
          <w:sz w:val="24"/>
          <w:szCs w:val="24"/>
          <w:lang w:val="hy-AM"/>
        </w:rPr>
        <w:t xml:space="preserve">նշանակել ազատազրկում՝ </w:t>
      </w:r>
      <w:r w:rsidR="002E2951" w:rsidRPr="00AD3F91">
        <w:rPr>
          <w:rFonts w:ascii="GHEA Mariam" w:eastAsia="GHEA Mariam" w:hAnsi="GHEA Mariam" w:cs="GHEA Mariam"/>
          <w:sz w:val="24"/>
          <w:szCs w:val="24"/>
          <w:lang w:val="hy-AM"/>
        </w:rPr>
        <w:t>7</w:t>
      </w:r>
      <w:r w:rsidR="005271D4" w:rsidRPr="00AD3F91">
        <w:rPr>
          <w:rFonts w:ascii="GHEA Mariam" w:eastAsia="GHEA Mariam" w:hAnsi="GHEA Mariam" w:cs="GHEA Mariam"/>
          <w:sz w:val="24"/>
          <w:szCs w:val="24"/>
          <w:lang w:val="hy-AM"/>
        </w:rPr>
        <w:t xml:space="preserve"> (</w:t>
      </w:r>
      <w:r w:rsidR="002E2951" w:rsidRPr="00AD3F91">
        <w:rPr>
          <w:rFonts w:ascii="GHEA Mariam" w:eastAsia="GHEA Mariam" w:hAnsi="GHEA Mariam" w:cs="GHEA Mariam"/>
          <w:sz w:val="24"/>
          <w:szCs w:val="24"/>
          <w:lang w:val="hy-AM"/>
        </w:rPr>
        <w:t>յոթ</w:t>
      </w:r>
      <w:r w:rsidR="005271D4" w:rsidRPr="00AD3F91">
        <w:rPr>
          <w:rFonts w:ascii="GHEA Mariam" w:eastAsia="GHEA Mariam" w:hAnsi="GHEA Mariam" w:cs="GHEA Mariam"/>
          <w:sz w:val="24"/>
          <w:szCs w:val="24"/>
          <w:lang w:val="hy-AM"/>
        </w:rPr>
        <w:t>) տարի</w:t>
      </w:r>
      <w:r w:rsidR="009D6918" w:rsidRPr="00AD3F91">
        <w:rPr>
          <w:rFonts w:ascii="GHEA Mariam" w:eastAsia="GHEA Mariam" w:hAnsi="GHEA Mariam" w:cs="GHEA Mariam"/>
          <w:sz w:val="24"/>
          <w:szCs w:val="24"/>
          <w:lang w:val="hy-AM"/>
        </w:rPr>
        <w:t xml:space="preserve"> </w:t>
      </w:r>
      <w:r w:rsidR="005271D4" w:rsidRPr="00AD3F91">
        <w:rPr>
          <w:rFonts w:ascii="GHEA Mariam" w:eastAsia="GHEA Mariam" w:hAnsi="GHEA Mariam" w:cs="GHEA Mariam"/>
          <w:sz w:val="24"/>
          <w:szCs w:val="24"/>
          <w:lang w:val="hy-AM"/>
        </w:rPr>
        <w:t>ժամկետով</w:t>
      </w:r>
      <w:r w:rsidR="002E2951" w:rsidRPr="00AD3F91">
        <w:rPr>
          <w:rFonts w:ascii="GHEA Mariam" w:eastAsia="GHEA Mariam" w:hAnsi="GHEA Mariam" w:cs="GHEA Mariam"/>
          <w:sz w:val="24"/>
          <w:szCs w:val="24"/>
          <w:lang w:val="hy-AM"/>
        </w:rPr>
        <w:t xml:space="preserve">՝ </w:t>
      </w:r>
      <w:r w:rsidR="00634D03" w:rsidRPr="00AD3F91">
        <w:rPr>
          <w:rFonts w:ascii="GHEA Mariam" w:eastAsia="GHEA Mariam" w:hAnsi="GHEA Mariam" w:cs="GHEA Mariam"/>
          <w:sz w:val="24"/>
          <w:szCs w:val="24"/>
          <w:lang w:val="hy-AM"/>
        </w:rPr>
        <w:t xml:space="preserve">պատժի </w:t>
      </w:r>
      <w:r w:rsidR="002E2951" w:rsidRPr="00AD3F91">
        <w:rPr>
          <w:rFonts w:ascii="GHEA Mariam" w:eastAsia="GHEA Mariam" w:hAnsi="GHEA Mariam" w:cs="GHEA Mariam"/>
          <w:sz w:val="24"/>
          <w:szCs w:val="24"/>
          <w:lang w:val="hy-AM"/>
        </w:rPr>
        <w:t>սկիզբը հաշվելով 2021 թվականի մարտի 31-ի</w:t>
      </w:r>
      <w:r w:rsidR="00A30F75" w:rsidRPr="00AD3F91">
        <w:rPr>
          <w:rFonts w:ascii="GHEA Mariam" w:eastAsia="GHEA Mariam" w:hAnsi="GHEA Mariam" w:cs="GHEA Mariam"/>
          <w:sz w:val="24"/>
          <w:szCs w:val="24"/>
          <w:lang w:val="hy-AM"/>
        </w:rPr>
        <w:t>ց</w:t>
      </w:r>
      <w:r w:rsidR="002E2951" w:rsidRPr="00AD3F91">
        <w:rPr>
          <w:rFonts w:ascii="GHEA Mariam" w:eastAsia="GHEA Mariam" w:hAnsi="GHEA Mariam" w:cs="GHEA Mariam"/>
          <w:sz w:val="24"/>
          <w:szCs w:val="24"/>
          <w:lang w:val="hy-AM"/>
        </w:rPr>
        <w:t>։ Կ</w:t>
      </w:r>
      <w:r w:rsidR="0006520B" w:rsidRPr="00AD3F91">
        <w:rPr>
          <w:rFonts w:ascii="GHEA Mariam" w:eastAsia="GHEA Mariam" w:hAnsi="GHEA Mariam" w:cs="Cambria Math"/>
          <w:sz w:val="24"/>
          <w:szCs w:val="24"/>
          <w:lang w:val="hy-AM"/>
        </w:rPr>
        <w:t>.</w:t>
      </w:r>
      <w:r w:rsidR="002E2951" w:rsidRPr="00AD3F91">
        <w:rPr>
          <w:rFonts w:ascii="GHEA Mariam" w:eastAsia="GHEA Mariam" w:hAnsi="GHEA Mariam" w:cs="GHEA Mariam"/>
          <w:sz w:val="24"/>
          <w:szCs w:val="24"/>
          <w:lang w:val="hy-AM"/>
        </w:rPr>
        <w:t>Մարությանին մեղավոր ճանաչել ՀՀ քրեական օրենսգրքի 225-րդ հոդվածի 2-րդ մասով, 176-րդ հոդվածի</w:t>
      </w:r>
      <w:r w:rsidR="00750145" w:rsidRPr="00AD3F91">
        <w:rPr>
          <w:rFonts w:ascii="GHEA Mariam" w:eastAsia="GHEA Mariam" w:hAnsi="GHEA Mariam" w:cs="GHEA Mariam"/>
          <w:sz w:val="24"/>
          <w:szCs w:val="24"/>
          <w:lang w:val="hy-AM"/>
        </w:rPr>
        <w:t xml:space="preserve"> </w:t>
      </w:r>
      <w:r w:rsidR="002E2951" w:rsidRPr="00AD3F91">
        <w:rPr>
          <w:rFonts w:ascii="GHEA Mariam" w:eastAsia="GHEA Mariam" w:hAnsi="GHEA Mariam" w:cs="GHEA Mariam"/>
          <w:sz w:val="24"/>
          <w:szCs w:val="24"/>
          <w:lang w:val="hy-AM"/>
        </w:rPr>
        <w:t>2-րդ մասի 1-ին, 2-րդ</w:t>
      </w:r>
      <w:r w:rsidR="00634D03" w:rsidRPr="00AD3F91">
        <w:rPr>
          <w:rFonts w:ascii="GHEA Mariam" w:eastAsia="GHEA Mariam" w:hAnsi="GHEA Mariam" w:cs="GHEA Mariam"/>
          <w:sz w:val="24"/>
          <w:szCs w:val="24"/>
          <w:lang w:val="hy-AM"/>
        </w:rPr>
        <w:t>,</w:t>
      </w:r>
      <w:r w:rsidR="002E2951" w:rsidRPr="00AD3F91">
        <w:rPr>
          <w:rFonts w:ascii="GHEA Mariam" w:eastAsia="GHEA Mariam" w:hAnsi="GHEA Mariam" w:cs="GHEA Mariam"/>
          <w:sz w:val="24"/>
          <w:szCs w:val="24"/>
          <w:lang w:val="hy-AM"/>
        </w:rPr>
        <w:t xml:space="preserve"> 3-րդ կետերով </w:t>
      </w:r>
      <w:r w:rsidR="0005021C" w:rsidRPr="00AD3F91">
        <w:rPr>
          <w:rFonts w:ascii="GHEA Mariam" w:eastAsia="GHEA Mariam" w:hAnsi="GHEA Mariam" w:cs="GHEA Mariam"/>
          <w:sz w:val="24"/>
          <w:szCs w:val="24"/>
          <w:lang w:val="hy-AM"/>
        </w:rPr>
        <w:t>և</w:t>
      </w:r>
      <w:r w:rsidR="002E2951" w:rsidRPr="00AD3F91">
        <w:rPr>
          <w:rFonts w:ascii="GHEA Mariam" w:eastAsia="GHEA Mariam" w:hAnsi="GHEA Mariam" w:cs="GHEA Mariam"/>
          <w:sz w:val="24"/>
          <w:szCs w:val="24"/>
          <w:lang w:val="hy-AM"/>
        </w:rPr>
        <w:t xml:space="preserve"> 324-րդ հոդվածի</w:t>
      </w:r>
      <w:r w:rsidR="002C0FFA" w:rsidRPr="00AD3F91">
        <w:rPr>
          <w:rFonts w:ascii="GHEA Mariam" w:eastAsia="GHEA Mariam" w:hAnsi="GHEA Mariam" w:cs="GHEA Mariam"/>
          <w:sz w:val="24"/>
          <w:szCs w:val="24"/>
          <w:lang w:val="hy-AM"/>
        </w:rPr>
        <w:t xml:space="preserve"> </w:t>
      </w:r>
      <w:r w:rsidR="002E2951" w:rsidRPr="00AD3F91">
        <w:rPr>
          <w:rFonts w:ascii="GHEA Mariam" w:eastAsia="GHEA Mariam" w:hAnsi="GHEA Mariam" w:cs="GHEA Mariam"/>
          <w:sz w:val="24"/>
          <w:szCs w:val="24"/>
          <w:lang w:val="hy-AM"/>
        </w:rPr>
        <w:t xml:space="preserve">1-ին մասով </w:t>
      </w:r>
      <w:r w:rsidR="0005021C" w:rsidRPr="00AD3F91">
        <w:rPr>
          <w:rFonts w:ascii="GHEA Mariam" w:eastAsia="GHEA Mariam" w:hAnsi="GHEA Mariam" w:cs="GHEA Mariam"/>
          <w:sz w:val="24"/>
          <w:szCs w:val="24"/>
          <w:lang w:val="hy-AM"/>
        </w:rPr>
        <w:t>ու</w:t>
      </w:r>
      <w:r w:rsidR="002E2951" w:rsidRPr="00AD3F91">
        <w:rPr>
          <w:rFonts w:ascii="GHEA Mariam" w:eastAsia="GHEA Mariam" w:hAnsi="GHEA Mariam" w:cs="GHEA Mariam"/>
          <w:sz w:val="24"/>
          <w:szCs w:val="24"/>
          <w:lang w:val="hy-AM"/>
        </w:rPr>
        <w:t xml:space="preserve"> հանցանքների համակցության կանոններով նրա նկատմամբ պատիժ</w:t>
      </w:r>
      <w:r w:rsidR="009D6918" w:rsidRPr="00AD3F91">
        <w:rPr>
          <w:rFonts w:ascii="GHEA Mariam" w:eastAsia="GHEA Mariam" w:hAnsi="GHEA Mariam" w:cs="GHEA Mariam"/>
          <w:sz w:val="24"/>
          <w:szCs w:val="24"/>
          <w:lang w:val="hy-AM"/>
        </w:rPr>
        <w:t xml:space="preserve"> </w:t>
      </w:r>
      <w:r w:rsidR="002E2951" w:rsidRPr="00AD3F91">
        <w:rPr>
          <w:rFonts w:ascii="GHEA Mariam" w:eastAsia="GHEA Mariam" w:hAnsi="GHEA Mariam" w:cs="GHEA Mariam"/>
          <w:sz w:val="24"/>
          <w:szCs w:val="24"/>
          <w:lang w:val="hy-AM"/>
        </w:rPr>
        <w:t xml:space="preserve">նշանակել ազատազրկում՝ 8 (ութ) տարի </w:t>
      </w:r>
      <w:r w:rsidR="009D6918" w:rsidRPr="00AD3F91">
        <w:rPr>
          <w:rFonts w:ascii="GHEA Mariam" w:eastAsia="GHEA Mariam" w:hAnsi="GHEA Mariam" w:cs="GHEA Mariam"/>
          <w:sz w:val="24"/>
          <w:szCs w:val="24"/>
          <w:lang w:val="hy-AM"/>
        </w:rPr>
        <w:t>6</w:t>
      </w:r>
      <w:r w:rsidR="002E2951" w:rsidRPr="00AD3F91">
        <w:rPr>
          <w:rFonts w:ascii="GHEA Mariam" w:eastAsia="GHEA Mariam" w:hAnsi="GHEA Mariam" w:cs="GHEA Mariam"/>
          <w:sz w:val="24"/>
          <w:szCs w:val="24"/>
          <w:lang w:val="hy-AM"/>
        </w:rPr>
        <w:t xml:space="preserve"> (</w:t>
      </w:r>
      <w:r w:rsidR="009D6918" w:rsidRPr="00AD3F91">
        <w:rPr>
          <w:rFonts w:ascii="GHEA Mariam" w:eastAsia="GHEA Mariam" w:hAnsi="GHEA Mariam" w:cs="GHEA Mariam"/>
          <w:sz w:val="24"/>
          <w:szCs w:val="24"/>
          <w:lang w:val="hy-AM"/>
        </w:rPr>
        <w:t>վեց</w:t>
      </w:r>
      <w:r w:rsidR="002E2951" w:rsidRPr="00AD3F91">
        <w:rPr>
          <w:rFonts w:ascii="GHEA Mariam" w:eastAsia="GHEA Mariam" w:hAnsi="GHEA Mariam" w:cs="GHEA Mariam"/>
          <w:sz w:val="24"/>
          <w:szCs w:val="24"/>
          <w:lang w:val="hy-AM"/>
        </w:rPr>
        <w:t xml:space="preserve">) ամիս ժամկետով՝ </w:t>
      </w:r>
      <w:r w:rsidR="00634D03" w:rsidRPr="00AD3F91">
        <w:rPr>
          <w:rFonts w:ascii="GHEA Mariam" w:eastAsia="GHEA Mariam" w:hAnsi="GHEA Mariam" w:cs="GHEA Mariam"/>
          <w:sz w:val="24"/>
          <w:szCs w:val="24"/>
          <w:lang w:val="hy-AM"/>
        </w:rPr>
        <w:t xml:space="preserve">պատժի </w:t>
      </w:r>
      <w:r w:rsidR="002E2951" w:rsidRPr="00AD3F91">
        <w:rPr>
          <w:rFonts w:ascii="GHEA Mariam" w:eastAsia="GHEA Mariam" w:hAnsi="GHEA Mariam" w:cs="GHEA Mariam"/>
          <w:sz w:val="24"/>
          <w:szCs w:val="24"/>
          <w:lang w:val="hy-AM"/>
        </w:rPr>
        <w:t>սկիզբը հաշվելով 2021 թվականի մարտի 31-ի</w:t>
      </w:r>
      <w:r w:rsidR="00A30F75" w:rsidRPr="00AD3F91">
        <w:rPr>
          <w:rFonts w:ascii="GHEA Mariam" w:eastAsia="GHEA Mariam" w:hAnsi="GHEA Mariam" w:cs="GHEA Mariam"/>
          <w:sz w:val="24"/>
          <w:szCs w:val="24"/>
          <w:lang w:val="hy-AM"/>
        </w:rPr>
        <w:t>ց</w:t>
      </w:r>
      <w:r w:rsidR="002E2951" w:rsidRPr="00AD3F91">
        <w:rPr>
          <w:rFonts w:ascii="GHEA Mariam" w:eastAsia="GHEA Mariam" w:hAnsi="GHEA Mariam" w:cs="GHEA Mariam"/>
          <w:sz w:val="24"/>
          <w:szCs w:val="24"/>
          <w:lang w:val="hy-AM"/>
        </w:rPr>
        <w:t>։</w:t>
      </w:r>
    </w:p>
    <w:p w14:paraId="53A217F7" w14:textId="0C7E43F6" w:rsidR="00D0008B" w:rsidRPr="00AD3F91" w:rsidRDefault="00D0008B" w:rsidP="00B702EB">
      <w:pPr>
        <w:spacing w:line="360" w:lineRule="auto"/>
        <w:ind w:leftChars="0" w:left="-2" w:firstLineChars="0" w:firstLine="567"/>
        <w:contextualSpacing/>
        <w:jc w:val="both"/>
        <w:rPr>
          <w:rFonts w:ascii="GHEA Mariam" w:eastAsia="GHEA Mariam" w:hAnsi="GHEA Mariam" w:cs="GHEA Mariam"/>
          <w:sz w:val="24"/>
          <w:szCs w:val="24"/>
          <w:lang w:val="hy-AM"/>
        </w:rPr>
      </w:pPr>
    </w:p>
    <w:p w14:paraId="6301F70D" w14:textId="77777777" w:rsidR="00D0008B" w:rsidRPr="00AD3F91" w:rsidRDefault="00D0008B" w:rsidP="00B702EB">
      <w:pPr>
        <w:spacing w:line="360" w:lineRule="auto"/>
        <w:ind w:leftChars="0" w:left="-2" w:firstLineChars="0" w:firstLine="567"/>
        <w:contextualSpacing/>
        <w:jc w:val="both"/>
        <w:rPr>
          <w:rFonts w:ascii="GHEA Mariam" w:eastAsia="GHEA Mariam" w:hAnsi="GHEA Mariam" w:cs="GHEA Mariam"/>
          <w:sz w:val="24"/>
          <w:szCs w:val="24"/>
          <w:lang w:val="hy-AM"/>
        </w:rPr>
      </w:pPr>
    </w:p>
    <w:p w14:paraId="2FB8E728" w14:textId="77777777" w:rsidR="00D0008B" w:rsidRPr="00AD3F91" w:rsidRDefault="00D0008B" w:rsidP="00D0008B">
      <w:pPr>
        <w:spacing w:line="360" w:lineRule="auto"/>
        <w:ind w:leftChars="0" w:left="-2" w:firstLineChars="0" w:firstLine="567"/>
        <w:contextualSpacing/>
        <w:jc w:val="both"/>
        <w:rPr>
          <w:rFonts w:ascii="GHEA Mariam" w:eastAsia="GHEA Mariam" w:hAnsi="GHEA Mariam" w:cs="GHEA Mariam"/>
          <w:b/>
          <w:bCs/>
          <w:sz w:val="24"/>
          <w:szCs w:val="24"/>
          <w:u w:val="single"/>
          <w:lang w:val="hy-AM"/>
        </w:rPr>
      </w:pPr>
      <w:r w:rsidRPr="00AD3F91">
        <w:rPr>
          <w:rFonts w:ascii="GHEA Mariam" w:eastAsia="GHEA Mariam" w:hAnsi="GHEA Mariam" w:cs="GHEA Mariam"/>
          <w:b/>
          <w:bCs/>
          <w:sz w:val="24"/>
          <w:szCs w:val="24"/>
          <w:u w:val="single"/>
          <w:lang w:val="hy-AM"/>
        </w:rPr>
        <w:lastRenderedPageBreak/>
        <w:t>Վճռաբեկ բողոքի պատասխանը.</w:t>
      </w:r>
    </w:p>
    <w:p w14:paraId="738D05B6" w14:textId="6782A111" w:rsidR="00D0008B" w:rsidRPr="00AD3F91" w:rsidRDefault="00D0008B" w:rsidP="00D0008B">
      <w:pPr>
        <w:spacing w:line="360" w:lineRule="auto"/>
        <w:ind w:leftChars="0" w:left="-2" w:firstLineChars="0" w:firstLine="567"/>
        <w:contextualSpacing/>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7</w:t>
      </w:r>
      <w:r w:rsidRPr="00AD3F91">
        <w:rPr>
          <w:rFonts w:ascii="Cambria Math" w:eastAsia="GHEA Mariam" w:hAnsi="Cambria Math" w:cs="Cambria Math"/>
          <w:sz w:val="24"/>
          <w:szCs w:val="24"/>
          <w:lang w:val="hy-AM"/>
        </w:rPr>
        <w:t>․</w:t>
      </w:r>
      <w:r w:rsidRPr="00AD3F91">
        <w:rPr>
          <w:rFonts w:ascii="GHEA Mariam" w:eastAsia="GHEA Mariam" w:hAnsi="GHEA Mariam" w:cs="GHEA Mariam"/>
          <w:sz w:val="24"/>
          <w:szCs w:val="24"/>
          <w:lang w:val="hy-AM"/>
        </w:rPr>
        <w:t xml:space="preserve"> </w:t>
      </w:r>
      <w:r w:rsidR="006D02BE" w:rsidRPr="00AD3F91">
        <w:rPr>
          <w:rFonts w:ascii="GHEA Mariam" w:eastAsia="GHEA Mariam" w:hAnsi="GHEA Mariam" w:cs="GHEA Mariam"/>
          <w:color w:val="000000"/>
          <w:sz w:val="24"/>
          <w:szCs w:val="24"/>
          <w:lang w:val="hy-AM"/>
        </w:rPr>
        <w:t>Կ</w:t>
      </w:r>
      <w:r w:rsidRPr="00AD3F91">
        <w:rPr>
          <w:rFonts w:ascii="Cambria Math" w:eastAsia="GHEA Mariam" w:hAnsi="Cambria Math" w:cs="Cambria Math"/>
          <w:color w:val="000000"/>
          <w:sz w:val="24"/>
          <w:szCs w:val="24"/>
          <w:lang w:val="hy-AM"/>
        </w:rPr>
        <w:t>․</w:t>
      </w:r>
      <w:r w:rsidR="006D02BE" w:rsidRPr="00AD3F91">
        <w:rPr>
          <w:rFonts w:ascii="GHEA Mariam" w:eastAsia="GHEA Mariam" w:hAnsi="GHEA Mariam" w:cs="GHEA Mariam"/>
          <w:color w:val="000000"/>
          <w:sz w:val="24"/>
          <w:szCs w:val="24"/>
          <w:lang w:val="hy-AM"/>
        </w:rPr>
        <w:t>Մարությանի</w:t>
      </w:r>
      <w:r w:rsidRPr="00AD3F91">
        <w:rPr>
          <w:rFonts w:ascii="GHEA Mariam" w:eastAsia="GHEA Mariam" w:hAnsi="GHEA Mariam" w:cs="GHEA Mariam"/>
          <w:sz w:val="24"/>
          <w:szCs w:val="24"/>
          <w:lang w:val="hy-AM"/>
        </w:rPr>
        <w:t xml:space="preserve"> պաշտպան </w:t>
      </w:r>
      <w:r w:rsidR="006D02BE" w:rsidRPr="00AD3F91">
        <w:rPr>
          <w:rFonts w:ascii="GHEA Mariam" w:eastAsia="GHEA Mariam" w:hAnsi="GHEA Mariam" w:cs="GHEA Mariam"/>
          <w:sz w:val="24"/>
          <w:szCs w:val="24"/>
          <w:lang w:val="hy-AM"/>
        </w:rPr>
        <w:t>Գ</w:t>
      </w:r>
      <w:r w:rsidRPr="00AD3F91">
        <w:rPr>
          <w:rFonts w:ascii="Cambria Math" w:eastAsia="GHEA Mariam" w:hAnsi="Cambria Math" w:cs="Cambria Math"/>
          <w:sz w:val="24"/>
          <w:szCs w:val="24"/>
          <w:lang w:val="hy-AM"/>
        </w:rPr>
        <w:t>․</w:t>
      </w:r>
      <w:r w:rsidR="006D02BE" w:rsidRPr="00AD3F91">
        <w:rPr>
          <w:rFonts w:ascii="GHEA Mariam" w:eastAsia="GHEA Mariam" w:hAnsi="GHEA Mariam" w:cs="GHEA Mariam"/>
          <w:sz w:val="24"/>
          <w:szCs w:val="24"/>
          <w:lang w:val="hy-AM"/>
        </w:rPr>
        <w:t>Գալիկյան</w:t>
      </w:r>
      <w:r w:rsidRPr="00AD3F91">
        <w:rPr>
          <w:rFonts w:ascii="GHEA Mariam" w:eastAsia="GHEA Mariam" w:hAnsi="GHEA Mariam" w:cs="GHEA Mariam"/>
          <w:sz w:val="24"/>
          <w:szCs w:val="24"/>
          <w:lang w:val="hy-AM"/>
        </w:rPr>
        <w:t>ը, ներկայացրած դատական վերանայման բողոքի պատասխանում նշել է, որ</w:t>
      </w:r>
      <w:r w:rsidR="006D02BE" w:rsidRPr="00AD3F91">
        <w:rPr>
          <w:rFonts w:ascii="GHEA Mariam" w:eastAsia="GHEA Mariam" w:hAnsi="GHEA Mariam" w:cs="GHEA Mariam"/>
          <w:sz w:val="24"/>
          <w:szCs w:val="24"/>
          <w:lang w:val="hy-AM"/>
        </w:rPr>
        <w:t xml:space="preserve"> </w:t>
      </w:r>
      <w:r w:rsidR="00E52B5D" w:rsidRPr="00AD3F91">
        <w:rPr>
          <w:rFonts w:ascii="GHEA Mariam" w:eastAsia="GHEA Mariam" w:hAnsi="GHEA Mariam" w:cs="GHEA Mariam"/>
          <w:sz w:val="24"/>
          <w:szCs w:val="24"/>
          <w:lang w:val="hy-AM"/>
        </w:rPr>
        <w:t xml:space="preserve">Վերաքննիչ դատարանի կողմից թույլ չի տրվել </w:t>
      </w:r>
      <w:r w:rsidR="004E7F71" w:rsidRPr="00AD3F91">
        <w:rPr>
          <w:rFonts w:ascii="GHEA Mariam" w:eastAsia="GHEA Mariam" w:hAnsi="GHEA Mariam" w:cs="GHEA Mariam"/>
          <w:sz w:val="24"/>
          <w:szCs w:val="24"/>
          <w:lang w:val="hy-AM"/>
        </w:rPr>
        <w:t>նյութական կամ քրեադատավարական օրենքի խախտում, որը կարող էր</w:t>
      </w:r>
      <w:r w:rsidR="00C713AD" w:rsidRPr="00AD3F91">
        <w:rPr>
          <w:rFonts w:ascii="GHEA Mariam" w:eastAsia="GHEA Mariam" w:hAnsi="GHEA Mariam" w:cs="GHEA Mariam"/>
          <w:sz w:val="24"/>
          <w:szCs w:val="24"/>
          <w:lang w:val="hy-AM"/>
        </w:rPr>
        <w:t xml:space="preserve"> հիմք հանդիսանալ վիճարկվող որոշումը փոփոխելու համար։</w:t>
      </w:r>
    </w:p>
    <w:p w14:paraId="3084D49C" w14:textId="50D734C4" w:rsidR="00C713AD" w:rsidRPr="00E17FAD" w:rsidRDefault="00C713AD" w:rsidP="00C713AD">
      <w:pPr>
        <w:spacing w:line="360" w:lineRule="auto"/>
        <w:ind w:leftChars="0" w:left="-2" w:firstLineChars="0" w:firstLine="567"/>
        <w:contextualSpacing/>
        <w:jc w:val="both"/>
        <w:rPr>
          <w:rFonts w:ascii="GHEA Mariam" w:eastAsia="GHEA Mariam" w:hAnsi="GHEA Mariam" w:cs="GHEA Mariam"/>
          <w:color w:val="000000" w:themeColor="text1"/>
          <w:sz w:val="24"/>
          <w:szCs w:val="24"/>
          <w:lang w:val="hy-AM"/>
        </w:rPr>
      </w:pPr>
      <w:r w:rsidRPr="00E17FAD">
        <w:rPr>
          <w:rFonts w:ascii="GHEA Mariam" w:eastAsia="GHEA Mariam" w:hAnsi="GHEA Mariam" w:cs="GHEA Mariam"/>
          <w:color w:val="000000" w:themeColor="text1"/>
          <w:sz w:val="24"/>
          <w:szCs w:val="24"/>
          <w:lang w:val="hy-AM"/>
        </w:rPr>
        <w:t>8</w:t>
      </w:r>
      <w:r w:rsidRPr="00E17FAD">
        <w:rPr>
          <w:rFonts w:ascii="Cambria Math" w:eastAsia="GHEA Mariam" w:hAnsi="Cambria Math" w:cs="Cambria Math"/>
          <w:color w:val="000000" w:themeColor="text1"/>
          <w:sz w:val="24"/>
          <w:szCs w:val="24"/>
          <w:lang w:val="hy-AM"/>
        </w:rPr>
        <w:t>․</w:t>
      </w:r>
      <w:r w:rsidRPr="00E17FAD">
        <w:rPr>
          <w:rFonts w:ascii="GHEA Mariam" w:eastAsia="GHEA Mariam" w:hAnsi="GHEA Mariam" w:cs="GHEA Mariam"/>
          <w:color w:val="000000" w:themeColor="text1"/>
          <w:sz w:val="24"/>
          <w:szCs w:val="24"/>
          <w:lang w:val="hy-AM"/>
        </w:rPr>
        <w:t xml:space="preserve"> Վերոգրյալի հիման վրա, բողոքի պատասխանի հեղինակը խնդրել է մերժել ՀՀ գլխավոր դատախազի տեղակալ Ա</w:t>
      </w:r>
      <w:r w:rsidRPr="00E17FAD">
        <w:rPr>
          <w:rFonts w:ascii="Cambria Math" w:eastAsia="GHEA Mariam" w:hAnsi="Cambria Math" w:cs="Cambria Math"/>
          <w:color w:val="000000" w:themeColor="text1"/>
          <w:sz w:val="24"/>
          <w:szCs w:val="24"/>
          <w:lang w:val="hy-AM"/>
        </w:rPr>
        <w:t>․</w:t>
      </w:r>
      <w:r w:rsidRPr="00E17FAD">
        <w:rPr>
          <w:rFonts w:ascii="GHEA Mariam" w:eastAsia="GHEA Mariam" w:hAnsi="GHEA Mariam" w:cs="Cambria Math"/>
          <w:color w:val="000000" w:themeColor="text1"/>
          <w:sz w:val="24"/>
          <w:szCs w:val="24"/>
          <w:lang w:val="hy-AM"/>
        </w:rPr>
        <w:t>Պողոսյանի</w:t>
      </w:r>
      <w:r w:rsidRPr="00E17FAD">
        <w:rPr>
          <w:rFonts w:ascii="GHEA Mariam" w:eastAsia="GHEA Mariam" w:hAnsi="GHEA Mariam" w:cs="GHEA Mariam"/>
          <w:color w:val="000000" w:themeColor="text1"/>
          <w:sz w:val="24"/>
          <w:szCs w:val="24"/>
          <w:lang w:val="hy-AM"/>
        </w:rPr>
        <w:t xml:space="preserve"> վճռաբեկ բողոքը՝ բողոքարկվող դատական ակտը թողնելով անփոփոխ։</w:t>
      </w:r>
    </w:p>
    <w:p w14:paraId="1135D140" w14:textId="17B8E2DE" w:rsidR="008541FE" w:rsidRPr="00AD3F91" w:rsidRDefault="008541FE" w:rsidP="00124758">
      <w:pPr>
        <w:tabs>
          <w:tab w:val="left" w:pos="567"/>
        </w:tabs>
        <w:spacing w:line="360" w:lineRule="auto"/>
        <w:ind w:leftChars="0" w:firstLineChars="0" w:firstLine="0"/>
        <w:contextualSpacing/>
        <w:jc w:val="both"/>
        <w:rPr>
          <w:rFonts w:ascii="GHEA Mariam" w:eastAsia="GHEA Mariam" w:hAnsi="GHEA Mariam" w:cs="GHEA Mariam"/>
          <w:b/>
          <w:sz w:val="24"/>
          <w:szCs w:val="24"/>
          <w:u w:val="single"/>
          <w:lang w:val="hy-AM"/>
        </w:rPr>
      </w:pPr>
    </w:p>
    <w:p w14:paraId="77ECBD4D" w14:textId="487D7D1E" w:rsidR="00077A3B" w:rsidRPr="00AD3F91" w:rsidRDefault="00CC7CCA" w:rsidP="00324835">
      <w:pPr>
        <w:tabs>
          <w:tab w:val="left" w:pos="567"/>
        </w:tabs>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AD3F91">
        <w:rPr>
          <w:rFonts w:ascii="GHEA Mariam" w:eastAsia="GHEA Mariam" w:hAnsi="GHEA Mariam" w:cs="GHEA Mariam"/>
          <w:b/>
          <w:sz w:val="24"/>
          <w:szCs w:val="24"/>
          <w:u w:val="single"/>
          <w:lang w:val="hy-AM"/>
        </w:rPr>
        <w:t>Վ</w:t>
      </w:r>
      <w:r w:rsidR="00D3555F" w:rsidRPr="00AD3F91">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7C257C06" w14:textId="4C389FBB" w:rsidR="003E265C" w:rsidRPr="00AD3F91" w:rsidRDefault="00B110BE" w:rsidP="0032483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F91">
        <w:rPr>
          <w:rFonts w:ascii="GHEA Mariam" w:eastAsia="GHEA Mariam" w:hAnsi="GHEA Mariam" w:cs="GHEA Mariam"/>
          <w:sz w:val="24"/>
          <w:szCs w:val="24"/>
          <w:lang w:val="hy-AM"/>
        </w:rPr>
        <w:t>9</w:t>
      </w:r>
      <w:r w:rsidR="000124F9" w:rsidRPr="00AD3F91">
        <w:rPr>
          <w:rFonts w:ascii="GHEA Mariam" w:eastAsia="GHEA Mariam" w:hAnsi="GHEA Mariam" w:cs="GHEA Mariam"/>
          <w:sz w:val="24"/>
          <w:szCs w:val="24"/>
          <w:lang w:val="hy-AM"/>
        </w:rPr>
        <w:t>.</w:t>
      </w:r>
      <w:r w:rsidR="00C21ED7" w:rsidRPr="00AD3F91">
        <w:rPr>
          <w:rFonts w:ascii="GHEA Mariam" w:eastAsia="GHEA Mariam" w:hAnsi="GHEA Mariam" w:cs="GHEA Mariam"/>
          <w:sz w:val="24"/>
          <w:szCs w:val="24"/>
          <w:lang w:val="hy-AM"/>
        </w:rPr>
        <w:t xml:space="preserve"> </w:t>
      </w:r>
      <w:r w:rsidR="00750145" w:rsidRPr="00AD3F91">
        <w:rPr>
          <w:rFonts w:ascii="GHEA Mariam" w:eastAsia="GHEA Mariam" w:hAnsi="GHEA Mariam" w:cs="GHEA Mariam"/>
          <w:sz w:val="24"/>
          <w:szCs w:val="24"/>
          <w:lang w:val="hy-AM"/>
        </w:rPr>
        <w:t>Անրր</w:t>
      </w:r>
      <w:r w:rsidR="00E90DAE" w:rsidRPr="00AD3F91">
        <w:rPr>
          <w:rFonts w:ascii="GHEA Mariam" w:eastAsia="GHEA Mariam" w:hAnsi="GHEA Mariam" w:cs="GHEA Mariam"/>
          <w:sz w:val="24"/>
          <w:szCs w:val="24"/>
          <w:lang w:val="hy-AM"/>
        </w:rPr>
        <w:t xml:space="preserve">ի Սեդոյանին </w:t>
      </w:r>
      <w:r w:rsidR="00943611" w:rsidRPr="00AD3F91">
        <w:rPr>
          <w:rFonts w:ascii="GHEA Mariam" w:eastAsia="GHEA Mariam" w:hAnsi="GHEA Mariam" w:cs="GHEA Mariam"/>
          <w:sz w:val="24"/>
          <w:szCs w:val="24"/>
          <w:lang w:val="hy-AM"/>
        </w:rPr>
        <w:t xml:space="preserve">ՀՀ քրեական օրենսգրքի 225-րդ հոդվածի 2-րդ մասով, </w:t>
      </w:r>
      <w:r w:rsidR="002C0FFA" w:rsidRPr="00AD3F91">
        <w:rPr>
          <w:rFonts w:ascii="GHEA Mariam" w:eastAsia="GHEA Mariam" w:hAnsi="GHEA Mariam" w:cs="GHEA Mariam"/>
          <w:sz w:val="24"/>
          <w:szCs w:val="24"/>
          <w:lang w:val="hy-AM"/>
        </w:rPr>
        <w:t xml:space="preserve">  </w:t>
      </w:r>
      <w:r w:rsidR="00943611" w:rsidRPr="00AD3F91">
        <w:rPr>
          <w:rFonts w:ascii="GHEA Mariam" w:eastAsia="GHEA Mariam" w:hAnsi="GHEA Mariam" w:cs="GHEA Mariam"/>
          <w:sz w:val="24"/>
          <w:szCs w:val="24"/>
          <w:lang w:val="hy-AM"/>
        </w:rPr>
        <w:t>176-րդ հոդվածի 2-րդ մասի 1-ին, 2-րդ ու 3-րդ կետերով և 324-րդ հոդվածի 1-ին մասով</w:t>
      </w:r>
      <w:r w:rsidR="00E90DAE" w:rsidRPr="00AD3F91">
        <w:rPr>
          <w:rFonts w:ascii="GHEA Mariam" w:eastAsia="GHEA Mariam" w:hAnsi="GHEA Mariam" w:cs="GHEA Mariam"/>
          <w:sz w:val="24"/>
          <w:szCs w:val="24"/>
          <w:lang w:val="hy-AM"/>
        </w:rPr>
        <w:t xml:space="preserve"> մեղադրանք է առաջադրվել այն </w:t>
      </w:r>
      <w:r w:rsidR="00943611" w:rsidRPr="00AD3F91">
        <w:rPr>
          <w:rFonts w:ascii="GHEA Mariam" w:eastAsia="GHEA Mariam" w:hAnsi="GHEA Mariam" w:cs="GHEA Mariam"/>
          <w:sz w:val="24"/>
          <w:szCs w:val="24"/>
          <w:lang w:val="hy-AM"/>
        </w:rPr>
        <w:t>արարքների</w:t>
      </w:r>
      <w:r w:rsidR="00E90DAE" w:rsidRPr="00AD3F91">
        <w:rPr>
          <w:rFonts w:ascii="GHEA Mariam" w:eastAsia="GHEA Mariam" w:hAnsi="GHEA Mariam" w:cs="GHEA Mariam"/>
          <w:sz w:val="24"/>
          <w:szCs w:val="24"/>
          <w:lang w:val="hy-AM"/>
        </w:rPr>
        <w:t xml:space="preserve"> համար, որ նա</w:t>
      </w:r>
      <w:r w:rsidR="0005021C" w:rsidRPr="00AD3F91">
        <w:rPr>
          <w:rFonts w:ascii="GHEA Mariam" w:eastAsia="GHEA Mariam" w:hAnsi="GHEA Mariam" w:cs="GHEA Mariam"/>
          <w:sz w:val="24"/>
          <w:szCs w:val="24"/>
          <w:lang w:val="hy-AM"/>
        </w:rPr>
        <w:t xml:space="preserve"> </w:t>
      </w:r>
      <w:r w:rsidR="00E90DAE" w:rsidRPr="00AD3F91">
        <w:rPr>
          <w:rFonts w:ascii="GHEA Mariam" w:eastAsia="GHEA Mariam" w:hAnsi="GHEA Mariam" w:cs="GHEA Mariam"/>
          <w:i/>
          <w:iCs/>
          <w:sz w:val="24"/>
          <w:szCs w:val="24"/>
          <w:lang w:val="hy-AM"/>
        </w:rPr>
        <w:t>«</w:t>
      </w:r>
      <w:r w:rsidR="003E265C" w:rsidRPr="00AD3F91">
        <w:rPr>
          <w:rFonts w:ascii="GHEA Mariam" w:eastAsia="GHEA Mariam" w:hAnsi="GHEA Mariam" w:cs="GHEA Mariam"/>
          <w:i/>
          <w:iCs/>
          <w:sz w:val="24"/>
          <w:szCs w:val="24"/>
          <w:lang w:val="hy-AM"/>
        </w:rPr>
        <w:t>2020 թվականի նոյեմբերի 10-ին Երևան քաղաքում բազմաթիվ անձանց հետ միասին մասնակցել է ջարդերով, գույք ոչնչացնելով և վնասելով զուգորդված զանգվածային անկարգություններին, ինչպես նաև՝ նախնական համաձայնության գալով Կ</w:t>
      </w:r>
      <w:r w:rsidR="0006520B" w:rsidRPr="00AD3F91">
        <w:rPr>
          <w:rFonts w:ascii="GHEA Mariam" w:eastAsia="GHEA Mariam" w:hAnsi="GHEA Mariam" w:cs="Cambria Math"/>
          <w:i/>
          <w:iCs/>
          <w:sz w:val="24"/>
          <w:szCs w:val="24"/>
          <w:lang w:val="hy-AM"/>
        </w:rPr>
        <w:t>.</w:t>
      </w:r>
      <w:r w:rsidR="003E265C" w:rsidRPr="00AD3F91">
        <w:rPr>
          <w:rFonts w:ascii="GHEA Mariam" w:eastAsia="GHEA Mariam" w:hAnsi="GHEA Mariam" w:cs="GHEA Mariam"/>
          <w:i/>
          <w:iCs/>
          <w:sz w:val="24"/>
          <w:szCs w:val="24"/>
          <w:lang w:val="hy-AM"/>
        </w:rPr>
        <w:t xml:space="preserve">Մարությանի հետ, ապօրինի մուտք գործելով ՀՀ </w:t>
      </w:r>
      <w:r w:rsidR="00833CDF" w:rsidRPr="00AD3F91">
        <w:rPr>
          <w:rFonts w:ascii="GHEA Mariam" w:eastAsia="GHEA Mariam" w:hAnsi="GHEA Mariam" w:cs="GHEA Mariam"/>
          <w:i/>
          <w:iCs/>
          <w:sz w:val="24"/>
          <w:szCs w:val="24"/>
          <w:lang w:val="hy-AM"/>
        </w:rPr>
        <w:t>Կ</w:t>
      </w:r>
      <w:r w:rsidR="003E265C" w:rsidRPr="00AD3F91">
        <w:rPr>
          <w:rFonts w:ascii="GHEA Mariam" w:eastAsia="GHEA Mariam" w:hAnsi="GHEA Mariam" w:cs="GHEA Mariam"/>
          <w:i/>
          <w:iCs/>
          <w:sz w:val="24"/>
          <w:szCs w:val="24"/>
          <w:lang w:val="hy-AM"/>
        </w:rPr>
        <w:t>առավարության շենքի թիվ 218, 219 և 402 աշխատասենյակներ՝ կատարել է խոշոր չափերով ուրիշի գույքի բացահայտ հափշտակություն:</w:t>
      </w:r>
    </w:p>
    <w:p w14:paraId="4513DE73" w14:textId="77777777" w:rsidR="003E265C" w:rsidRPr="00AD3F91" w:rsidRDefault="003E265C" w:rsidP="0032483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F91">
        <w:rPr>
          <w:rFonts w:ascii="GHEA Mariam" w:eastAsia="GHEA Mariam" w:hAnsi="GHEA Mariam" w:cs="GHEA Mariam"/>
          <w:i/>
          <w:iCs/>
          <w:sz w:val="24"/>
          <w:szCs w:val="24"/>
          <w:lang w:val="hy-AM"/>
        </w:rPr>
        <w:t>Այսպես.</w:t>
      </w:r>
    </w:p>
    <w:p w14:paraId="2649CDC0" w14:textId="3EA97B5F" w:rsidR="003E265C" w:rsidRPr="00AD3F91" w:rsidRDefault="003E265C" w:rsidP="0032483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F91">
        <w:rPr>
          <w:rFonts w:ascii="GHEA Mariam" w:eastAsia="GHEA Mariam" w:hAnsi="GHEA Mariam" w:cs="GHEA Mariam"/>
          <w:i/>
          <w:iCs/>
          <w:sz w:val="24"/>
          <w:szCs w:val="24"/>
          <w:lang w:val="hy-AM"/>
        </w:rPr>
        <w:t>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Սեդոյանը, Ադրբեջանի Հանրապետության կողմից Արցախի Հանրապետության դեմ սանձազերծ</w:t>
      </w:r>
      <w:r w:rsidR="00653A3A" w:rsidRPr="00AD3F91">
        <w:rPr>
          <w:rFonts w:ascii="GHEA Mariam" w:eastAsia="GHEA Mariam" w:hAnsi="GHEA Mariam" w:cs="GHEA Mariam"/>
          <w:i/>
          <w:iCs/>
          <w:sz w:val="24"/>
          <w:szCs w:val="24"/>
          <w:lang w:val="hy-AM"/>
        </w:rPr>
        <w:t>վ</w:t>
      </w:r>
      <w:r w:rsidRPr="00AD3F91">
        <w:rPr>
          <w:rFonts w:ascii="GHEA Mariam" w:eastAsia="GHEA Mariam" w:hAnsi="GHEA Mariam" w:cs="GHEA Mariam"/>
          <w:i/>
          <w:iCs/>
          <w:sz w:val="24"/>
          <w:szCs w:val="24"/>
          <w:lang w:val="hy-AM"/>
        </w:rPr>
        <w:t>ած պատերազմը դադարեցնելու մասին 2020 թվականի նոյեմբերի 10-ին Հայաստանի Հանրապետության, Ռուսաստանի Դաշնության և Ադրբեջանի Հանրապետության միջև ձեռք բերված համաձայնության վերաբերյալ հայտարարությունը հրապարակվելուց հետո տեղեկանալով այդ մասին, հորեղբոր որդու`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 xml:space="preserve">Մարությանի, հետ գնացել է ՀՀ </w:t>
      </w:r>
      <w:r w:rsidR="00833CDF" w:rsidRPr="00AD3F91">
        <w:rPr>
          <w:rFonts w:ascii="GHEA Mariam" w:eastAsia="GHEA Mariam" w:hAnsi="GHEA Mariam" w:cs="GHEA Mariam"/>
          <w:i/>
          <w:iCs/>
          <w:sz w:val="24"/>
          <w:szCs w:val="24"/>
          <w:lang w:val="hy-AM"/>
        </w:rPr>
        <w:t>Կ</w:t>
      </w:r>
      <w:r w:rsidRPr="00AD3F91">
        <w:rPr>
          <w:rFonts w:ascii="GHEA Mariam" w:eastAsia="GHEA Mariam" w:hAnsi="GHEA Mariam" w:cs="GHEA Mariam"/>
          <w:i/>
          <w:iCs/>
          <w:sz w:val="24"/>
          <w:szCs w:val="24"/>
          <w:lang w:val="hy-AM"/>
        </w:rPr>
        <w:t xml:space="preserve">առավարության թիվ մեկ շենքի մոտ, միացել այնտեղ գտնվող ամբոխին և ապօրինի մուտք գործել ՀՀ </w:t>
      </w:r>
      <w:r w:rsidR="008D1553" w:rsidRPr="00AD3F91">
        <w:rPr>
          <w:rFonts w:ascii="GHEA Mariam" w:eastAsia="GHEA Mariam" w:hAnsi="GHEA Mariam" w:cs="GHEA Mariam"/>
          <w:i/>
          <w:iCs/>
          <w:sz w:val="24"/>
          <w:szCs w:val="24"/>
          <w:lang w:val="hy-AM"/>
        </w:rPr>
        <w:t>Կ</w:t>
      </w:r>
      <w:r w:rsidRPr="00AD3F91">
        <w:rPr>
          <w:rFonts w:ascii="GHEA Mariam" w:eastAsia="GHEA Mariam" w:hAnsi="GHEA Mariam" w:cs="GHEA Mariam"/>
          <w:i/>
          <w:iCs/>
          <w:sz w:val="24"/>
          <w:szCs w:val="24"/>
          <w:lang w:val="hy-AM"/>
        </w:rPr>
        <w:t>առավարության վարչական շենք, որտեղ մասնակցել են ջարդերով, գույք ոչնչացնելով և վնասելով զուգորդված զանգվածային անկարգություններին:</w:t>
      </w:r>
    </w:p>
    <w:p w14:paraId="78670EC5" w14:textId="782314AC" w:rsidR="003E265C" w:rsidRPr="00AD3F91" w:rsidRDefault="003E265C" w:rsidP="0032483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F91">
        <w:rPr>
          <w:rFonts w:ascii="GHEA Mariam" w:eastAsia="GHEA Mariam" w:hAnsi="GHEA Mariam" w:cs="GHEA Mariam"/>
          <w:i/>
          <w:iCs/>
          <w:sz w:val="24"/>
          <w:szCs w:val="24"/>
          <w:lang w:val="hy-AM"/>
        </w:rPr>
        <w:lastRenderedPageBreak/>
        <w:t xml:space="preserve">Այդ ժամանակ, երբ զանգվածային անկարգությունների այլ մասնակիցներ ոտքերով հարվածներ հասցնելով կոտրել են ՀՀ </w:t>
      </w:r>
      <w:r w:rsidR="008D1553" w:rsidRPr="00AD3F91">
        <w:rPr>
          <w:rFonts w:ascii="GHEA Mariam" w:eastAsia="GHEA Mariam" w:hAnsi="GHEA Mariam" w:cs="GHEA Mariam"/>
          <w:i/>
          <w:iCs/>
          <w:sz w:val="24"/>
          <w:szCs w:val="24"/>
          <w:lang w:val="hy-AM"/>
        </w:rPr>
        <w:t>Կ</w:t>
      </w:r>
      <w:r w:rsidRPr="00AD3F91">
        <w:rPr>
          <w:rFonts w:ascii="GHEA Mariam" w:eastAsia="GHEA Mariam" w:hAnsi="GHEA Mariam" w:cs="GHEA Mariam"/>
          <w:i/>
          <w:iCs/>
          <w:sz w:val="24"/>
          <w:szCs w:val="24"/>
          <w:lang w:val="hy-AM"/>
        </w:rPr>
        <w:t>առավարության շենքի երկրորդ հարկի թիվ 218 աշխատասենյակի դուռը և մուտք գործել ներս,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Սեդոյանն ու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Մարությանը, գործելով նախնական համաձայնությամբ, խոշոր չափերով ուրիշի գույքի բացահայտ հափշտակություն կատարելու մեկ միասնական դիտավորությամբ նրանց հետևից ապօրինի մուտք են գործել շինություն հանդիսացող հիշյալ աշխատասենյակ և այնտեղ գտնվող պահարանից բացահայտ հափշտակել ՀՀ վարչապետի աշխատակազմի աշխատակից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Ս</w:t>
      </w:r>
      <w:r w:rsidR="002F3227" w:rsidRPr="00AD3F91">
        <w:rPr>
          <w:rFonts w:ascii="Cambria Math" w:eastAsia="GHEA Mariam" w:hAnsi="Cambria Math" w:cs="Cambria Math"/>
          <w:i/>
          <w:iCs/>
          <w:sz w:val="24"/>
          <w:szCs w:val="24"/>
          <w:lang w:val="hy-AM"/>
        </w:rPr>
        <w:t>․</w:t>
      </w:r>
      <w:r w:rsidR="002F3227" w:rsidRPr="00AD3F91">
        <w:rPr>
          <w:rFonts w:ascii="GHEA Mariam" w:eastAsia="GHEA Mariam" w:hAnsi="GHEA Mariam" w:cs="GHEA Mariam"/>
          <w:i/>
          <w:iCs/>
          <w:sz w:val="24"/>
          <w:szCs w:val="24"/>
          <w:lang w:val="hy-AM"/>
        </w:rPr>
        <w:t>-</w:t>
      </w:r>
      <w:r w:rsidRPr="00AD3F91">
        <w:rPr>
          <w:rFonts w:ascii="GHEA Mariam" w:eastAsia="GHEA Mariam" w:hAnsi="GHEA Mariam" w:cs="GHEA Mariam"/>
          <w:i/>
          <w:iCs/>
          <w:sz w:val="24"/>
          <w:szCs w:val="24"/>
          <w:lang w:val="hy-AM"/>
        </w:rPr>
        <w:t>ին պատկանող, 17.000 ՀՀ դրամ արժողության կանացի անթև մուշտակը, որն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Սեդոյանը հագած վիճակում դուրս է բերել աշխատասենյակից:</w:t>
      </w:r>
    </w:p>
    <w:p w14:paraId="24AE9B79" w14:textId="1C706167" w:rsidR="003E265C" w:rsidRPr="00AD3F91" w:rsidRDefault="003E265C" w:rsidP="0032483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F91">
        <w:rPr>
          <w:rFonts w:ascii="GHEA Mariam" w:eastAsia="GHEA Mariam" w:hAnsi="GHEA Mariam" w:cs="GHEA Mariam"/>
          <w:i/>
          <w:iCs/>
          <w:sz w:val="24"/>
          <w:szCs w:val="24"/>
          <w:lang w:val="hy-AM"/>
        </w:rPr>
        <w:t>Այնուհետ,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Սեդոյանն ու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 xml:space="preserve">Մարությանը, շարունակելով իրենց հանցավոր գործողությունները, նախնական համաձայնության գալով, ապօրինի մուտք են գործել շինություն հանդիսացող՝ ՀՀ </w:t>
      </w:r>
      <w:r w:rsidR="008D1553" w:rsidRPr="00AD3F91">
        <w:rPr>
          <w:rFonts w:ascii="GHEA Mariam" w:eastAsia="GHEA Mariam" w:hAnsi="GHEA Mariam" w:cs="GHEA Mariam"/>
          <w:i/>
          <w:iCs/>
          <w:sz w:val="24"/>
          <w:szCs w:val="24"/>
          <w:lang w:val="hy-AM"/>
        </w:rPr>
        <w:t>Կ</w:t>
      </w:r>
      <w:r w:rsidRPr="00AD3F91">
        <w:rPr>
          <w:rFonts w:ascii="GHEA Mariam" w:eastAsia="GHEA Mariam" w:hAnsi="GHEA Mariam" w:cs="GHEA Mariam"/>
          <w:i/>
          <w:iCs/>
          <w:sz w:val="24"/>
          <w:szCs w:val="24"/>
          <w:lang w:val="hy-AM"/>
        </w:rPr>
        <w:t>առավարության աշխատակազմի ֆինանսական և հաշվապահական հաշվառման վարչության թիվ 219 աշխատասենյակ, որտեղ գտնվող պահարանից բացահայտ հափշտակել են գլխավոր մասնագետ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Մ</w:t>
      </w:r>
      <w:r w:rsidR="002F3227" w:rsidRPr="00AD3F91">
        <w:rPr>
          <w:rFonts w:ascii="Cambria Math" w:eastAsia="GHEA Mariam" w:hAnsi="Cambria Math" w:cs="Cambria Math"/>
          <w:i/>
          <w:iCs/>
          <w:sz w:val="24"/>
          <w:szCs w:val="24"/>
          <w:lang w:val="hy-AM"/>
        </w:rPr>
        <w:t>․</w:t>
      </w:r>
      <w:r w:rsidR="002F3227" w:rsidRPr="00AD3F91">
        <w:rPr>
          <w:rFonts w:ascii="GHEA Mariam" w:eastAsia="GHEA Mariam" w:hAnsi="GHEA Mariam" w:cs="GHEA Mariam"/>
          <w:i/>
          <w:iCs/>
          <w:sz w:val="24"/>
          <w:szCs w:val="24"/>
          <w:lang w:val="hy-AM"/>
        </w:rPr>
        <w:t>-</w:t>
      </w:r>
      <w:r w:rsidRPr="00AD3F91">
        <w:rPr>
          <w:rFonts w:ascii="GHEA Mariam" w:eastAsia="GHEA Mariam" w:hAnsi="GHEA Mariam" w:cs="GHEA Mariam"/>
          <w:i/>
          <w:iCs/>
          <w:sz w:val="24"/>
          <w:szCs w:val="24"/>
          <w:lang w:val="hy-AM"/>
        </w:rPr>
        <w:t>ին պատկանող, 90.000 ՀՀ դրամ արժողության պիջակը, որն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Սեդոյանի հագին գտնվող,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Ս</w:t>
      </w:r>
      <w:r w:rsidR="002F3227" w:rsidRPr="00AD3F91">
        <w:rPr>
          <w:rFonts w:ascii="Cambria Math" w:eastAsia="GHEA Mariam" w:hAnsi="Cambria Math" w:cs="Cambria Math"/>
          <w:i/>
          <w:iCs/>
          <w:sz w:val="24"/>
          <w:szCs w:val="24"/>
          <w:lang w:val="hy-AM"/>
        </w:rPr>
        <w:t>․</w:t>
      </w:r>
      <w:r w:rsidR="002F3227" w:rsidRPr="00AD3F91">
        <w:rPr>
          <w:rFonts w:ascii="GHEA Mariam" w:eastAsia="GHEA Mariam" w:hAnsi="GHEA Mariam" w:cs="GHEA Mariam"/>
          <w:i/>
          <w:iCs/>
          <w:sz w:val="24"/>
          <w:szCs w:val="24"/>
          <w:lang w:val="hy-AM"/>
        </w:rPr>
        <w:t>-</w:t>
      </w:r>
      <w:r w:rsidRPr="00AD3F91">
        <w:rPr>
          <w:rFonts w:ascii="GHEA Mariam" w:eastAsia="GHEA Mariam" w:hAnsi="GHEA Mariam" w:cs="GHEA Mariam"/>
          <w:i/>
          <w:iCs/>
          <w:sz w:val="24"/>
          <w:szCs w:val="24"/>
          <w:lang w:val="hy-AM"/>
        </w:rPr>
        <w:t>ին պատկանող մուշտակի հետ տեղավորել են պոլիէթիլենային տոպրակի մեջ և տարել իրենց հետ:</w:t>
      </w:r>
    </w:p>
    <w:p w14:paraId="598F26D4" w14:textId="0D4B6264" w:rsidR="003E265C" w:rsidRPr="00AD3F91" w:rsidRDefault="003E265C" w:rsidP="0032483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F91">
        <w:rPr>
          <w:rFonts w:ascii="GHEA Mariam" w:eastAsia="GHEA Mariam" w:hAnsi="GHEA Mariam" w:cs="GHEA Mariam"/>
          <w:i/>
          <w:iCs/>
          <w:sz w:val="24"/>
          <w:szCs w:val="24"/>
          <w:lang w:val="hy-AM"/>
        </w:rPr>
        <w:t>Այնուհետ,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Սեդոյանն ու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 xml:space="preserve">Մարությանը քննությամբ չպարզված անձանց հետ ՀՀ </w:t>
      </w:r>
      <w:r w:rsidR="008D1553" w:rsidRPr="00AD3F91">
        <w:rPr>
          <w:rFonts w:ascii="GHEA Mariam" w:eastAsia="GHEA Mariam" w:hAnsi="GHEA Mariam" w:cs="GHEA Mariam"/>
          <w:i/>
          <w:iCs/>
          <w:sz w:val="24"/>
          <w:szCs w:val="24"/>
          <w:lang w:val="hy-AM"/>
        </w:rPr>
        <w:t>Կ</w:t>
      </w:r>
      <w:r w:rsidRPr="00AD3F91">
        <w:rPr>
          <w:rFonts w:ascii="GHEA Mariam" w:eastAsia="GHEA Mariam" w:hAnsi="GHEA Mariam" w:cs="GHEA Mariam"/>
          <w:i/>
          <w:iCs/>
          <w:sz w:val="24"/>
          <w:szCs w:val="24"/>
          <w:lang w:val="hy-AM"/>
        </w:rPr>
        <w:t xml:space="preserve">առավարության շենքի երկրորդ հարկում ոտքերով հարվածներ են հասցրել ՀՀ փոխվարչապետի խորհրդականին հատկացված թիվ 221 աշխատասենյակի դռանը, կոտրել այն և մյուսների հետ մտել ներս՝ այդ և այլ գործողություններով ակտիվորեն մասնակցելով կառավարության շենքում կատարվող զանգվածային անկարգություններին, ինչի արդյունքում ջարդվել են ՀՀ վարչապետի, կառավարության անդամների և աշխատակազմի մի շարք աշխատասենյակների դռները, առանձնապես խոշոր չափերով վնասվել կամ ոչնչացվել է ՀՀ գործադիր իշխանության բնականոն գործունեության ապահովման համար անհրաժեշտ պետական և մասնավոր գույքը, խաթարվել է ՀՀ </w:t>
      </w:r>
      <w:r w:rsidR="005D5637" w:rsidRPr="00AD3F91">
        <w:rPr>
          <w:rFonts w:ascii="GHEA Mariam" w:eastAsia="GHEA Mariam" w:hAnsi="GHEA Mariam" w:cs="GHEA Mariam"/>
          <w:i/>
          <w:iCs/>
          <w:sz w:val="24"/>
          <w:szCs w:val="24"/>
          <w:lang w:val="hy-AM"/>
        </w:rPr>
        <w:t>Կ</w:t>
      </w:r>
      <w:r w:rsidRPr="00AD3F91">
        <w:rPr>
          <w:rFonts w:ascii="GHEA Mariam" w:eastAsia="GHEA Mariam" w:hAnsi="GHEA Mariam" w:cs="GHEA Mariam"/>
          <w:i/>
          <w:iCs/>
          <w:sz w:val="24"/>
          <w:szCs w:val="24"/>
          <w:lang w:val="hy-AM"/>
        </w:rPr>
        <w:t>առավարության գործունեությունը, վտանգվել է հասարակական անվտանգությունը:</w:t>
      </w:r>
    </w:p>
    <w:p w14:paraId="1354583C" w14:textId="2DDC726D" w:rsidR="00E90DAE" w:rsidRPr="00AD3F91" w:rsidRDefault="003E265C" w:rsidP="0032483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F91">
        <w:rPr>
          <w:rFonts w:ascii="GHEA Mariam" w:eastAsia="GHEA Mariam" w:hAnsi="GHEA Mariam" w:cs="GHEA Mariam"/>
          <w:i/>
          <w:iCs/>
          <w:sz w:val="24"/>
          <w:szCs w:val="24"/>
          <w:lang w:val="hy-AM"/>
        </w:rPr>
        <w:lastRenderedPageBreak/>
        <w:t>Այնուհետ,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Սեդոյանն ու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Մարությանը, շարունակելով իրենց հանցավոր գործողությունները, նախնական համաձայնությամբ ապօրինի մուտք են գործել շինություն հանդիսացող՝ ՀՀ վարչապետի արարողակարգի պատասխանատու Վ</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Հ</w:t>
      </w:r>
      <w:r w:rsidR="00531D16" w:rsidRPr="00AD3F91">
        <w:rPr>
          <w:rFonts w:ascii="Cambria Math" w:eastAsia="GHEA Mariam" w:hAnsi="Cambria Math" w:cs="Cambria Math"/>
          <w:i/>
          <w:iCs/>
          <w:sz w:val="24"/>
          <w:szCs w:val="24"/>
          <w:lang w:val="hy-AM"/>
        </w:rPr>
        <w:t>․</w:t>
      </w:r>
      <w:r w:rsidR="00531D16" w:rsidRPr="00AD3F91">
        <w:rPr>
          <w:rFonts w:ascii="GHEA Mariam" w:eastAsia="GHEA Mariam" w:hAnsi="GHEA Mariam" w:cs="GHEA Mariam"/>
          <w:i/>
          <w:iCs/>
          <w:sz w:val="24"/>
          <w:szCs w:val="24"/>
          <w:lang w:val="hy-AM"/>
        </w:rPr>
        <w:t>-</w:t>
      </w:r>
      <w:r w:rsidRPr="00AD3F91">
        <w:rPr>
          <w:rFonts w:ascii="GHEA Mariam" w:eastAsia="GHEA Mariam" w:hAnsi="GHEA Mariam" w:cs="GHEA Mariam"/>
          <w:i/>
          <w:iCs/>
          <w:sz w:val="24"/>
          <w:szCs w:val="24"/>
          <w:lang w:val="hy-AM"/>
        </w:rPr>
        <w:t>ին հատկացված թիվ 402 աշխատասենյակ, որտեղից բացահայտ հափշտակել են պետությանը պատկանող խոշոր չափերի՝ 1.903.975 ՀՀ դրամ ընդհանուր արժողության տարբեր ապրանքներ՝ 425.000 ՀՀ դրամ արժողության «Էրեբունի 50», 50.000 ՀՀ դրամ արժողության «Ազնավուր», 25.125 ՀՀ դրամ արժողության «Դվին», 21.850 ՀՀ դրամ արժողության «Նաիրի» տեսակի կոնյակներ, յուրաքանչյուրը 74.000 ՀՀ դրամ արժողության՝ 3 հատ «AWI» ապրանքանիշի ժամացույցներ՝ «ՀՀ վարչապետից» գրառմամբ, Ղազախստանի զինանշանով գրիչ, ՀՀ կենտրոնական բանկի կողմից թողարկված, 5 հատ «Հովհաննես Թումանյան», յուրաքանչյուրը 232.000 ՀՀ դրամ արժողության՝ 5 հատ «Գալուստ Գյուլբենկյան», անվանումով տարբեր հուշադրամներ, ինչպես նաև Վ</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Հ</w:t>
      </w:r>
      <w:r w:rsidR="00531D16" w:rsidRPr="00AD3F91">
        <w:rPr>
          <w:rFonts w:ascii="Cambria Math" w:eastAsia="GHEA Mariam" w:hAnsi="Cambria Math" w:cs="Cambria Math"/>
          <w:i/>
          <w:iCs/>
          <w:sz w:val="24"/>
          <w:szCs w:val="24"/>
          <w:lang w:val="hy-AM"/>
        </w:rPr>
        <w:t>․</w:t>
      </w:r>
      <w:r w:rsidR="00531D16" w:rsidRPr="00AD3F91">
        <w:rPr>
          <w:rFonts w:ascii="GHEA Mariam" w:eastAsia="GHEA Mariam" w:hAnsi="GHEA Mariam" w:cs="GHEA Mariam"/>
          <w:i/>
          <w:iCs/>
          <w:sz w:val="24"/>
          <w:szCs w:val="24"/>
          <w:lang w:val="hy-AM"/>
        </w:rPr>
        <w:t>-</w:t>
      </w:r>
      <w:r w:rsidRPr="00AD3F91">
        <w:rPr>
          <w:rFonts w:ascii="GHEA Mariam" w:eastAsia="GHEA Mariam" w:hAnsi="GHEA Mariam" w:cs="GHEA Mariam"/>
          <w:i/>
          <w:iCs/>
          <w:sz w:val="24"/>
          <w:szCs w:val="24"/>
          <w:lang w:val="hy-AM"/>
        </w:rPr>
        <w:t xml:space="preserve">ին 2019 թվականի մայիսի 8-ին տրված՝ </w:t>
      </w:r>
      <w:r w:rsidR="00531D16" w:rsidRPr="00AD3F91">
        <w:rPr>
          <w:rFonts w:ascii="GHEA Mariam" w:eastAsia="GHEA Mariam" w:hAnsi="GHEA Mariam" w:cs="GHEA Mariam"/>
          <w:i/>
          <w:iCs/>
          <w:sz w:val="24"/>
          <w:szCs w:val="24"/>
          <w:lang w:val="hy-AM"/>
        </w:rPr>
        <w:t>*********</w:t>
      </w:r>
      <w:r w:rsidRPr="00AD3F91">
        <w:rPr>
          <w:rFonts w:ascii="GHEA Mariam" w:eastAsia="GHEA Mariam" w:hAnsi="GHEA Mariam" w:cs="GHEA Mariam"/>
          <w:i/>
          <w:iCs/>
          <w:sz w:val="24"/>
          <w:szCs w:val="24"/>
          <w:lang w:val="hy-AM"/>
        </w:rPr>
        <w:t xml:space="preserve"> սերիա-համարի դիվանագիտական անձնագիրը»</w:t>
      </w:r>
      <w:r w:rsidR="00871076" w:rsidRPr="00AD3F91">
        <w:rPr>
          <w:rStyle w:val="FootnoteReference"/>
          <w:rFonts w:ascii="GHEA Mariam" w:eastAsia="GHEA Mariam" w:hAnsi="GHEA Mariam" w:cs="GHEA Mariam"/>
          <w:i/>
          <w:iCs/>
          <w:sz w:val="24"/>
          <w:szCs w:val="24"/>
          <w:lang w:val="hy-AM"/>
        </w:rPr>
        <w:footnoteReference w:id="1"/>
      </w:r>
      <w:r w:rsidRPr="00AD3F91">
        <w:rPr>
          <w:rFonts w:ascii="GHEA Mariam" w:eastAsia="GHEA Mariam" w:hAnsi="GHEA Mariam" w:cs="GHEA Mariam"/>
          <w:i/>
          <w:iCs/>
          <w:sz w:val="24"/>
          <w:szCs w:val="24"/>
          <w:lang w:val="hy-AM"/>
        </w:rPr>
        <w:t>:</w:t>
      </w:r>
    </w:p>
    <w:p w14:paraId="6DFADE54" w14:textId="5214CAAB" w:rsidR="005D5637" w:rsidRPr="00AD3F91" w:rsidRDefault="00B110BE" w:rsidP="0032483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F91">
        <w:rPr>
          <w:rFonts w:ascii="GHEA Mariam" w:eastAsia="GHEA Mariam" w:hAnsi="GHEA Mariam" w:cs="GHEA Mariam"/>
          <w:color w:val="000000"/>
          <w:sz w:val="24"/>
          <w:szCs w:val="24"/>
          <w:lang w:val="hy-AM"/>
        </w:rPr>
        <w:t>9</w:t>
      </w:r>
      <w:r w:rsidR="0006520B" w:rsidRPr="00AD3F91">
        <w:rPr>
          <w:rFonts w:ascii="GHEA Mariam" w:eastAsia="GHEA Mariam" w:hAnsi="GHEA Mariam" w:cs="Cambria Math"/>
          <w:color w:val="000000"/>
          <w:sz w:val="24"/>
          <w:szCs w:val="24"/>
          <w:lang w:val="hy-AM"/>
        </w:rPr>
        <w:t>.</w:t>
      </w:r>
      <w:r w:rsidR="00F37E0A" w:rsidRPr="00AD3F91">
        <w:rPr>
          <w:rFonts w:ascii="GHEA Mariam" w:eastAsia="GHEA Mariam" w:hAnsi="GHEA Mariam" w:cs="Cambria Math"/>
          <w:color w:val="000000"/>
          <w:sz w:val="24"/>
          <w:szCs w:val="24"/>
          <w:lang w:val="hy-AM"/>
        </w:rPr>
        <w:t>1</w:t>
      </w:r>
      <w:r w:rsidR="0006520B" w:rsidRPr="00AD3F91">
        <w:rPr>
          <w:rFonts w:ascii="GHEA Mariam" w:eastAsia="GHEA Mariam" w:hAnsi="GHEA Mariam" w:cs="Cambria Math"/>
          <w:color w:val="000000"/>
          <w:sz w:val="24"/>
          <w:szCs w:val="24"/>
          <w:lang w:val="hy-AM"/>
        </w:rPr>
        <w:t>.</w:t>
      </w:r>
      <w:r w:rsidR="002B0F40" w:rsidRPr="00AD3F91">
        <w:rPr>
          <w:rFonts w:ascii="GHEA Mariam" w:eastAsia="GHEA Mariam" w:hAnsi="GHEA Mariam" w:cs="GHEA Mariam"/>
          <w:color w:val="000000"/>
          <w:sz w:val="24"/>
          <w:szCs w:val="24"/>
          <w:lang w:val="hy-AM"/>
        </w:rPr>
        <w:t xml:space="preserve"> </w:t>
      </w:r>
      <w:r w:rsidR="005D5637" w:rsidRPr="00AD3F91">
        <w:rPr>
          <w:rFonts w:ascii="GHEA Mariam" w:eastAsia="GHEA Mariam" w:hAnsi="GHEA Mariam" w:cs="GHEA Mariam"/>
          <w:color w:val="000000"/>
          <w:sz w:val="24"/>
          <w:szCs w:val="24"/>
          <w:lang w:val="hy-AM"/>
        </w:rPr>
        <w:t>Կարեն Մարությանի</w:t>
      </w:r>
      <w:r w:rsidR="005D5637" w:rsidRPr="00AD3F91">
        <w:rPr>
          <w:rFonts w:ascii="GHEA Mariam" w:eastAsia="GHEA Mariam" w:hAnsi="GHEA Mariam" w:cs="GHEA Mariam"/>
          <w:sz w:val="24"/>
          <w:szCs w:val="24"/>
          <w:lang w:val="hy-AM"/>
        </w:rPr>
        <w:t>ն ՀՀ քրեական օրենսգրքի 225-րդ հոդվածի</w:t>
      </w:r>
      <w:r w:rsidR="00226A42" w:rsidRPr="00AD3F91">
        <w:rPr>
          <w:rFonts w:ascii="GHEA Mariam" w:eastAsia="GHEA Mariam" w:hAnsi="GHEA Mariam" w:cs="GHEA Mariam"/>
          <w:sz w:val="24"/>
          <w:szCs w:val="24"/>
          <w:lang w:val="hy-AM"/>
        </w:rPr>
        <w:t xml:space="preserve"> </w:t>
      </w:r>
      <w:r w:rsidR="005D5637" w:rsidRPr="00AD3F91">
        <w:rPr>
          <w:rFonts w:ascii="GHEA Mariam" w:eastAsia="GHEA Mariam" w:hAnsi="GHEA Mariam" w:cs="GHEA Mariam"/>
          <w:sz w:val="24"/>
          <w:szCs w:val="24"/>
          <w:lang w:val="hy-AM"/>
        </w:rPr>
        <w:t>2-րդ մասով, 176-րդ հոդվածի 2-րդ մասի 1-ին, 2-րդ ու 3-րդ կետերով և 324-րդ հոդվածի</w:t>
      </w:r>
      <w:r w:rsidR="009913D2" w:rsidRPr="00AD3F91">
        <w:rPr>
          <w:rFonts w:ascii="GHEA Mariam" w:eastAsia="GHEA Mariam" w:hAnsi="GHEA Mariam" w:cs="GHEA Mariam"/>
          <w:sz w:val="24"/>
          <w:szCs w:val="24"/>
          <w:lang w:val="hy-AM"/>
        </w:rPr>
        <w:t xml:space="preserve"> </w:t>
      </w:r>
      <w:r w:rsidR="005D5637" w:rsidRPr="00AD3F91">
        <w:rPr>
          <w:rFonts w:ascii="GHEA Mariam" w:eastAsia="GHEA Mariam" w:hAnsi="GHEA Mariam" w:cs="GHEA Mariam"/>
          <w:sz w:val="24"/>
          <w:szCs w:val="24"/>
          <w:lang w:val="hy-AM"/>
        </w:rPr>
        <w:t xml:space="preserve">1-ին մասով մեղադրանք է առաջադրվել այն արարքների համար, որ նա </w:t>
      </w:r>
      <w:r w:rsidR="005D5637" w:rsidRPr="00AD3F91">
        <w:rPr>
          <w:rFonts w:ascii="GHEA Mariam" w:eastAsia="GHEA Mariam" w:hAnsi="GHEA Mariam" w:cs="GHEA Mariam"/>
          <w:i/>
          <w:iCs/>
          <w:sz w:val="24"/>
          <w:szCs w:val="24"/>
          <w:lang w:val="hy-AM"/>
        </w:rPr>
        <w:t>«2020 թվականի նոյեմբերի 10-ին Երևան քաղաքում բազմաթիվ անձանց հետ միասին մասնակցել է ջարդերով, գույք ոչնչացնելով և վնասելով զուգորդված զանգվածային անկարգություններին, ինչպես նաև՝ նախնական համաձայնության գալով Ա</w:t>
      </w:r>
      <w:r w:rsidR="0006520B" w:rsidRPr="00AD3F91">
        <w:rPr>
          <w:rFonts w:ascii="GHEA Mariam" w:eastAsia="GHEA Mariam" w:hAnsi="GHEA Mariam" w:cs="Cambria Math"/>
          <w:i/>
          <w:iCs/>
          <w:sz w:val="24"/>
          <w:szCs w:val="24"/>
          <w:lang w:val="hy-AM"/>
        </w:rPr>
        <w:t>.</w:t>
      </w:r>
      <w:r w:rsidR="005D5637" w:rsidRPr="00AD3F91">
        <w:rPr>
          <w:rFonts w:ascii="GHEA Mariam" w:eastAsia="GHEA Mariam" w:hAnsi="GHEA Mariam" w:cs="GHEA Mariam"/>
          <w:i/>
          <w:iCs/>
          <w:sz w:val="24"/>
          <w:szCs w:val="24"/>
          <w:lang w:val="hy-AM"/>
        </w:rPr>
        <w:t xml:space="preserve">Սեդոյանի հետ, ապօրինի մուտք գործելով ՀՀ </w:t>
      </w:r>
      <w:r w:rsidR="00A30F75" w:rsidRPr="00AD3F91">
        <w:rPr>
          <w:rFonts w:ascii="GHEA Mariam" w:eastAsia="GHEA Mariam" w:hAnsi="GHEA Mariam" w:cs="GHEA Mariam"/>
          <w:i/>
          <w:iCs/>
          <w:sz w:val="24"/>
          <w:szCs w:val="24"/>
          <w:lang w:val="hy-AM"/>
        </w:rPr>
        <w:t>Կ</w:t>
      </w:r>
      <w:r w:rsidR="005D5637" w:rsidRPr="00AD3F91">
        <w:rPr>
          <w:rFonts w:ascii="GHEA Mariam" w:eastAsia="GHEA Mariam" w:hAnsi="GHEA Mariam" w:cs="GHEA Mariam"/>
          <w:i/>
          <w:iCs/>
          <w:sz w:val="24"/>
          <w:szCs w:val="24"/>
          <w:lang w:val="hy-AM"/>
        </w:rPr>
        <w:t>առավարության շենքի թիվ 218, 219 և 402 աշխատասենյակներ՝ կատարել է խոշոր չափերով ուրիշի գույքի բացահայտ հափշտակություն:</w:t>
      </w:r>
    </w:p>
    <w:p w14:paraId="4C301F0C" w14:textId="77777777" w:rsidR="005D5637" w:rsidRPr="00AD3F91" w:rsidRDefault="005D5637" w:rsidP="0032483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F91">
        <w:rPr>
          <w:rFonts w:ascii="GHEA Mariam" w:eastAsia="GHEA Mariam" w:hAnsi="GHEA Mariam" w:cs="GHEA Mariam"/>
          <w:i/>
          <w:iCs/>
          <w:sz w:val="24"/>
          <w:szCs w:val="24"/>
          <w:lang w:val="hy-AM"/>
        </w:rPr>
        <w:t>Այսպես.</w:t>
      </w:r>
    </w:p>
    <w:p w14:paraId="6D23E3CD" w14:textId="3E184958" w:rsidR="005D5637" w:rsidRPr="00AD3F91" w:rsidRDefault="005D5637" w:rsidP="0032483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F91">
        <w:rPr>
          <w:rFonts w:ascii="GHEA Mariam" w:eastAsia="GHEA Mariam" w:hAnsi="GHEA Mariam" w:cs="GHEA Mariam"/>
          <w:i/>
          <w:iCs/>
          <w:sz w:val="24"/>
          <w:szCs w:val="24"/>
          <w:lang w:val="hy-AM"/>
        </w:rPr>
        <w:t>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 xml:space="preserve">Մարությանը, Ադրբեջանի Հանրապետության կողմից Արցախի Հանրապետության դեմ սանձազերծված պատերազմը դադարեցնելու մասին 2020 թվականի նոյեմբերի 10-ին Հայաստանի Հանրապետության, Ռուսաստանի Դաշնության և Ադրբեջանի Հանրապետության միջև ձեռք բերված համաձայնության </w:t>
      </w:r>
      <w:r w:rsidRPr="00AD3F91">
        <w:rPr>
          <w:rFonts w:ascii="GHEA Mariam" w:eastAsia="GHEA Mariam" w:hAnsi="GHEA Mariam" w:cs="GHEA Mariam"/>
          <w:i/>
          <w:iCs/>
          <w:sz w:val="24"/>
          <w:szCs w:val="24"/>
          <w:lang w:val="hy-AM"/>
        </w:rPr>
        <w:lastRenderedPageBreak/>
        <w:t>վերաբերյալ հայտարարությունը հրապարակվելուց հետո տեղեկանալով այդ մասին, հորեղբոր որդու`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 xml:space="preserve">Սեդոյանի, հետ գնացել է ՀՀ </w:t>
      </w:r>
      <w:r w:rsidR="000C62AC" w:rsidRPr="00AD3F91">
        <w:rPr>
          <w:rFonts w:ascii="GHEA Mariam" w:eastAsia="GHEA Mariam" w:hAnsi="GHEA Mariam" w:cs="GHEA Mariam"/>
          <w:i/>
          <w:iCs/>
          <w:sz w:val="24"/>
          <w:szCs w:val="24"/>
          <w:lang w:val="hy-AM"/>
        </w:rPr>
        <w:t>Կ</w:t>
      </w:r>
      <w:r w:rsidRPr="00AD3F91">
        <w:rPr>
          <w:rFonts w:ascii="GHEA Mariam" w:eastAsia="GHEA Mariam" w:hAnsi="GHEA Mariam" w:cs="GHEA Mariam"/>
          <w:i/>
          <w:iCs/>
          <w:sz w:val="24"/>
          <w:szCs w:val="24"/>
          <w:lang w:val="hy-AM"/>
        </w:rPr>
        <w:t xml:space="preserve">առավարության թիվ մեկ շենքի մոտ, միացել այնտեղ գտնվող ամբոխին և ապօրինի մուտք գործել ՀՀ </w:t>
      </w:r>
      <w:r w:rsidR="000C62AC" w:rsidRPr="00AD3F91">
        <w:rPr>
          <w:rFonts w:ascii="GHEA Mariam" w:eastAsia="GHEA Mariam" w:hAnsi="GHEA Mariam" w:cs="GHEA Mariam"/>
          <w:i/>
          <w:iCs/>
          <w:sz w:val="24"/>
          <w:szCs w:val="24"/>
          <w:lang w:val="hy-AM"/>
        </w:rPr>
        <w:t>Կ</w:t>
      </w:r>
      <w:r w:rsidRPr="00AD3F91">
        <w:rPr>
          <w:rFonts w:ascii="GHEA Mariam" w:eastAsia="GHEA Mariam" w:hAnsi="GHEA Mariam" w:cs="GHEA Mariam"/>
          <w:i/>
          <w:iCs/>
          <w:sz w:val="24"/>
          <w:szCs w:val="24"/>
          <w:lang w:val="hy-AM"/>
        </w:rPr>
        <w:t>առավարության վարչական շենք, որտեղ մասնակցել են ջարդերով, գույք ոչնչացնելով և վնասելով զուգորդված զանգվածային անկարգություններին:</w:t>
      </w:r>
    </w:p>
    <w:p w14:paraId="14E72483" w14:textId="36D84F1F" w:rsidR="005D5637" w:rsidRPr="00AD3F91" w:rsidRDefault="005D5637" w:rsidP="0032483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F91">
        <w:rPr>
          <w:rFonts w:ascii="GHEA Mariam" w:eastAsia="GHEA Mariam" w:hAnsi="GHEA Mariam" w:cs="GHEA Mariam"/>
          <w:i/>
          <w:iCs/>
          <w:sz w:val="24"/>
          <w:szCs w:val="24"/>
          <w:lang w:val="hy-AM"/>
        </w:rPr>
        <w:t xml:space="preserve">Այդ ժամանակ, երբ զանգվածային անկարգությունների այլ մասնակիցներ ոտքերով հարվածներ հասցնելով կոտրել են ՀՀ </w:t>
      </w:r>
      <w:r w:rsidR="000C62AC" w:rsidRPr="00AD3F91">
        <w:rPr>
          <w:rFonts w:ascii="GHEA Mariam" w:eastAsia="GHEA Mariam" w:hAnsi="GHEA Mariam" w:cs="GHEA Mariam"/>
          <w:i/>
          <w:iCs/>
          <w:sz w:val="24"/>
          <w:szCs w:val="24"/>
          <w:lang w:val="hy-AM"/>
        </w:rPr>
        <w:t>Կ</w:t>
      </w:r>
      <w:r w:rsidRPr="00AD3F91">
        <w:rPr>
          <w:rFonts w:ascii="GHEA Mariam" w:eastAsia="GHEA Mariam" w:hAnsi="GHEA Mariam" w:cs="GHEA Mariam"/>
          <w:i/>
          <w:iCs/>
          <w:sz w:val="24"/>
          <w:szCs w:val="24"/>
          <w:lang w:val="hy-AM"/>
        </w:rPr>
        <w:t>առավարության շենքի երկրորդ հարկի թիվ 218 աշխատասենյակի դուռը և մուտք գործել ներս,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Մարությանն ու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Սեդոյանը, գործելով նախնական համաձայնությամբ, խոշոր չափերով ուրիշի գույքի բացահայտ հափշտակություն կատարելու մեկ միասնական դիտավորությամբ նրանց հետևից ապօրինի մուտք են գործել շինություն հանդիսացող հիշյալ աշխատասենյակ և այնտեղ գտնվող պահարանից բացահայտ հափշտակել ՀՀ վարչապետի աշխատակազմի աշխատակից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Ս</w:t>
      </w:r>
      <w:r w:rsidR="00DF4EC2" w:rsidRPr="00AD3F91">
        <w:rPr>
          <w:rFonts w:ascii="Cambria Math" w:eastAsia="GHEA Mariam" w:hAnsi="Cambria Math" w:cs="Cambria Math"/>
          <w:i/>
          <w:iCs/>
          <w:sz w:val="24"/>
          <w:szCs w:val="24"/>
          <w:lang w:val="hy-AM"/>
        </w:rPr>
        <w:t>․</w:t>
      </w:r>
      <w:r w:rsidR="00DF4EC2" w:rsidRPr="00AD3F91">
        <w:rPr>
          <w:rFonts w:ascii="GHEA Mariam" w:eastAsia="GHEA Mariam" w:hAnsi="GHEA Mariam" w:cs="GHEA Mariam"/>
          <w:i/>
          <w:iCs/>
          <w:sz w:val="24"/>
          <w:szCs w:val="24"/>
          <w:lang w:val="hy-AM"/>
        </w:rPr>
        <w:t>-</w:t>
      </w:r>
      <w:r w:rsidRPr="00AD3F91">
        <w:rPr>
          <w:rFonts w:ascii="GHEA Mariam" w:eastAsia="GHEA Mariam" w:hAnsi="GHEA Mariam" w:cs="GHEA Mariam"/>
          <w:i/>
          <w:iCs/>
          <w:sz w:val="24"/>
          <w:szCs w:val="24"/>
          <w:lang w:val="hy-AM"/>
        </w:rPr>
        <w:t>ին պատկանող, 17.000 ՀՀ դրամ արժողության կանացի անթև մուշտակը, որն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Սեդոյանը հագած վիճակում դուրս է բերել աշխատասենյակից:</w:t>
      </w:r>
    </w:p>
    <w:p w14:paraId="027084F1" w14:textId="0542B59B" w:rsidR="005D5637" w:rsidRPr="00AD3F91" w:rsidRDefault="005D5637" w:rsidP="0032483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F91">
        <w:rPr>
          <w:rFonts w:ascii="GHEA Mariam" w:eastAsia="GHEA Mariam" w:hAnsi="GHEA Mariam" w:cs="GHEA Mariam"/>
          <w:i/>
          <w:iCs/>
          <w:sz w:val="24"/>
          <w:szCs w:val="24"/>
          <w:lang w:val="hy-AM"/>
        </w:rPr>
        <w:t>Այնուհետ,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Մարությանն ու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 xml:space="preserve">Սեդոյանը, շարունակելով իրենց հանցավոր գործողությունները, նախնական համաձայնության գալով, ապօրինի մուտք են գործել շինություն հանդիսացող՝ ՀՀ </w:t>
      </w:r>
      <w:r w:rsidR="000C62AC" w:rsidRPr="00AD3F91">
        <w:rPr>
          <w:rFonts w:ascii="GHEA Mariam" w:eastAsia="GHEA Mariam" w:hAnsi="GHEA Mariam" w:cs="GHEA Mariam"/>
          <w:i/>
          <w:iCs/>
          <w:sz w:val="24"/>
          <w:szCs w:val="24"/>
          <w:lang w:val="hy-AM"/>
        </w:rPr>
        <w:t>Կ</w:t>
      </w:r>
      <w:r w:rsidRPr="00AD3F91">
        <w:rPr>
          <w:rFonts w:ascii="GHEA Mariam" w:eastAsia="GHEA Mariam" w:hAnsi="GHEA Mariam" w:cs="GHEA Mariam"/>
          <w:i/>
          <w:iCs/>
          <w:sz w:val="24"/>
          <w:szCs w:val="24"/>
          <w:lang w:val="hy-AM"/>
        </w:rPr>
        <w:t>առավարության աշխատակազմի ֆինանսական և հաշվապահական հաշվառման վարչության թիվ 219 աշխատասենյակ, որտեղ գտնվող պահարանից բացահայտ հափշտակել են գլխավոր մասնագետ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Մ</w:t>
      </w:r>
      <w:r w:rsidR="00DF4EC2" w:rsidRPr="00AD3F91">
        <w:rPr>
          <w:rFonts w:ascii="Cambria Math" w:eastAsia="GHEA Mariam" w:hAnsi="Cambria Math" w:cs="Cambria Math"/>
          <w:i/>
          <w:iCs/>
          <w:sz w:val="24"/>
          <w:szCs w:val="24"/>
          <w:lang w:val="hy-AM"/>
        </w:rPr>
        <w:t>․</w:t>
      </w:r>
      <w:r w:rsidR="00DF4EC2" w:rsidRPr="00AD3F91">
        <w:rPr>
          <w:rFonts w:ascii="GHEA Mariam" w:eastAsia="GHEA Mariam" w:hAnsi="GHEA Mariam" w:cs="GHEA Mariam"/>
          <w:i/>
          <w:iCs/>
          <w:sz w:val="24"/>
          <w:szCs w:val="24"/>
          <w:lang w:val="hy-AM"/>
        </w:rPr>
        <w:t>-</w:t>
      </w:r>
      <w:r w:rsidRPr="00AD3F91">
        <w:rPr>
          <w:rFonts w:ascii="GHEA Mariam" w:eastAsia="GHEA Mariam" w:hAnsi="GHEA Mariam" w:cs="GHEA Mariam"/>
          <w:i/>
          <w:iCs/>
          <w:sz w:val="24"/>
          <w:szCs w:val="24"/>
          <w:lang w:val="hy-AM"/>
        </w:rPr>
        <w:t>ին պատկանող, 90.000 ՀՀ դրամ արժողության պիջակը, որն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Սեդոյանի հագին գտնվող,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Ս</w:t>
      </w:r>
      <w:r w:rsidR="00DF4EC2" w:rsidRPr="00AD3F91">
        <w:rPr>
          <w:rFonts w:ascii="Cambria Math" w:eastAsia="GHEA Mariam" w:hAnsi="Cambria Math" w:cs="Cambria Math"/>
          <w:i/>
          <w:iCs/>
          <w:sz w:val="24"/>
          <w:szCs w:val="24"/>
          <w:lang w:val="hy-AM"/>
        </w:rPr>
        <w:t>․</w:t>
      </w:r>
      <w:r w:rsidR="00DF4EC2" w:rsidRPr="00AD3F91">
        <w:rPr>
          <w:rFonts w:ascii="GHEA Mariam" w:eastAsia="GHEA Mariam" w:hAnsi="GHEA Mariam" w:cs="GHEA Mariam"/>
          <w:i/>
          <w:iCs/>
          <w:sz w:val="24"/>
          <w:szCs w:val="24"/>
          <w:lang w:val="hy-AM"/>
        </w:rPr>
        <w:t>-</w:t>
      </w:r>
      <w:r w:rsidRPr="00AD3F91">
        <w:rPr>
          <w:rFonts w:ascii="GHEA Mariam" w:eastAsia="GHEA Mariam" w:hAnsi="GHEA Mariam" w:cs="GHEA Mariam"/>
          <w:i/>
          <w:iCs/>
          <w:sz w:val="24"/>
          <w:szCs w:val="24"/>
          <w:lang w:val="hy-AM"/>
        </w:rPr>
        <w:t>ին պատկանող մուշտակի հետ տեղավորել են պոլիէթիլենային տոպրակի մեջ և տարել իրենց հետ:</w:t>
      </w:r>
    </w:p>
    <w:p w14:paraId="31A8D2BD" w14:textId="01F4BA8B" w:rsidR="005D5637" w:rsidRPr="00AD3F91" w:rsidRDefault="005D5637" w:rsidP="0032483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F91">
        <w:rPr>
          <w:rFonts w:ascii="GHEA Mariam" w:eastAsia="GHEA Mariam" w:hAnsi="GHEA Mariam" w:cs="GHEA Mariam"/>
          <w:i/>
          <w:iCs/>
          <w:sz w:val="24"/>
          <w:szCs w:val="24"/>
          <w:lang w:val="hy-AM"/>
        </w:rPr>
        <w:t>Այնուհետ</w:t>
      </w:r>
      <w:r w:rsidR="008A2778" w:rsidRPr="00AD3F91">
        <w:rPr>
          <w:rFonts w:ascii="GHEA Mariam" w:eastAsia="GHEA Mariam" w:hAnsi="GHEA Mariam" w:cs="GHEA Mariam"/>
          <w:i/>
          <w:iCs/>
          <w:sz w:val="24"/>
          <w:szCs w:val="24"/>
          <w:lang w:val="hy-AM"/>
        </w:rPr>
        <w:t>և</w:t>
      </w:r>
      <w:r w:rsidRPr="00AD3F91">
        <w:rPr>
          <w:rFonts w:ascii="GHEA Mariam" w:eastAsia="GHEA Mariam" w:hAnsi="GHEA Mariam" w:cs="GHEA Mariam"/>
          <w:i/>
          <w:iCs/>
          <w:sz w:val="24"/>
          <w:szCs w:val="24"/>
          <w:lang w:val="hy-AM"/>
        </w:rPr>
        <w:t>,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Մարությանն ու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 xml:space="preserve">Սեդոյանը քննությամբ չպարզված անձանց հետ ՀՀ </w:t>
      </w:r>
      <w:r w:rsidR="00F37E0A" w:rsidRPr="00AD3F91">
        <w:rPr>
          <w:rFonts w:ascii="GHEA Mariam" w:eastAsia="GHEA Mariam" w:hAnsi="GHEA Mariam" w:cs="GHEA Mariam"/>
          <w:i/>
          <w:iCs/>
          <w:sz w:val="24"/>
          <w:szCs w:val="24"/>
          <w:lang w:val="hy-AM"/>
        </w:rPr>
        <w:t>Կ</w:t>
      </w:r>
      <w:r w:rsidRPr="00AD3F91">
        <w:rPr>
          <w:rFonts w:ascii="GHEA Mariam" w:eastAsia="GHEA Mariam" w:hAnsi="GHEA Mariam" w:cs="GHEA Mariam"/>
          <w:i/>
          <w:iCs/>
          <w:sz w:val="24"/>
          <w:szCs w:val="24"/>
          <w:lang w:val="hy-AM"/>
        </w:rPr>
        <w:t xml:space="preserve">առավարության շենքի երկրորդ հարկում ոտքերով հարվածներ են հասցրել ՀՀ փոխվարչապետի խորհրդականին հատկացված թիվ 221 աշխատասենյակի դռանը, կոտրել այն և մյուսների հետ մտել ներս՝ այդ և այլ գործողություններով ակտիվորեն մասնակցելով կառավարության շենքում կատարվող զանգվածային անկարգություններին, ինչի արդյունքում ջարդվել են ՀՀ վարչապետի, կառավարության անդամների և աշխատակազմի մի շարք աշխատասենյակների </w:t>
      </w:r>
      <w:r w:rsidRPr="00AD3F91">
        <w:rPr>
          <w:rFonts w:ascii="GHEA Mariam" w:eastAsia="GHEA Mariam" w:hAnsi="GHEA Mariam" w:cs="GHEA Mariam"/>
          <w:i/>
          <w:iCs/>
          <w:sz w:val="24"/>
          <w:szCs w:val="24"/>
          <w:lang w:val="hy-AM"/>
        </w:rPr>
        <w:lastRenderedPageBreak/>
        <w:t xml:space="preserve">դռները, առանձնապես խոշոր չափերով վնասվել կամ ոչնչացվել է ՀՀ գործադիր իշխանության բնականոն գործունեության ապահովման համար անհրաժեշտ պետական և մասնավոր գույքը, խաթարվել է ՀՀ </w:t>
      </w:r>
      <w:r w:rsidR="00F37E0A" w:rsidRPr="00AD3F91">
        <w:rPr>
          <w:rFonts w:ascii="GHEA Mariam" w:eastAsia="GHEA Mariam" w:hAnsi="GHEA Mariam" w:cs="GHEA Mariam"/>
          <w:i/>
          <w:iCs/>
          <w:sz w:val="24"/>
          <w:szCs w:val="24"/>
          <w:lang w:val="hy-AM"/>
        </w:rPr>
        <w:t>Կ</w:t>
      </w:r>
      <w:r w:rsidRPr="00AD3F91">
        <w:rPr>
          <w:rFonts w:ascii="GHEA Mariam" w:eastAsia="GHEA Mariam" w:hAnsi="GHEA Mariam" w:cs="GHEA Mariam"/>
          <w:i/>
          <w:iCs/>
          <w:sz w:val="24"/>
          <w:szCs w:val="24"/>
          <w:lang w:val="hy-AM"/>
        </w:rPr>
        <w:t>առավարության գործունեությունը, վտանգվել է հասարակական անվտանգությունը:</w:t>
      </w:r>
    </w:p>
    <w:p w14:paraId="4594E6E9" w14:textId="64C2E135" w:rsidR="00E90DAE" w:rsidRPr="00AD3F91" w:rsidRDefault="005D5637" w:rsidP="0032483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F91">
        <w:rPr>
          <w:rFonts w:ascii="GHEA Mariam" w:eastAsia="GHEA Mariam" w:hAnsi="GHEA Mariam" w:cs="GHEA Mariam"/>
          <w:i/>
          <w:iCs/>
          <w:sz w:val="24"/>
          <w:szCs w:val="24"/>
          <w:lang w:val="hy-AM"/>
        </w:rPr>
        <w:t>Այնուհետ,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Մարությանն ու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Սեդոյանը, շարունակելով իրենց հանցավոր գործողությունները, նախնական համաձայնությամբ ապօրինի մուտք են գործել շինություն հանդիսացող՝ ՀՀ վարչապետի արարողակարգի պատասխանատու Վ</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Հ</w:t>
      </w:r>
      <w:r w:rsidR="00DF4EC2" w:rsidRPr="00AD3F91">
        <w:rPr>
          <w:rFonts w:ascii="Cambria Math" w:eastAsia="GHEA Mariam" w:hAnsi="Cambria Math" w:cs="Cambria Math"/>
          <w:i/>
          <w:iCs/>
          <w:sz w:val="24"/>
          <w:szCs w:val="24"/>
          <w:lang w:val="hy-AM"/>
        </w:rPr>
        <w:t>․</w:t>
      </w:r>
      <w:r w:rsidR="00DF4EC2" w:rsidRPr="00AD3F91">
        <w:rPr>
          <w:rFonts w:ascii="GHEA Mariam" w:eastAsia="GHEA Mariam" w:hAnsi="GHEA Mariam" w:cs="GHEA Mariam"/>
          <w:i/>
          <w:iCs/>
          <w:sz w:val="24"/>
          <w:szCs w:val="24"/>
          <w:lang w:val="hy-AM"/>
        </w:rPr>
        <w:t>-</w:t>
      </w:r>
      <w:r w:rsidRPr="00AD3F91">
        <w:rPr>
          <w:rFonts w:ascii="GHEA Mariam" w:eastAsia="GHEA Mariam" w:hAnsi="GHEA Mariam" w:cs="GHEA Mariam"/>
          <w:i/>
          <w:iCs/>
          <w:sz w:val="24"/>
          <w:szCs w:val="24"/>
          <w:lang w:val="hy-AM"/>
        </w:rPr>
        <w:t>ին հատկացված թիվ 402 աշխատասենյակ, որտեղից բացահայտ հափշտակել են պետությանը պատկանող խոշոր չափերի՝ 1.903.975 ՀՀ դրամ ընդհանուր արժողության տարբեր ապրանքներ՝ 425.000 ՀՀ դրամ արժողության «Էրեբունի 50», 50.000 ՀՀ դրամ արժողության «Ազնավուր», 25.125 ՀՀ դրամ արժողության «Դվին», 21.850 ՀՀ դրամ արժողության «Նաիրի» տեսակի կոնյակներ, յուրաքանչյուրը 74.000 ՀՀ դրամ արժողության՝ 3 հատ «AWI» ապրանքանիշի ժամացույցներ՝ «ՀՀ վարչապետից» գրառմամբ, Ղազախստանի զինանշանով գրիչ, ՀՀ կենտրոնական բանկի կողմից թողարկված, 5 հատ «Հովհաննես Թումանյան», յուրաքանչյուրը 232.000 ՀՀ դրամ արժողության՝ 5 հատ «Գալուստ Գյուլբենկյան», անվանումով տարբեր հուշադրամներ, ինչպես նաև Վ</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GHEA Mariam"/>
          <w:i/>
          <w:iCs/>
          <w:sz w:val="24"/>
          <w:szCs w:val="24"/>
          <w:lang w:val="hy-AM"/>
        </w:rPr>
        <w:t>Հ</w:t>
      </w:r>
      <w:r w:rsidR="00DF4EC2" w:rsidRPr="00AD3F91">
        <w:rPr>
          <w:rFonts w:ascii="Cambria Math" w:eastAsia="GHEA Mariam" w:hAnsi="Cambria Math" w:cs="Cambria Math"/>
          <w:i/>
          <w:iCs/>
          <w:sz w:val="24"/>
          <w:szCs w:val="24"/>
          <w:lang w:val="hy-AM"/>
        </w:rPr>
        <w:t>․</w:t>
      </w:r>
      <w:r w:rsidR="00DF4EC2" w:rsidRPr="00AD3F91">
        <w:rPr>
          <w:rFonts w:ascii="GHEA Mariam" w:eastAsia="GHEA Mariam" w:hAnsi="GHEA Mariam" w:cs="GHEA Mariam"/>
          <w:i/>
          <w:iCs/>
          <w:sz w:val="24"/>
          <w:szCs w:val="24"/>
          <w:lang w:val="hy-AM"/>
        </w:rPr>
        <w:t>-</w:t>
      </w:r>
      <w:r w:rsidRPr="00AD3F91">
        <w:rPr>
          <w:rFonts w:ascii="GHEA Mariam" w:eastAsia="GHEA Mariam" w:hAnsi="GHEA Mariam" w:cs="GHEA Mariam"/>
          <w:i/>
          <w:iCs/>
          <w:sz w:val="24"/>
          <w:szCs w:val="24"/>
          <w:lang w:val="hy-AM"/>
        </w:rPr>
        <w:t xml:space="preserve">ին 2019 թվականի մայիսի 8-ին տրված՝ </w:t>
      </w:r>
      <w:r w:rsidR="00DF4EC2" w:rsidRPr="00AD3F91">
        <w:rPr>
          <w:rFonts w:ascii="GHEA Mariam" w:eastAsia="GHEA Mariam" w:hAnsi="GHEA Mariam" w:cs="GHEA Mariam"/>
          <w:i/>
          <w:iCs/>
          <w:sz w:val="24"/>
          <w:szCs w:val="24"/>
          <w:lang w:val="hy-AM"/>
        </w:rPr>
        <w:t>*********</w:t>
      </w:r>
      <w:r w:rsidRPr="00AD3F91">
        <w:rPr>
          <w:rFonts w:ascii="GHEA Mariam" w:eastAsia="GHEA Mariam" w:hAnsi="GHEA Mariam" w:cs="GHEA Mariam"/>
          <w:i/>
          <w:iCs/>
          <w:sz w:val="24"/>
          <w:szCs w:val="24"/>
          <w:lang w:val="hy-AM"/>
        </w:rPr>
        <w:t xml:space="preserve"> սերիա-համարի դիվանագիտական անձնագիրը»</w:t>
      </w:r>
      <w:r w:rsidR="005B5CDA" w:rsidRPr="00AD3F91">
        <w:rPr>
          <w:rStyle w:val="FootnoteReference"/>
          <w:rFonts w:ascii="GHEA Mariam" w:eastAsia="GHEA Mariam" w:hAnsi="GHEA Mariam" w:cs="GHEA Mariam"/>
          <w:i/>
          <w:iCs/>
          <w:sz w:val="24"/>
          <w:szCs w:val="24"/>
          <w:lang w:val="hy-AM"/>
        </w:rPr>
        <w:footnoteReference w:id="2"/>
      </w:r>
      <w:r w:rsidRPr="00AD3F91">
        <w:rPr>
          <w:rFonts w:ascii="GHEA Mariam" w:eastAsia="GHEA Mariam" w:hAnsi="GHEA Mariam" w:cs="GHEA Mariam"/>
          <w:i/>
          <w:iCs/>
          <w:sz w:val="24"/>
          <w:szCs w:val="24"/>
          <w:lang w:val="hy-AM"/>
        </w:rPr>
        <w:t>։</w:t>
      </w:r>
    </w:p>
    <w:p w14:paraId="582ECFA3" w14:textId="4679BBE3" w:rsidR="003A1990" w:rsidRPr="00AD3F91" w:rsidRDefault="00B110BE"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GHEA Mariam"/>
          <w:sz w:val="24"/>
          <w:szCs w:val="24"/>
          <w:lang w:val="hy-AM"/>
        </w:rPr>
        <w:t>10</w:t>
      </w:r>
      <w:r w:rsidR="0006520B" w:rsidRPr="00AD3F91">
        <w:rPr>
          <w:rFonts w:ascii="GHEA Mariam" w:eastAsia="GHEA Mariam" w:hAnsi="GHEA Mariam" w:cs="Cambria Math"/>
          <w:sz w:val="24"/>
          <w:szCs w:val="24"/>
          <w:lang w:val="hy-AM"/>
        </w:rPr>
        <w:t>.</w:t>
      </w:r>
      <w:r w:rsidR="00F37E0A" w:rsidRPr="00AD3F91">
        <w:rPr>
          <w:rFonts w:ascii="GHEA Mariam" w:eastAsia="GHEA Mariam" w:hAnsi="GHEA Mariam" w:cs="Cambria Math"/>
          <w:sz w:val="24"/>
          <w:szCs w:val="24"/>
          <w:lang w:val="hy-AM"/>
        </w:rPr>
        <w:t xml:space="preserve"> </w:t>
      </w:r>
      <w:r w:rsidR="00216604" w:rsidRPr="00AD3F91">
        <w:rPr>
          <w:rFonts w:ascii="GHEA Mariam" w:eastAsia="GHEA Mariam" w:hAnsi="GHEA Mariam" w:cs="Cambria Math"/>
          <w:sz w:val="24"/>
          <w:szCs w:val="24"/>
          <w:lang w:val="hy-AM"/>
        </w:rPr>
        <w:t xml:space="preserve">Առաջին ատյանի դատարանի դատավճռի համաձայն՝ </w:t>
      </w:r>
      <w:r w:rsidR="00216604" w:rsidRPr="00AD3F91">
        <w:rPr>
          <w:rFonts w:ascii="GHEA Mariam" w:eastAsia="GHEA Mariam" w:hAnsi="GHEA Mariam" w:cs="Cambria Math"/>
          <w:i/>
          <w:iCs/>
          <w:sz w:val="24"/>
          <w:szCs w:val="24"/>
          <w:lang w:val="hy-AM"/>
        </w:rPr>
        <w:t>«</w:t>
      </w:r>
      <w:r w:rsidR="003A1990" w:rsidRPr="00AD3F91">
        <w:rPr>
          <w:rFonts w:ascii="GHEA Mariam" w:eastAsia="GHEA Mariam" w:hAnsi="GHEA Mariam" w:cs="Cambria Math"/>
          <w:i/>
          <w:iCs/>
          <w:sz w:val="24"/>
          <w:szCs w:val="24"/>
          <w:lang w:val="hy-AM"/>
        </w:rPr>
        <w:t>(</w:t>
      </w:r>
      <w:r w:rsidR="0006520B" w:rsidRPr="00AD3F91">
        <w:rPr>
          <w:rFonts w:ascii="GHEA Mariam" w:eastAsia="GHEA Mariam" w:hAnsi="GHEA Mariam" w:cs="Cambria Math"/>
          <w:i/>
          <w:iCs/>
          <w:sz w:val="24"/>
          <w:szCs w:val="24"/>
          <w:lang w:val="hy-AM"/>
        </w:rPr>
        <w:t>...</w:t>
      </w:r>
      <w:r w:rsidR="003A1990" w:rsidRPr="00AD3F91">
        <w:rPr>
          <w:rFonts w:ascii="GHEA Mariam" w:eastAsia="GHEA Mariam" w:hAnsi="GHEA Mariam" w:cs="Cambria Math"/>
          <w:i/>
          <w:iCs/>
          <w:sz w:val="24"/>
          <w:szCs w:val="24"/>
          <w:lang w:val="hy-AM"/>
        </w:rPr>
        <w:t xml:space="preserve">) </w:t>
      </w:r>
      <w:r w:rsidR="00531A1D" w:rsidRPr="00AD3F91">
        <w:rPr>
          <w:rFonts w:ascii="GHEA Mariam" w:eastAsia="GHEA Mariam" w:hAnsi="GHEA Mariam" w:cs="Cambria Math"/>
          <w:i/>
          <w:iCs/>
          <w:sz w:val="24"/>
          <w:szCs w:val="24"/>
          <w:lang w:val="hy-AM"/>
        </w:rPr>
        <w:t>[</w:t>
      </w:r>
      <w:r w:rsidR="003A1990" w:rsidRPr="00AD3F91">
        <w:rPr>
          <w:rFonts w:ascii="GHEA Mariam" w:eastAsia="GHEA Mariam" w:hAnsi="GHEA Mariam" w:cs="Cambria Math"/>
          <w:i/>
          <w:iCs/>
          <w:sz w:val="24"/>
          <w:szCs w:val="24"/>
          <w:lang w:val="hy-AM"/>
        </w:rPr>
        <w:t>Չ</w:t>
      </w:r>
      <w:r w:rsidR="00531A1D" w:rsidRPr="00AD3F91">
        <w:rPr>
          <w:rFonts w:ascii="GHEA Mariam" w:eastAsia="GHEA Mariam" w:hAnsi="GHEA Mariam" w:cs="Cambria Math"/>
          <w:i/>
          <w:iCs/>
          <w:sz w:val="24"/>
          <w:szCs w:val="24"/>
          <w:lang w:val="hy-AM"/>
        </w:rPr>
        <w:t>]</w:t>
      </w:r>
      <w:r w:rsidR="003A1990" w:rsidRPr="00AD3F91">
        <w:rPr>
          <w:rFonts w:ascii="GHEA Mariam" w:eastAsia="GHEA Mariam" w:hAnsi="GHEA Mariam" w:cs="Cambria Math"/>
          <w:i/>
          <w:iCs/>
          <w:sz w:val="24"/>
          <w:szCs w:val="24"/>
          <w:lang w:val="hy-AM"/>
        </w:rPr>
        <w:t>ի ձևավորվել ապացույցների այնպիսի բավարար համակցություն, որը թույլ կտար եզրահանգում կատարել ամբաստանյալներից յուրաքանչյուրի՝ Ա</w:t>
      </w:r>
      <w:r w:rsidR="0006520B" w:rsidRPr="00AD3F91">
        <w:rPr>
          <w:rFonts w:ascii="GHEA Mariam" w:eastAsia="GHEA Mariam" w:hAnsi="GHEA Mariam" w:cs="Cambria Math"/>
          <w:i/>
          <w:iCs/>
          <w:sz w:val="24"/>
          <w:szCs w:val="24"/>
          <w:lang w:val="hy-AM"/>
        </w:rPr>
        <w:t>.</w:t>
      </w:r>
      <w:r w:rsidR="003A1990" w:rsidRPr="00AD3F91">
        <w:rPr>
          <w:rFonts w:ascii="GHEA Mariam" w:eastAsia="GHEA Mariam" w:hAnsi="GHEA Mariam" w:cs="Cambria Math"/>
          <w:i/>
          <w:iCs/>
          <w:sz w:val="24"/>
          <w:szCs w:val="24"/>
          <w:lang w:val="hy-AM"/>
        </w:rPr>
        <w:t>Սեդոյանի և Կ</w:t>
      </w:r>
      <w:r w:rsidR="0006520B" w:rsidRPr="00AD3F91">
        <w:rPr>
          <w:rFonts w:ascii="GHEA Mariam" w:eastAsia="GHEA Mariam" w:hAnsi="GHEA Mariam" w:cs="Cambria Math"/>
          <w:i/>
          <w:iCs/>
          <w:sz w:val="24"/>
          <w:szCs w:val="24"/>
          <w:lang w:val="hy-AM"/>
        </w:rPr>
        <w:t>.</w:t>
      </w:r>
      <w:r w:rsidR="003A1990" w:rsidRPr="00AD3F91">
        <w:rPr>
          <w:rFonts w:ascii="GHEA Mariam" w:eastAsia="GHEA Mariam" w:hAnsi="GHEA Mariam" w:cs="Cambria Math"/>
          <w:i/>
          <w:iCs/>
          <w:sz w:val="24"/>
          <w:szCs w:val="24"/>
          <w:lang w:val="hy-AM"/>
        </w:rPr>
        <w:t>Մարությանի կողմից Վ</w:t>
      </w:r>
      <w:r w:rsidR="0006520B" w:rsidRPr="00AD3F91">
        <w:rPr>
          <w:rFonts w:ascii="GHEA Mariam" w:eastAsia="GHEA Mariam" w:hAnsi="GHEA Mariam" w:cs="Cambria Math"/>
          <w:i/>
          <w:iCs/>
          <w:sz w:val="24"/>
          <w:szCs w:val="24"/>
          <w:lang w:val="hy-AM"/>
        </w:rPr>
        <w:t>.</w:t>
      </w:r>
      <w:r w:rsidR="003A1990" w:rsidRPr="00AD3F91">
        <w:rPr>
          <w:rFonts w:ascii="GHEA Mariam" w:eastAsia="GHEA Mariam" w:hAnsi="GHEA Mariam" w:cs="Cambria Math"/>
          <w:i/>
          <w:iCs/>
          <w:sz w:val="24"/>
          <w:szCs w:val="24"/>
          <w:lang w:val="hy-AM"/>
        </w:rPr>
        <w:t>Հ</w:t>
      </w:r>
      <w:r w:rsidR="00C16F7A" w:rsidRPr="00AD3F91">
        <w:rPr>
          <w:rFonts w:ascii="Cambria Math" w:eastAsia="GHEA Mariam" w:hAnsi="Cambria Math" w:cs="Cambria Math"/>
          <w:i/>
          <w:iCs/>
          <w:sz w:val="24"/>
          <w:szCs w:val="24"/>
          <w:lang w:val="hy-AM"/>
        </w:rPr>
        <w:t>․</w:t>
      </w:r>
      <w:r w:rsidR="00C16F7A" w:rsidRPr="00AD3F91">
        <w:rPr>
          <w:rFonts w:ascii="GHEA Mariam" w:eastAsia="GHEA Mariam" w:hAnsi="GHEA Mariam" w:cs="Cambria Math"/>
          <w:i/>
          <w:iCs/>
          <w:sz w:val="24"/>
          <w:szCs w:val="24"/>
          <w:lang w:val="hy-AM"/>
        </w:rPr>
        <w:t>-</w:t>
      </w:r>
      <w:r w:rsidR="003A1990" w:rsidRPr="00AD3F91">
        <w:rPr>
          <w:rFonts w:ascii="GHEA Mariam" w:eastAsia="GHEA Mariam" w:hAnsi="GHEA Mariam" w:cs="Cambria Math"/>
          <w:i/>
          <w:iCs/>
          <w:sz w:val="24"/>
          <w:szCs w:val="24"/>
          <w:lang w:val="hy-AM"/>
        </w:rPr>
        <w:t xml:space="preserve">ին 2019 թվականի մայիսի 8-ին տրված՝ </w:t>
      </w:r>
      <w:r w:rsidR="00C16F7A" w:rsidRPr="00AD3F91">
        <w:rPr>
          <w:rFonts w:ascii="GHEA Mariam" w:eastAsia="GHEA Mariam" w:hAnsi="GHEA Mariam" w:cs="Cambria Math"/>
          <w:i/>
          <w:iCs/>
          <w:sz w:val="24"/>
          <w:szCs w:val="24"/>
          <w:lang w:val="hy-AM"/>
        </w:rPr>
        <w:t>*********</w:t>
      </w:r>
      <w:r w:rsidR="003A1990" w:rsidRPr="00AD3F91">
        <w:rPr>
          <w:rFonts w:ascii="GHEA Mariam" w:eastAsia="GHEA Mariam" w:hAnsi="GHEA Mariam" w:cs="Cambria Math"/>
          <w:i/>
          <w:iCs/>
          <w:sz w:val="24"/>
          <w:szCs w:val="24"/>
          <w:lang w:val="hy-AM"/>
        </w:rPr>
        <w:t xml:space="preserve"> սերիա-համարի դիվանագիտական անձնագրի բացահայտ հափշտակություն կատարելու ապացուցվածության վերաբերյալ:</w:t>
      </w:r>
    </w:p>
    <w:p w14:paraId="16E07D21" w14:textId="0B87EB40" w:rsidR="003A1990" w:rsidRPr="00AD3F91" w:rsidRDefault="003A1990"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 xml:space="preserve">Թեև «AylLur.am» կայքէջում հրապարակված և </w:t>
      </w:r>
      <w:r w:rsidR="00531A1D" w:rsidRPr="00AD3F91">
        <w:rPr>
          <w:rFonts w:ascii="GHEA Mariam" w:eastAsia="GHEA Mariam" w:hAnsi="GHEA Mariam" w:cs="Cambria Math"/>
          <w:i/>
          <w:iCs/>
          <w:sz w:val="24"/>
          <w:szCs w:val="24"/>
          <w:lang w:val="hy-AM"/>
        </w:rPr>
        <w:t>[Առաջին ատյանի դ]</w:t>
      </w:r>
      <w:r w:rsidRPr="00AD3F91">
        <w:rPr>
          <w:rFonts w:ascii="GHEA Mariam" w:eastAsia="GHEA Mariam" w:hAnsi="GHEA Mariam" w:cs="Cambria Math"/>
          <w:i/>
          <w:iCs/>
          <w:sz w:val="24"/>
          <w:szCs w:val="24"/>
          <w:lang w:val="hy-AM"/>
        </w:rPr>
        <w:t>ատարանում հետազոտված տեսաձայնագրության մեջ երևում է, որ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Մարությանը և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xml:space="preserve">Սեդոյանը գտնվում են ՀՀ </w:t>
      </w:r>
      <w:r w:rsidR="00531A1D" w:rsidRPr="00AD3F91">
        <w:rPr>
          <w:rFonts w:ascii="GHEA Mariam" w:eastAsia="GHEA Mariam" w:hAnsi="GHEA Mariam" w:cs="Cambria Math"/>
          <w:i/>
          <w:iCs/>
          <w:sz w:val="24"/>
          <w:szCs w:val="24"/>
          <w:lang w:val="hy-AM"/>
        </w:rPr>
        <w:t>Կ</w:t>
      </w:r>
      <w:r w:rsidRPr="00AD3F91">
        <w:rPr>
          <w:rFonts w:ascii="GHEA Mariam" w:eastAsia="GHEA Mariam" w:hAnsi="GHEA Mariam" w:cs="Cambria Math"/>
          <w:i/>
          <w:iCs/>
          <w:sz w:val="24"/>
          <w:szCs w:val="24"/>
          <w:lang w:val="hy-AM"/>
        </w:rPr>
        <w:t xml:space="preserve">առավարության թիվ 1 շենքի թիվ 402 աշխատասենյակում, որտեղ պահարանից դուրս են բերում, ուսումնասիրում և </w:t>
      </w:r>
      <w:r w:rsidRPr="00AD3F91">
        <w:rPr>
          <w:rFonts w:ascii="GHEA Mariam" w:eastAsia="GHEA Mariam" w:hAnsi="GHEA Mariam" w:cs="Cambria Math"/>
          <w:i/>
          <w:iCs/>
          <w:sz w:val="24"/>
          <w:szCs w:val="24"/>
          <w:lang w:val="hy-AM"/>
        </w:rPr>
        <w:lastRenderedPageBreak/>
        <w:t>խմբավորում տուփերում եղած ապրանքները, թեև գործով բավարար ապացույցներ են առկա՝ Վ</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Հ</w:t>
      </w:r>
      <w:r w:rsidR="00C16F7A" w:rsidRPr="00AD3F91">
        <w:rPr>
          <w:rFonts w:ascii="Cambria Math" w:eastAsia="GHEA Mariam" w:hAnsi="Cambria Math" w:cs="Cambria Math"/>
          <w:i/>
          <w:iCs/>
          <w:sz w:val="24"/>
          <w:szCs w:val="24"/>
          <w:lang w:val="hy-AM"/>
        </w:rPr>
        <w:t>․</w:t>
      </w:r>
      <w:r w:rsidR="00C16F7A"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xml:space="preserve">ին 2019 թվականի մայիսի 8-ին տրված </w:t>
      </w:r>
      <w:r w:rsidR="00C16F7A"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xml:space="preserve"> սերիա-համարի դիվանագիտական անձնագրի ենթադրաբար հափշտակված լինելու վերաբերյալ, այնուամենայնիվ բավարար ապացույցներ առկա չեն հաստատված համարելու համար ամբաստանյալների կամ նրանցից որևէ մեկի կողմից, Վ</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Հ</w:t>
      </w:r>
      <w:r w:rsidR="00C16F7A" w:rsidRPr="00AD3F91">
        <w:rPr>
          <w:rFonts w:ascii="Cambria Math" w:eastAsia="GHEA Mariam" w:hAnsi="Cambria Math" w:cs="Cambria Math"/>
          <w:i/>
          <w:iCs/>
          <w:sz w:val="24"/>
          <w:szCs w:val="24"/>
          <w:lang w:val="hy-AM"/>
        </w:rPr>
        <w:t>․</w:t>
      </w:r>
      <w:r w:rsidR="00C16F7A"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ին պատկանող, վերը նշված դիվանագիտական անձնագիրը բացահայտ հափշտակելու հանգամանքը:</w:t>
      </w:r>
    </w:p>
    <w:p w14:paraId="3D2D1775" w14:textId="7B670978" w:rsidR="003A1990" w:rsidRPr="00AD3F91" w:rsidRDefault="003A1990"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 xml:space="preserve">Այսպիսով, </w:t>
      </w:r>
      <w:r w:rsidR="00531A1D" w:rsidRPr="00AD3F91">
        <w:rPr>
          <w:rFonts w:ascii="GHEA Mariam" w:eastAsia="GHEA Mariam" w:hAnsi="GHEA Mariam" w:cs="Cambria Math"/>
          <w:i/>
          <w:iCs/>
          <w:sz w:val="24"/>
          <w:szCs w:val="24"/>
          <w:lang w:val="hy-AM"/>
        </w:rPr>
        <w:t>(</w:t>
      </w:r>
      <w:r w:rsidR="0006520B" w:rsidRPr="00AD3F91">
        <w:rPr>
          <w:rFonts w:ascii="GHEA Mariam" w:eastAsia="GHEA Mariam" w:hAnsi="GHEA Mariam" w:cs="Cambria Math"/>
          <w:i/>
          <w:iCs/>
          <w:sz w:val="24"/>
          <w:szCs w:val="24"/>
          <w:lang w:val="hy-AM"/>
        </w:rPr>
        <w:t>...</w:t>
      </w:r>
      <w:r w:rsidR="00531A1D" w:rsidRPr="00AD3F91">
        <w:rPr>
          <w:rFonts w:ascii="GHEA Mariam" w:eastAsia="GHEA Mariam" w:hAnsi="GHEA Mariam" w:cs="Cambria Math"/>
          <w:i/>
          <w:iCs/>
          <w:sz w:val="24"/>
          <w:szCs w:val="24"/>
          <w:lang w:val="hy-AM"/>
        </w:rPr>
        <w:t>) [Առաջին ատյանի դ]</w:t>
      </w:r>
      <w:r w:rsidRPr="00AD3F91">
        <w:rPr>
          <w:rFonts w:ascii="GHEA Mariam" w:eastAsia="GHEA Mariam" w:hAnsi="GHEA Mariam" w:cs="Cambria Math"/>
          <w:i/>
          <w:iCs/>
          <w:sz w:val="24"/>
          <w:szCs w:val="24"/>
          <w:lang w:val="hy-AM"/>
        </w:rPr>
        <w:t>ատարանը գտնում է, որ սույն գործում առկա ապացույցների համակցությունը բավարար չէ հիմնավոր կասկածից վեր ապացուցողական չափանիշին համապատասխան հաստատված համարելու համար, որ ամբաստանյալները կամ նրանցից որևէ մեկը՝ կատարել են ՀՀ քրեական օրենսգրքի 324-րդ հոդվածի 1-ին մասով նախատեսված, նրանց վերագրվող հանցավոր արարքը:</w:t>
      </w:r>
    </w:p>
    <w:p w14:paraId="06C87DD5" w14:textId="28CA5057" w:rsidR="00216604" w:rsidRPr="00AD3F91" w:rsidRDefault="00F119D2"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w:t>
      </w:r>
    </w:p>
    <w:p w14:paraId="0E890D89" w14:textId="3E4A9DFB" w:rsidR="00412BE4" w:rsidRPr="00AD3F91" w:rsidRDefault="00412BE4"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Հետազոտելով գործի ապացույցները, այդ թվում՝ ամբաստանյալներ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Սեդոյանի և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Մարությանի ցուցմունքները, որպես այլ փաստաթուղթ ապացույց ճանաչված,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Մարությանի և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xml:space="preserve">Սեդոյանի կողմից զանգվածային անկարգությունների ժամանակ ՀՀ </w:t>
      </w:r>
      <w:r w:rsidR="00566102" w:rsidRPr="00AD3F91">
        <w:rPr>
          <w:rFonts w:ascii="GHEA Mariam" w:eastAsia="GHEA Mariam" w:hAnsi="GHEA Mariam" w:cs="Cambria Math"/>
          <w:i/>
          <w:iCs/>
          <w:sz w:val="24"/>
          <w:szCs w:val="24"/>
          <w:lang w:val="hy-AM"/>
        </w:rPr>
        <w:t>Կ</w:t>
      </w:r>
      <w:r w:rsidRPr="00AD3F91">
        <w:rPr>
          <w:rFonts w:ascii="GHEA Mariam" w:eastAsia="GHEA Mariam" w:hAnsi="GHEA Mariam" w:cs="Cambria Math"/>
          <w:i/>
          <w:iCs/>
          <w:sz w:val="24"/>
          <w:szCs w:val="24"/>
          <w:lang w:val="hy-AM"/>
        </w:rPr>
        <w:t xml:space="preserve">առավարության թիվ 1 շենքի 2-րդ հարկի 221 աշխատասենյակի դռանը ոտքերով հարվածելը և վնասելը պատկերող, ինչպես թիվ 218, 219 և 402 աշխատասենյակներում նրանց արարքների վերաբերյալ տեսագրությունները, դրանք պարունակող լազերային սկավառակի զննության արձանագրությունները՝ </w:t>
      </w:r>
      <w:r w:rsidR="00566102" w:rsidRPr="00AD3F91">
        <w:rPr>
          <w:rFonts w:ascii="GHEA Mariam" w:eastAsia="GHEA Mariam" w:hAnsi="GHEA Mariam" w:cs="Cambria Math"/>
          <w:i/>
          <w:iCs/>
          <w:sz w:val="24"/>
          <w:szCs w:val="24"/>
          <w:lang w:val="hy-AM"/>
        </w:rPr>
        <w:t>[Առաջին ատյանի դ]</w:t>
      </w:r>
      <w:r w:rsidRPr="00AD3F91">
        <w:rPr>
          <w:rFonts w:ascii="GHEA Mariam" w:eastAsia="GHEA Mariam" w:hAnsi="GHEA Mariam" w:cs="Cambria Math"/>
          <w:i/>
          <w:iCs/>
          <w:sz w:val="24"/>
          <w:szCs w:val="24"/>
          <w:lang w:val="hy-AM"/>
        </w:rPr>
        <w:t xml:space="preserve">ատարանը գտնում է, որ առկա չէ որևէ ուղղակի ապացույց, որի հիման վրա հնարավոր կլիներ գալ եզրահանգման՝ ամբաստանյալներից որևէ մեկի կողմից ՀՀ </w:t>
      </w:r>
      <w:r w:rsidR="00566102" w:rsidRPr="00AD3F91">
        <w:rPr>
          <w:rFonts w:ascii="GHEA Mariam" w:eastAsia="GHEA Mariam" w:hAnsi="GHEA Mariam" w:cs="Cambria Math"/>
          <w:i/>
          <w:iCs/>
          <w:sz w:val="24"/>
          <w:szCs w:val="24"/>
          <w:lang w:val="hy-AM"/>
        </w:rPr>
        <w:t>Կ</w:t>
      </w:r>
      <w:r w:rsidRPr="00AD3F91">
        <w:rPr>
          <w:rFonts w:ascii="GHEA Mariam" w:eastAsia="GHEA Mariam" w:hAnsi="GHEA Mariam" w:cs="Cambria Math"/>
          <w:i/>
          <w:iCs/>
          <w:sz w:val="24"/>
          <w:szCs w:val="24"/>
          <w:lang w:val="hy-AM"/>
        </w:rPr>
        <w:t>առավարության շենքի թիվ 218, 219 և 402 աշխատասենյակներից որևէ այլ գույքի հափշտակություն կատարելու վերաբերյալ՝ բացի տուժող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w:t>
      </w:r>
      <w:r w:rsidR="00C16F7A" w:rsidRPr="00AD3F91">
        <w:rPr>
          <w:rFonts w:ascii="Cambria Math" w:eastAsia="GHEA Mariam" w:hAnsi="Cambria Math" w:cs="Cambria Math"/>
          <w:i/>
          <w:iCs/>
          <w:sz w:val="24"/>
          <w:szCs w:val="24"/>
          <w:lang w:val="hy-AM"/>
        </w:rPr>
        <w:t>․</w:t>
      </w:r>
      <w:r w:rsidR="00C16F7A"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ին պատկանող՝ 17</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000 ՀՀ դրամ արժողությամբ կանացի անթև մուշտակից:</w:t>
      </w:r>
    </w:p>
    <w:p w14:paraId="3AD901F5" w14:textId="22197E9A" w:rsidR="00412BE4" w:rsidRPr="00AD3F91" w:rsidRDefault="00412BE4"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 xml:space="preserve">Ամբաստանյալներից յուրաքանչյուրի՝ ՀՀ </w:t>
      </w:r>
      <w:r w:rsidR="006A575B" w:rsidRPr="00AD3F91">
        <w:rPr>
          <w:rFonts w:ascii="GHEA Mariam" w:eastAsia="GHEA Mariam" w:hAnsi="GHEA Mariam" w:cs="Cambria Math"/>
          <w:i/>
          <w:iCs/>
          <w:sz w:val="24"/>
          <w:szCs w:val="24"/>
          <w:lang w:val="hy-AM"/>
        </w:rPr>
        <w:t>Կ</w:t>
      </w:r>
      <w:r w:rsidRPr="00AD3F91">
        <w:rPr>
          <w:rFonts w:ascii="GHEA Mariam" w:eastAsia="GHEA Mariam" w:hAnsi="GHEA Mariam" w:cs="Cambria Math"/>
          <w:i/>
          <w:iCs/>
          <w:sz w:val="24"/>
          <w:szCs w:val="24"/>
          <w:lang w:val="hy-AM"/>
        </w:rPr>
        <w:t xml:space="preserve">առավարության շենքի վերոհիշյալ սենյակներում գտնվելու, սենյակներում առկա պահարների դռները բացելու, իրերն ուսումնասիրելու, խմբավորելու հանգամանքը դեռևս բավարար չէ հիմնավորված </w:t>
      </w:r>
      <w:r w:rsidRPr="00AD3F91">
        <w:rPr>
          <w:rFonts w:ascii="GHEA Mariam" w:eastAsia="GHEA Mariam" w:hAnsi="GHEA Mariam" w:cs="Cambria Math"/>
          <w:i/>
          <w:iCs/>
          <w:sz w:val="24"/>
          <w:szCs w:val="24"/>
          <w:lang w:val="hy-AM"/>
        </w:rPr>
        <w:lastRenderedPageBreak/>
        <w:t>համարելու համար, որ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Մ</w:t>
      </w:r>
      <w:r w:rsidR="007D5692" w:rsidRPr="00AD3F91">
        <w:rPr>
          <w:rFonts w:ascii="Cambria Math" w:eastAsia="GHEA Mariam" w:hAnsi="Cambria Math" w:cs="Cambria Math"/>
          <w:i/>
          <w:iCs/>
          <w:sz w:val="24"/>
          <w:szCs w:val="24"/>
          <w:lang w:val="hy-AM"/>
        </w:rPr>
        <w:t>․</w:t>
      </w:r>
      <w:r w:rsidR="007D5692"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ն պատկանող, 90.000 ՀՀ դրամ արժողությամբ պիջակը, 425.000 ՀՀ դրամ արժողությամբ «Էրեբունի 50», 50.000 ՀՀ դրամ արժողությամբ «Ազնավուր», 25.125 ՀՀ դրամ արժողությամբ «Դվին», 21.850 ՀՀ դրամ արժողությամբ «Նաիրի» տեսակի կոնյակները, «ՀՀ վարչապետից» գրառմամբ՝ յուրաքանչյուրը 74.000 ՀՀ դրամ արժողությամբ երեք հատ «AWI» ապրանքանիշի ժամացույցները, Ղազախստանի զինանշանով գրիչը, ՀՀ կենտրոնական բանկի կողմից թողարկված հինգ հատ «Հովհաննես Թումանյան», յուրաքանչյուրը 232.000 ՀՀ դրամ արժողությամբ հինգ հատ «Գալուստ Գյուլբենկյան» անվանումով տարբեր հուշադրամները բացահայտ հափշտակվել են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Սեդոյանի և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Մարությանի կողմից։</w:t>
      </w:r>
    </w:p>
    <w:p w14:paraId="322CEEE5" w14:textId="46B027BC" w:rsidR="00412BE4" w:rsidRPr="00AD3F91" w:rsidRDefault="00412BE4"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 xml:space="preserve">Այսպիսով, </w:t>
      </w:r>
      <w:r w:rsidR="006A575B" w:rsidRPr="00AD3F91">
        <w:rPr>
          <w:rFonts w:ascii="GHEA Mariam" w:eastAsia="GHEA Mariam" w:hAnsi="GHEA Mariam" w:cs="Cambria Math"/>
          <w:i/>
          <w:iCs/>
          <w:sz w:val="24"/>
          <w:szCs w:val="24"/>
          <w:lang w:val="hy-AM"/>
        </w:rPr>
        <w:t>(</w:t>
      </w:r>
      <w:r w:rsidR="0006520B" w:rsidRPr="00AD3F91">
        <w:rPr>
          <w:rFonts w:ascii="GHEA Mariam" w:eastAsia="GHEA Mariam" w:hAnsi="GHEA Mariam" w:cs="Cambria Math"/>
          <w:i/>
          <w:iCs/>
          <w:sz w:val="24"/>
          <w:szCs w:val="24"/>
          <w:lang w:val="hy-AM"/>
        </w:rPr>
        <w:t>...</w:t>
      </w:r>
      <w:r w:rsidR="006A575B" w:rsidRPr="00AD3F91">
        <w:rPr>
          <w:rFonts w:ascii="GHEA Mariam" w:eastAsia="GHEA Mariam" w:hAnsi="GHEA Mariam" w:cs="Cambria Math"/>
          <w:i/>
          <w:iCs/>
          <w:sz w:val="24"/>
          <w:szCs w:val="24"/>
          <w:lang w:val="hy-AM"/>
        </w:rPr>
        <w:t>) [Առաջին ատյանի դ]</w:t>
      </w:r>
      <w:r w:rsidRPr="00AD3F91">
        <w:rPr>
          <w:rFonts w:ascii="GHEA Mariam" w:eastAsia="GHEA Mariam" w:hAnsi="GHEA Mariam" w:cs="Cambria Math"/>
          <w:i/>
          <w:iCs/>
          <w:sz w:val="24"/>
          <w:szCs w:val="24"/>
          <w:lang w:val="hy-AM"/>
        </w:rPr>
        <w:t>ատարանը գտնում է, որ սույն գործում առկա ապացույցների համակցությունը բավարար չէ հիմնավոր կասկածից վեր ապացուցողական չափանիշին համապատասխան հաստատված համարելու, որ ամբաստանյալներից յուրաքանչյուրը՝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Սեդոյանը և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xml:space="preserve">Մարությանը կատարել են ՀՀ քրեական օրենսգրքի 176-րդ հոդվածի 2-րդ մասի 2-րդ կետով նախատեսված հանցավոր արարք, </w:t>
      </w:r>
      <w:r w:rsidR="00C53EF3" w:rsidRPr="00AD3F91">
        <w:rPr>
          <w:rFonts w:ascii="GHEA Mariam" w:eastAsia="GHEA Mariam" w:hAnsi="GHEA Mariam" w:cs="Cambria Math"/>
          <w:i/>
          <w:iCs/>
          <w:sz w:val="24"/>
          <w:szCs w:val="24"/>
          <w:lang w:val="hy-AM"/>
        </w:rPr>
        <w:t>(</w:t>
      </w:r>
      <w:r w:rsidR="0006520B" w:rsidRPr="00AD3F91">
        <w:rPr>
          <w:rFonts w:ascii="GHEA Mariam" w:eastAsia="GHEA Mariam" w:hAnsi="GHEA Mariam" w:cs="Cambria Math"/>
          <w:i/>
          <w:iCs/>
          <w:sz w:val="24"/>
          <w:szCs w:val="24"/>
          <w:lang w:val="hy-AM"/>
        </w:rPr>
        <w:t>...</w:t>
      </w:r>
      <w:r w:rsidR="00C53EF3" w:rsidRPr="00AD3F91">
        <w:rPr>
          <w:rFonts w:ascii="GHEA Mariam" w:eastAsia="GHEA Mariam" w:hAnsi="GHEA Mariam" w:cs="Cambria Math"/>
          <w:i/>
          <w:iCs/>
          <w:sz w:val="24"/>
          <w:szCs w:val="24"/>
          <w:lang w:val="hy-AM"/>
        </w:rPr>
        <w:t xml:space="preserve">) </w:t>
      </w:r>
      <w:r w:rsidRPr="00AD3F91">
        <w:rPr>
          <w:rFonts w:ascii="GHEA Mariam" w:eastAsia="GHEA Mariam" w:hAnsi="GHEA Mariam" w:cs="Cambria Math"/>
          <w:i/>
          <w:iCs/>
          <w:sz w:val="24"/>
          <w:szCs w:val="24"/>
          <w:lang w:val="hy-AM"/>
        </w:rPr>
        <w:t>ուստի ամբաստանյալներից յուրաքանչյուրին՝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Սեդոյանին և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Մարությանին առաջադրված մեղադրանքի ծավալից պետք է հանվի ՀՀ քրեական օրենսգրքի 176-րդ հոդվածի 2-րդ մասի 2-րդ կետով առաջադրված մեղադրանքը:</w:t>
      </w:r>
    </w:p>
    <w:p w14:paraId="00D58756" w14:textId="525CF37C" w:rsidR="00412BE4" w:rsidRPr="00AD3F91" w:rsidRDefault="00C53EF3"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xml:space="preserve">) </w:t>
      </w:r>
      <w:r w:rsidR="00A30F75" w:rsidRPr="00AD3F91">
        <w:rPr>
          <w:rFonts w:ascii="GHEA Mariam" w:eastAsia="GHEA Mariam" w:hAnsi="GHEA Mariam" w:cs="Cambria Math"/>
          <w:i/>
          <w:iCs/>
          <w:sz w:val="24"/>
          <w:szCs w:val="24"/>
          <w:lang w:val="hy-AM"/>
        </w:rPr>
        <w:t>[Առաջին ատյանի դ]</w:t>
      </w:r>
      <w:r w:rsidR="00412BE4" w:rsidRPr="00AD3F91">
        <w:rPr>
          <w:rFonts w:ascii="GHEA Mariam" w:eastAsia="GHEA Mariam" w:hAnsi="GHEA Mariam" w:cs="Cambria Math"/>
          <w:i/>
          <w:iCs/>
          <w:sz w:val="24"/>
          <w:szCs w:val="24"/>
          <w:lang w:val="hy-AM"/>
        </w:rPr>
        <w:t>ատարանը դատաքննությամբ և գործի տվյալներով հիմնավորված է համարում հետևյալը.</w:t>
      </w:r>
    </w:p>
    <w:p w14:paraId="1AB58DF1" w14:textId="69EE0587" w:rsidR="00412BE4" w:rsidRPr="00AD3F91" w:rsidRDefault="00412BE4"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Ամբաստանյալներ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Սեդոյանը և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Մարությանը, Ադրբեջանի Հանրապետության կողմից Արցախի Հանրապետության դեմ սանձազերծված պատերազմը դադարեցնելու մասին 2020թ</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xml:space="preserve"> նոյեմբերի 10-ին Հայաստանի Հանրապետության, Ռուսաստանի Դաշնության և Ադրբեջանի Հանրապետության միջև ձեռք բերված համաձայնության վերաբերյալ հայտարարությունը հրապարակվելուց հետո, տեղեկանալով այդ մասին՝ գնացել են ՀՀ </w:t>
      </w:r>
      <w:r w:rsidR="00C53EF3" w:rsidRPr="00AD3F91">
        <w:rPr>
          <w:rFonts w:ascii="GHEA Mariam" w:eastAsia="GHEA Mariam" w:hAnsi="GHEA Mariam" w:cs="Cambria Math"/>
          <w:i/>
          <w:iCs/>
          <w:sz w:val="24"/>
          <w:szCs w:val="24"/>
          <w:lang w:val="hy-AM"/>
        </w:rPr>
        <w:t>Կ</w:t>
      </w:r>
      <w:r w:rsidRPr="00AD3F91">
        <w:rPr>
          <w:rFonts w:ascii="GHEA Mariam" w:eastAsia="GHEA Mariam" w:hAnsi="GHEA Mariam" w:cs="Cambria Math"/>
          <w:i/>
          <w:iCs/>
          <w:sz w:val="24"/>
          <w:szCs w:val="24"/>
          <w:lang w:val="hy-AM"/>
        </w:rPr>
        <w:t xml:space="preserve">առավարության թիվ մեկ շենքի մոտ, միացել այնտեղ գտնվող ամբոխին և ապօրինի մուտք գործել ՀՀ </w:t>
      </w:r>
      <w:r w:rsidR="00C53EF3" w:rsidRPr="00AD3F91">
        <w:rPr>
          <w:rFonts w:ascii="GHEA Mariam" w:eastAsia="GHEA Mariam" w:hAnsi="GHEA Mariam" w:cs="Cambria Math"/>
          <w:i/>
          <w:iCs/>
          <w:sz w:val="24"/>
          <w:szCs w:val="24"/>
          <w:lang w:val="hy-AM"/>
        </w:rPr>
        <w:t>Կ</w:t>
      </w:r>
      <w:r w:rsidRPr="00AD3F91">
        <w:rPr>
          <w:rFonts w:ascii="GHEA Mariam" w:eastAsia="GHEA Mariam" w:hAnsi="GHEA Mariam" w:cs="Cambria Math"/>
          <w:i/>
          <w:iCs/>
          <w:sz w:val="24"/>
          <w:szCs w:val="24"/>
          <w:lang w:val="hy-AM"/>
        </w:rPr>
        <w:t>առավարության վարչական շենք, որտեղ մասնակցել են ջարդերով, գույք ոչնչացնելով և վնասելով զուգորդված զանգվածային անկարգություններին:</w:t>
      </w:r>
    </w:p>
    <w:p w14:paraId="421303A9" w14:textId="4B8161BA" w:rsidR="00412BE4" w:rsidRPr="00AD3F91" w:rsidRDefault="00412BE4"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lastRenderedPageBreak/>
        <w:t xml:space="preserve">Այդ ժամանակ, երբ զանգվածային անկարգությունների այլ մասնակիցները ոտքերով հարվածել և կոտրել են ՀՀ </w:t>
      </w:r>
      <w:r w:rsidR="002B0E14" w:rsidRPr="00AD3F91">
        <w:rPr>
          <w:rFonts w:ascii="GHEA Mariam" w:eastAsia="GHEA Mariam" w:hAnsi="GHEA Mariam" w:cs="Cambria Math"/>
          <w:i/>
          <w:iCs/>
          <w:sz w:val="24"/>
          <w:szCs w:val="24"/>
          <w:lang w:val="hy-AM"/>
        </w:rPr>
        <w:t>Կ</w:t>
      </w:r>
      <w:r w:rsidRPr="00AD3F91">
        <w:rPr>
          <w:rFonts w:ascii="GHEA Mariam" w:eastAsia="GHEA Mariam" w:hAnsi="GHEA Mariam" w:cs="Cambria Math"/>
          <w:i/>
          <w:iCs/>
          <w:sz w:val="24"/>
          <w:szCs w:val="24"/>
          <w:lang w:val="hy-AM"/>
        </w:rPr>
        <w:t>առավարության առաջին շենքի երկրորդ հարկի թիվ 218 աշխատասենյակի դուռը և մուտք գործել ներս՝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Սեդոյանն ու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Մարությանը, նախնական համաձայնությամբ, ուրիշի գույքի բացահայտ հափշտակություն կատարելու մեկ միասնական դիտավորությամբ ապօրինի մուտք են գործել շինություն հանդիսացող հիշյալ աշխատասենյակ և այնտեղ գտնվող պահարանից բացահայտ հափշտակել ՀՀ վարչապետի աշխատակազմի աշխատակից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w:t>
      </w:r>
      <w:r w:rsidR="007D5692" w:rsidRPr="00AD3F91">
        <w:rPr>
          <w:rFonts w:ascii="Cambria Math" w:eastAsia="GHEA Mariam" w:hAnsi="Cambria Math" w:cs="Cambria Math"/>
          <w:i/>
          <w:iCs/>
          <w:sz w:val="24"/>
          <w:szCs w:val="24"/>
          <w:lang w:val="hy-AM"/>
        </w:rPr>
        <w:t>․</w:t>
      </w:r>
      <w:r w:rsidR="007D5692"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ին պատկանող, 17.000 ՀՀ դրամ արժողությամբ, կանացի, անթև մուշտակը, որն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Սեդոյանը հագած վիճակում դուրս է բերել աշխատասենյակից:</w:t>
      </w:r>
    </w:p>
    <w:p w14:paraId="6E8036B5" w14:textId="04CAF5F1" w:rsidR="00412BE4" w:rsidRPr="00AD3F91" w:rsidRDefault="00412BE4"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Այնուհետև,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Սեդոյանն ու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xml:space="preserve">Մարությանը քննությամբ չպարզված անձանց հետ, ՀՀ </w:t>
      </w:r>
      <w:r w:rsidR="002B0E14" w:rsidRPr="00AD3F91">
        <w:rPr>
          <w:rFonts w:ascii="GHEA Mariam" w:eastAsia="GHEA Mariam" w:hAnsi="GHEA Mariam" w:cs="Cambria Math"/>
          <w:i/>
          <w:iCs/>
          <w:sz w:val="24"/>
          <w:szCs w:val="24"/>
          <w:lang w:val="hy-AM"/>
        </w:rPr>
        <w:t>Կ</w:t>
      </w:r>
      <w:r w:rsidRPr="00AD3F91">
        <w:rPr>
          <w:rFonts w:ascii="GHEA Mariam" w:eastAsia="GHEA Mariam" w:hAnsi="GHEA Mariam" w:cs="Cambria Math"/>
          <w:i/>
          <w:iCs/>
          <w:sz w:val="24"/>
          <w:szCs w:val="24"/>
          <w:lang w:val="hy-AM"/>
        </w:rPr>
        <w:t xml:space="preserve">առավարության շենքի երկրորդ հարկում, ոտքերով հարվածներ են հասցրել ՀՀ փոխվարչապետի խորհրդականին հատկացված թիվ 221 աշխատասենյակի դռանը, կոտրել այն և մյուսների հետ մտել ներս՝ այդ և այլ գործողություններով ակտիվորեն մասնակցելով կառավարության շենքում կատարվող զանգվածային անկարգություններին, ինչի արդյունքում ջարդվել են ՀՀ վարչապետի, կառավարության անդամների և աշխատակազմի մի շարք աշխատասենյակների դռները, առանձնապես խոշոր չափերով վնասվել կամ ոչնչացվել է ՀՀ գործադիր իշխանության բնականոն գործունեության ապահովման համար անհրաժեշտ պետական և մասնավոր գույքը, խաթարվել է ՀՀ </w:t>
      </w:r>
      <w:r w:rsidR="002B0E14" w:rsidRPr="00AD3F91">
        <w:rPr>
          <w:rFonts w:ascii="GHEA Mariam" w:eastAsia="GHEA Mariam" w:hAnsi="GHEA Mariam" w:cs="Cambria Math"/>
          <w:i/>
          <w:iCs/>
          <w:sz w:val="24"/>
          <w:szCs w:val="24"/>
          <w:lang w:val="hy-AM"/>
        </w:rPr>
        <w:t>Կ</w:t>
      </w:r>
      <w:r w:rsidRPr="00AD3F91">
        <w:rPr>
          <w:rFonts w:ascii="GHEA Mariam" w:eastAsia="GHEA Mariam" w:hAnsi="GHEA Mariam" w:cs="Cambria Math"/>
          <w:i/>
          <w:iCs/>
          <w:sz w:val="24"/>
          <w:szCs w:val="24"/>
          <w:lang w:val="hy-AM"/>
        </w:rPr>
        <w:t>առավարության գործունեությունը, վտանգվել է հասարակական անվտանգությունը:</w:t>
      </w:r>
    </w:p>
    <w:p w14:paraId="47BFAAD9" w14:textId="01995D6D" w:rsidR="00412BE4" w:rsidRPr="00AD3F91" w:rsidRDefault="00412BE4"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 xml:space="preserve">Այսպիսով, </w:t>
      </w:r>
      <w:r w:rsidR="002B0E14" w:rsidRPr="00AD3F91">
        <w:rPr>
          <w:rFonts w:ascii="GHEA Mariam" w:eastAsia="GHEA Mariam" w:hAnsi="GHEA Mariam" w:cs="Cambria Math"/>
          <w:i/>
          <w:iCs/>
          <w:sz w:val="24"/>
          <w:szCs w:val="24"/>
          <w:lang w:val="hy-AM"/>
        </w:rPr>
        <w:t>(</w:t>
      </w:r>
      <w:r w:rsidR="0006520B" w:rsidRPr="00AD3F91">
        <w:rPr>
          <w:rFonts w:ascii="GHEA Mariam" w:eastAsia="GHEA Mariam" w:hAnsi="GHEA Mariam" w:cs="Cambria Math"/>
          <w:i/>
          <w:iCs/>
          <w:sz w:val="24"/>
          <w:szCs w:val="24"/>
          <w:lang w:val="hy-AM"/>
        </w:rPr>
        <w:t>...</w:t>
      </w:r>
      <w:r w:rsidR="002B0E14" w:rsidRPr="00AD3F91">
        <w:rPr>
          <w:rFonts w:ascii="GHEA Mariam" w:eastAsia="GHEA Mariam" w:hAnsi="GHEA Mariam" w:cs="Cambria Math"/>
          <w:i/>
          <w:iCs/>
          <w:sz w:val="24"/>
          <w:szCs w:val="24"/>
          <w:lang w:val="hy-AM"/>
        </w:rPr>
        <w:t>) [Առաջին ատյանի դ]</w:t>
      </w:r>
      <w:r w:rsidRPr="00AD3F91">
        <w:rPr>
          <w:rFonts w:ascii="GHEA Mariam" w:eastAsia="GHEA Mariam" w:hAnsi="GHEA Mariam" w:cs="Cambria Math"/>
          <w:i/>
          <w:iCs/>
          <w:sz w:val="24"/>
          <w:szCs w:val="24"/>
          <w:lang w:val="hy-AM"/>
        </w:rPr>
        <w:t>ատարանը գտնում է, որ ամբաստանյալներից յուրաքանչյուրին ՀՀ քրեական օրենսգրքի 225-րդ հոդվածի</w:t>
      </w:r>
      <w:r w:rsidR="004E5504" w:rsidRPr="00AD3F91">
        <w:rPr>
          <w:rFonts w:ascii="GHEA Mariam" w:eastAsia="GHEA Mariam" w:hAnsi="GHEA Mariam" w:cs="Cambria Math"/>
          <w:i/>
          <w:iCs/>
          <w:sz w:val="24"/>
          <w:szCs w:val="24"/>
          <w:lang w:val="hy-AM"/>
        </w:rPr>
        <w:t xml:space="preserve">      </w:t>
      </w:r>
      <w:r w:rsidRPr="00AD3F91">
        <w:rPr>
          <w:rFonts w:ascii="GHEA Mariam" w:eastAsia="GHEA Mariam" w:hAnsi="GHEA Mariam" w:cs="Cambria Math"/>
          <w:i/>
          <w:iCs/>
          <w:sz w:val="24"/>
          <w:szCs w:val="24"/>
          <w:lang w:val="hy-AM"/>
        </w:rPr>
        <w:t>2-րդ մասով և 176-րդ հոդվածի 2-րդ մասի 1-ին և 3-րդ կետերով առաջադրված մեղադրանքը հիմնավորող ցուցմունքներն արժանահավատ են, հաստատվում են քրեական գործի քննությամբ ձեռք բերված և հետազոտված ապացույցների համակցությամբ:</w:t>
      </w:r>
    </w:p>
    <w:p w14:paraId="1F0A32A8" w14:textId="23ED9E98" w:rsidR="00412BE4" w:rsidRPr="00AD3F91" w:rsidRDefault="00412BE4"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Ամբաստանյալ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xml:space="preserve">Մարությանի ցուցմունքն այն մասին, որ ինքը զանգվածային անկարգություններին չի մասնակցել և մի խումբ անձանց կողմից նախնական համաձայնությամբ շինություն ապօրինի մուտք գործելով ուրիշի գույքի բացահայտ </w:t>
      </w:r>
      <w:r w:rsidRPr="00AD3F91">
        <w:rPr>
          <w:rFonts w:ascii="GHEA Mariam" w:eastAsia="GHEA Mariam" w:hAnsi="GHEA Mariam" w:cs="Cambria Math"/>
          <w:i/>
          <w:iCs/>
          <w:sz w:val="24"/>
          <w:szCs w:val="24"/>
          <w:lang w:val="hy-AM"/>
        </w:rPr>
        <w:lastRenderedPageBreak/>
        <w:t>հափշտակություն չի կատարել՝ իրականությանը չի համապատասխանում, արժանահավատ չէ, քրեական պատասխանատվությունից և պատժից խուսափելու նպատակ է հետապնդում և հերքվում է վերոհիշյալ ապացույցներով:</w:t>
      </w:r>
    </w:p>
    <w:p w14:paraId="3C762EA6" w14:textId="6C2C11EA" w:rsidR="00E90DAE" w:rsidRPr="00AD3F91" w:rsidRDefault="00412BE4"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Ամբաստանյալ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Սեդոյանի ցուցմունքն այն մասին, որ ինքը զանգվածային անկարգություններին չի մասնակցել և իր կողմից կանացի անթև մուշտակի բացահայտ հափշտակության մասին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Մարությանը տեղյակ չի եղել՝ իրականությանը չի համապատասխանում, արժանահավատ չէ, առավել խիստ քրեական պատասխանատվությունից և պատժից խուսափելու նպատակ է հետապնդում և հերքվում է վերոհիշյալ ապացույցներով</w:t>
      </w:r>
      <w:r w:rsidR="00216604" w:rsidRPr="00AD3F91">
        <w:rPr>
          <w:rFonts w:ascii="GHEA Mariam" w:eastAsia="GHEA Mariam" w:hAnsi="GHEA Mariam" w:cs="Cambria Math"/>
          <w:i/>
          <w:iCs/>
          <w:sz w:val="24"/>
          <w:szCs w:val="24"/>
          <w:lang w:val="hy-AM"/>
        </w:rPr>
        <w:t>»</w:t>
      </w:r>
      <w:r w:rsidR="001D5D98" w:rsidRPr="00AD3F91">
        <w:rPr>
          <w:rStyle w:val="FootnoteReference"/>
          <w:rFonts w:ascii="GHEA Mariam" w:eastAsia="GHEA Mariam" w:hAnsi="GHEA Mariam" w:cs="Cambria Math"/>
          <w:i/>
          <w:iCs/>
          <w:sz w:val="24"/>
          <w:szCs w:val="24"/>
          <w:lang w:val="hy-AM"/>
        </w:rPr>
        <w:footnoteReference w:id="3"/>
      </w:r>
      <w:r w:rsidR="001D5D98" w:rsidRPr="00AD3F91">
        <w:rPr>
          <w:rFonts w:ascii="GHEA Mariam" w:eastAsia="GHEA Mariam" w:hAnsi="GHEA Mariam" w:cs="Cambria Math"/>
          <w:i/>
          <w:iCs/>
          <w:sz w:val="24"/>
          <w:szCs w:val="24"/>
          <w:lang w:val="hy-AM"/>
        </w:rPr>
        <w:t>։</w:t>
      </w:r>
    </w:p>
    <w:p w14:paraId="4B000491" w14:textId="57B00A43" w:rsidR="003F037C" w:rsidRPr="00AD3F91" w:rsidRDefault="00B110BE"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GHEA Mariam"/>
          <w:sz w:val="24"/>
          <w:szCs w:val="24"/>
          <w:lang w:val="hy-AM"/>
        </w:rPr>
        <w:t>11</w:t>
      </w:r>
      <w:r w:rsidR="0006520B" w:rsidRPr="00AD3F91">
        <w:rPr>
          <w:rFonts w:ascii="GHEA Mariam" w:eastAsia="GHEA Mariam" w:hAnsi="GHEA Mariam" w:cs="Cambria Math"/>
          <w:sz w:val="24"/>
          <w:szCs w:val="24"/>
          <w:lang w:val="hy-AM"/>
        </w:rPr>
        <w:t>.</w:t>
      </w:r>
      <w:r w:rsidR="00B02D06" w:rsidRPr="00AD3F91">
        <w:rPr>
          <w:rFonts w:ascii="GHEA Mariam" w:eastAsia="GHEA Mariam" w:hAnsi="GHEA Mariam" w:cs="Cambria Math"/>
          <w:sz w:val="24"/>
          <w:szCs w:val="24"/>
          <w:lang w:val="hy-AM"/>
        </w:rPr>
        <w:t xml:space="preserve"> </w:t>
      </w:r>
      <w:r w:rsidR="00752672" w:rsidRPr="00AD3F91">
        <w:rPr>
          <w:rFonts w:ascii="GHEA Mariam" w:eastAsia="GHEA Mariam" w:hAnsi="GHEA Mariam" w:cs="Cambria Math"/>
          <w:sz w:val="24"/>
          <w:szCs w:val="24"/>
          <w:lang w:val="hy-AM"/>
        </w:rPr>
        <w:t xml:space="preserve">Վերաքննիչ դատարանը, </w:t>
      </w:r>
      <w:r w:rsidR="00650F4D" w:rsidRPr="00AD3F91">
        <w:rPr>
          <w:rFonts w:ascii="GHEA Mariam" w:eastAsia="GHEA Mariam" w:hAnsi="GHEA Mariam" w:cs="Cambria Math"/>
          <w:sz w:val="24"/>
          <w:szCs w:val="24"/>
          <w:lang w:val="hy-AM"/>
        </w:rPr>
        <w:t>Ա</w:t>
      </w:r>
      <w:r w:rsidR="0006520B" w:rsidRPr="00AD3F91">
        <w:rPr>
          <w:rFonts w:ascii="GHEA Mariam" w:eastAsia="GHEA Mariam" w:hAnsi="GHEA Mariam" w:cs="Cambria Math"/>
          <w:sz w:val="24"/>
          <w:szCs w:val="24"/>
          <w:lang w:val="hy-AM"/>
        </w:rPr>
        <w:t>.</w:t>
      </w:r>
      <w:r w:rsidR="00650F4D" w:rsidRPr="00AD3F91">
        <w:rPr>
          <w:rFonts w:ascii="GHEA Mariam" w:eastAsia="GHEA Mariam" w:hAnsi="GHEA Mariam" w:cs="Cambria Math"/>
          <w:sz w:val="24"/>
          <w:szCs w:val="24"/>
          <w:lang w:val="hy-AM"/>
        </w:rPr>
        <w:t>Սեդոյանին և Կ</w:t>
      </w:r>
      <w:r w:rsidR="0006520B" w:rsidRPr="00AD3F91">
        <w:rPr>
          <w:rFonts w:ascii="GHEA Mariam" w:eastAsia="GHEA Mariam" w:hAnsi="GHEA Mariam" w:cs="Cambria Math"/>
          <w:sz w:val="24"/>
          <w:szCs w:val="24"/>
          <w:lang w:val="hy-AM"/>
        </w:rPr>
        <w:t>.</w:t>
      </w:r>
      <w:r w:rsidR="00650F4D" w:rsidRPr="00AD3F91">
        <w:rPr>
          <w:rFonts w:ascii="GHEA Mariam" w:eastAsia="GHEA Mariam" w:hAnsi="GHEA Mariam" w:cs="Cambria Math"/>
          <w:sz w:val="24"/>
          <w:szCs w:val="24"/>
          <w:lang w:val="hy-AM"/>
        </w:rPr>
        <w:t>Մարությանին ՀՀ քրեական օրեն</w:t>
      </w:r>
      <w:r w:rsidR="00FD69F7" w:rsidRPr="00AD3F91">
        <w:rPr>
          <w:rFonts w:ascii="GHEA Mariam" w:eastAsia="GHEA Mariam" w:hAnsi="GHEA Mariam" w:cs="Cambria Math"/>
          <w:sz w:val="24"/>
          <w:szCs w:val="24"/>
          <w:lang w:val="hy-AM"/>
        </w:rPr>
        <w:t>ս</w:t>
      </w:r>
      <w:r w:rsidR="00650F4D" w:rsidRPr="00AD3F91">
        <w:rPr>
          <w:rFonts w:ascii="GHEA Mariam" w:eastAsia="GHEA Mariam" w:hAnsi="GHEA Mariam" w:cs="Cambria Math"/>
          <w:sz w:val="24"/>
          <w:szCs w:val="24"/>
          <w:lang w:val="hy-AM"/>
        </w:rPr>
        <w:t>գրքի 225-րդ հոդվածի</w:t>
      </w:r>
      <w:r w:rsidR="00752672" w:rsidRPr="00AD3F91">
        <w:rPr>
          <w:rFonts w:ascii="GHEA Mariam" w:eastAsia="GHEA Mariam" w:hAnsi="GHEA Mariam" w:cs="Cambria Math"/>
          <w:sz w:val="24"/>
          <w:szCs w:val="24"/>
          <w:lang w:val="hy-AM"/>
        </w:rPr>
        <w:t xml:space="preserve"> </w:t>
      </w:r>
      <w:r w:rsidR="00D74CDE" w:rsidRPr="00AD3F91">
        <w:rPr>
          <w:rFonts w:ascii="GHEA Mariam" w:eastAsia="GHEA Mariam" w:hAnsi="GHEA Mariam" w:cs="Cambria Math"/>
          <w:sz w:val="24"/>
          <w:szCs w:val="24"/>
          <w:lang w:val="hy-AM"/>
        </w:rPr>
        <w:t>2-րդ</w:t>
      </w:r>
      <w:r w:rsidR="00650F4D" w:rsidRPr="00AD3F91">
        <w:rPr>
          <w:rFonts w:ascii="GHEA Mariam" w:eastAsia="GHEA Mariam" w:hAnsi="GHEA Mariam" w:cs="Cambria Math"/>
          <w:sz w:val="24"/>
          <w:szCs w:val="24"/>
          <w:lang w:val="hy-AM"/>
        </w:rPr>
        <w:t xml:space="preserve"> մասով առաջադրված մեղադրանքներում արդարաց</w:t>
      </w:r>
      <w:r w:rsidR="00752672" w:rsidRPr="00AD3F91">
        <w:rPr>
          <w:rFonts w:ascii="GHEA Mariam" w:eastAsia="GHEA Mariam" w:hAnsi="GHEA Mariam" w:cs="Cambria Math"/>
          <w:sz w:val="24"/>
          <w:szCs w:val="24"/>
          <w:lang w:val="hy-AM"/>
        </w:rPr>
        <w:t>նելով, արձանագրել է</w:t>
      </w:r>
      <w:r w:rsidR="0006520B" w:rsidRPr="00AD3F91">
        <w:rPr>
          <w:rFonts w:ascii="GHEA Mariam" w:eastAsia="GHEA Mariam" w:hAnsi="GHEA Mariam" w:cs="Cambria Math"/>
          <w:sz w:val="24"/>
          <w:szCs w:val="24"/>
          <w:lang w:val="hy-AM"/>
        </w:rPr>
        <w:t>.</w:t>
      </w:r>
      <w:r w:rsidR="00A9736D" w:rsidRPr="00AD3F91">
        <w:rPr>
          <w:rFonts w:ascii="GHEA Mariam" w:eastAsia="GHEA Mariam" w:hAnsi="GHEA Mariam" w:cs="Cambria Math"/>
          <w:sz w:val="24"/>
          <w:szCs w:val="24"/>
          <w:lang w:val="hy-AM"/>
        </w:rPr>
        <w:t xml:space="preserve"> </w:t>
      </w:r>
      <w:r w:rsidR="00A9736D" w:rsidRPr="00AD3F91">
        <w:rPr>
          <w:rFonts w:ascii="GHEA Mariam" w:eastAsia="GHEA Mariam" w:hAnsi="GHEA Mariam" w:cs="Cambria Math"/>
          <w:i/>
          <w:iCs/>
          <w:sz w:val="24"/>
          <w:szCs w:val="24"/>
          <w:lang w:val="hy-AM"/>
        </w:rPr>
        <w:t>«</w:t>
      </w:r>
      <w:r w:rsidR="003F037C" w:rsidRPr="00AD3F91">
        <w:rPr>
          <w:rFonts w:ascii="GHEA Mariam" w:eastAsia="GHEA Mariam" w:hAnsi="GHEA Mariam" w:cs="Cambria Math"/>
          <w:i/>
          <w:iCs/>
          <w:sz w:val="24"/>
          <w:szCs w:val="24"/>
          <w:lang w:val="hy-AM"/>
        </w:rPr>
        <w:t>(</w:t>
      </w:r>
      <w:r w:rsidR="0006520B" w:rsidRPr="00AD3F91">
        <w:rPr>
          <w:rFonts w:ascii="GHEA Mariam" w:eastAsia="GHEA Mariam" w:hAnsi="GHEA Mariam" w:cs="Cambria Math"/>
          <w:i/>
          <w:iCs/>
          <w:sz w:val="24"/>
          <w:szCs w:val="24"/>
          <w:lang w:val="hy-AM"/>
        </w:rPr>
        <w:t>...</w:t>
      </w:r>
      <w:r w:rsidR="003F037C" w:rsidRPr="00AD3F91">
        <w:rPr>
          <w:rFonts w:ascii="GHEA Mariam" w:eastAsia="GHEA Mariam" w:hAnsi="GHEA Mariam" w:cs="Cambria Math"/>
          <w:i/>
          <w:iCs/>
          <w:sz w:val="24"/>
          <w:szCs w:val="24"/>
          <w:lang w:val="hy-AM"/>
        </w:rPr>
        <w:t>) [Դ]ատաքննության ընթացքում հետազոտված և գնահատված ապացույցների համակցությունը բավարար չէ ամբաստանյալների անմեղության կանխավարկածը հաղթահարելու համար, իսկ քրեական դատավարության ընթացքում չապացուցված մեղավորությունը հավասարազոր է ապացուցված անմեղության։</w:t>
      </w:r>
    </w:p>
    <w:p w14:paraId="5ABC1015" w14:textId="748E3615" w:rsidR="003F037C" w:rsidRPr="00AD3F91" w:rsidRDefault="003F037C"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Վերաքննիչ դատարանն անդրադառնալով սույն գործի փաստական հանգամանքներին, նախ և առաջ արձանագրում է հետևյալը.</w:t>
      </w:r>
    </w:p>
    <w:p w14:paraId="7BC1D48F" w14:textId="19ED2E9B" w:rsidR="003F037C" w:rsidRPr="00AD3F91" w:rsidRDefault="003F037C"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 Հաստատված մեղադրական եզրակացությունը չի պարունակում որևէ նշում այն մասին, թե 2020 թվականի նոյեմբերի 10-ի որ ժամին են ամբաստանյալներ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Սեդոյանը և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Մարությանը գնացել ՀՀ Կառավարության թիվ մեկ շենքի մոտ, միացել այնտեղ գտնվող ամբոխին, ինչպես նաև թե որ ժամին է այդ ամբոխն ապօրինի մուտք գործել ՀՀ Կառավարության վարչական շենք:</w:t>
      </w:r>
    </w:p>
    <w:p w14:paraId="56047778" w14:textId="1C5EE64A" w:rsidR="003F037C" w:rsidRPr="00AD3F91" w:rsidRDefault="003F037C"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 Ամբաստանյալ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Մարությանի ցուցմունքի համաձայն՝ վերջինս 2020 թվականի նոյեմբերի 10-ին՝ ժամը 03:30-ից 04:00-ի սահմաններում հորեղբոր որդու՝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Սեդոյանի հետ գնացել է ՀՀ Կառավարության շենք և տեսել, որ շենքի մուտքի դռները բաց վիճակում են և կոտրված:</w:t>
      </w:r>
    </w:p>
    <w:p w14:paraId="04682AD0" w14:textId="4BD1BB7E" w:rsidR="003F037C" w:rsidRPr="00AD3F91" w:rsidRDefault="003F037C"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lastRenderedPageBreak/>
        <w:t xml:space="preserve">- Տեսագրության լրացուցիչ զննում կատարելու մասին 2021 թվականի ապրիլի </w:t>
      </w:r>
      <w:r w:rsidR="00876780" w:rsidRPr="00AD3F91">
        <w:rPr>
          <w:rFonts w:ascii="GHEA Mariam" w:eastAsia="GHEA Mariam" w:hAnsi="GHEA Mariam" w:cs="Cambria Math"/>
          <w:i/>
          <w:iCs/>
          <w:sz w:val="24"/>
          <w:szCs w:val="24"/>
          <w:lang w:val="hy-AM"/>
        </w:rPr>
        <w:t xml:space="preserve"> </w:t>
      </w:r>
      <w:r w:rsidRPr="00AD3F91">
        <w:rPr>
          <w:rFonts w:ascii="GHEA Mariam" w:eastAsia="GHEA Mariam" w:hAnsi="GHEA Mariam" w:cs="Cambria Math"/>
          <w:i/>
          <w:iCs/>
          <w:sz w:val="24"/>
          <w:szCs w:val="24"/>
          <w:lang w:val="hy-AM"/>
        </w:rPr>
        <w:t xml:space="preserve">1-ի և զննում կատարելու մասին 2021 թվականի մայիսի 11-ի արձանագրությունների համաձայն՝ ՀՀ </w:t>
      </w:r>
      <w:r w:rsidR="00C01750" w:rsidRPr="00AD3F91">
        <w:rPr>
          <w:rFonts w:ascii="GHEA Mariam" w:eastAsia="GHEA Mariam" w:hAnsi="GHEA Mariam" w:cs="Cambria Math"/>
          <w:i/>
          <w:iCs/>
          <w:sz w:val="24"/>
          <w:szCs w:val="24"/>
          <w:lang w:val="hy-AM"/>
        </w:rPr>
        <w:t>Կ</w:t>
      </w:r>
      <w:r w:rsidRPr="00AD3F91">
        <w:rPr>
          <w:rFonts w:ascii="GHEA Mariam" w:eastAsia="GHEA Mariam" w:hAnsi="GHEA Mariam" w:cs="Cambria Math"/>
          <w:i/>
          <w:iCs/>
          <w:sz w:val="24"/>
          <w:szCs w:val="24"/>
          <w:lang w:val="hy-AM"/>
        </w:rPr>
        <w:t>առավարության թիվ 1 շենքի 2-րդ հարկի միջանցքում, թիվ 218, 219, 221 և այլ աշխատասենյակների մուտքերի հարակից հատվածներում տեղակայված տեսախցիկների տեսագրություններում երևում է, թե ինչպես են 2020 թվականի նոյեմբերի 10-ին, ժամը 04:00:31-ին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Սեդոյանը և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xml:space="preserve">Մարությանը մուտք գործում ՀՀ </w:t>
      </w:r>
      <w:r w:rsidR="00C01750" w:rsidRPr="00AD3F91">
        <w:rPr>
          <w:rFonts w:ascii="GHEA Mariam" w:eastAsia="GHEA Mariam" w:hAnsi="GHEA Mariam" w:cs="Cambria Math"/>
          <w:i/>
          <w:iCs/>
          <w:sz w:val="24"/>
          <w:szCs w:val="24"/>
          <w:lang w:val="hy-AM"/>
        </w:rPr>
        <w:t>Կ</w:t>
      </w:r>
      <w:r w:rsidRPr="00AD3F91">
        <w:rPr>
          <w:rFonts w:ascii="GHEA Mariam" w:eastAsia="GHEA Mariam" w:hAnsi="GHEA Mariam" w:cs="Cambria Math"/>
          <w:i/>
          <w:iCs/>
          <w:sz w:val="24"/>
          <w:szCs w:val="24"/>
          <w:lang w:val="hy-AM"/>
        </w:rPr>
        <w:t>առավարության թիվ 1 շենքի 2-րդ հարկում գտնվող, տուժող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w:t>
      </w:r>
      <w:r w:rsidR="00E51E73" w:rsidRPr="00AD3F91">
        <w:rPr>
          <w:rFonts w:ascii="Cambria Math" w:eastAsia="GHEA Mariam" w:hAnsi="Cambria Math" w:cs="Cambria Math"/>
          <w:i/>
          <w:iCs/>
          <w:sz w:val="24"/>
          <w:szCs w:val="24"/>
          <w:lang w:val="hy-AM"/>
        </w:rPr>
        <w:t>․</w:t>
      </w:r>
      <w:r w:rsidR="00E51E73"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ի թիվ 218 աշխատասենյակ, իսկ ժամը 04:00:57-ին նրանք երկուսով միասին դուրս գալիս այդ աշխատասենյակից: Ժամը 04:02:10-ին վերջիններս դուրս են գալիս նշված աշխատասենյակից և մի խումբ անձանց հետ մոտենում են թիվ 221 աշխատասենյակի դռանը, ոտքերով հարվածում և վնասելով բացում այդ աշխատասենյակի դուռը: Դատաքննությամբ հիմնավորվել է, որ ամբաստանյալները ոտքերով հարվածել են բացառապես աշխատասենյակների դռներին, մուտք գործել սենյակներ, այդ սենյակներից մեկից հափշտակել տուժողի անթև մուշտակը: Նշված հանգամանքը ողջամտորեն վկայում է այն մասին, որ դռներին հարվածելը հետապնդել է դրանք բացելու, այնտեղ գտնվող իրերին հասանելիություն ձեռք բերելու, որոշ իրեր հափշտակելու նպատակ, հատկապես երբ հիմնավորվել է ամբաստանյալների կողմից կանացի անթև մուշտակը հափշտակելու փաստը, ամբաստանյալ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Մարությանի կողմից նախկինում հափշտակության համար դատապարտվելու և դրա համար չմարված դատվածության առկայությունը: Աշխատասենյակների ներսում, կառավարական տան միջանցքներում կամ որևէ այլ վայրում ամբաստանյալների կողմից բռնություն գործադրելու, ջարդ կամ հրկիզում իրականացնելու, գույք ոչնչացնելու կամ վնասելու, հրազեն, պայթուցիկ նյութեր կամ պայթուցիկ սարքեր գործադրելու կամ իշխանության ներկայացուցչին զինված դիմադրելու վերաբերյալ տվյալներ ձեռք չեն բերվել և դատաքննությամբ չեն հետազոտվել:</w:t>
      </w:r>
    </w:p>
    <w:p w14:paraId="2B3F167A" w14:textId="03ABBF9E" w:rsidR="003F037C" w:rsidRPr="00AD3F91" w:rsidRDefault="005C42B0"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xml:space="preserve">) </w:t>
      </w:r>
      <w:r w:rsidR="003F037C" w:rsidRPr="00AD3F91">
        <w:rPr>
          <w:rFonts w:ascii="GHEA Mariam" w:eastAsia="GHEA Mariam" w:hAnsi="GHEA Mariam" w:cs="Cambria Math"/>
          <w:i/>
          <w:iCs/>
          <w:sz w:val="24"/>
          <w:szCs w:val="24"/>
          <w:lang w:val="hy-AM"/>
        </w:rPr>
        <w:t>Վերաքննիչ դատարանը հարկ է համարում փաստել, որ Առաջին ատյանի դատարանում հետազոտված ապացույցների ամբողջությամբ առհասարակ չի հաստատվել ամբաստանյալներ Ա</w:t>
      </w:r>
      <w:r w:rsidR="0006520B" w:rsidRPr="00AD3F91">
        <w:rPr>
          <w:rFonts w:ascii="GHEA Mariam" w:eastAsia="GHEA Mariam" w:hAnsi="GHEA Mariam" w:cs="Cambria Math"/>
          <w:i/>
          <w:iCs/>
          <w:sz w:val="24"/>
          <w:szCs w:val="24"/>
          <w:lang w:val="hy-AM"/>
        </w:rPr>
        <w:t>.</w:t>
      </w:r>
      <w:r w:rsidR="003F037C" w:rsidRPr="00AD3F91">
        <w:rPr>
          <w:rFonts w:ascii="GHEA Mariam" w:eastAsia="GHEA Mariam" w:hAnsi="GHEA Mariam" w:cs="Cambria Math"/>
          <w:i/>
          <w:iCs/>
          <w:sz w:val="24"/>
          <w:szCs w:val="24"/>
          <w:lang w:val="hy-AM"/>
        </w:rPr>
        <w:t>Սեդոյանի և Կ</w:t>
      </w:r>
      <w:r w:rsidR="0006520B" w:rsidRPr="00AD3F91">
        <w:rPr>
          <w:rFonts w:ascii="GHEA Mariam" w:eastAsia="GHEA Mariam" w:hAnsi="GHEA Mariam" w:cs="Cambria Math"/>
          <w:i/>
          <w:iCs/>
          <w:sz w:val="24"/>
          <w:szCs w:val="24"/>
          <w:lang w:val="hy-AM"/>
        </w:rPr>
        <w:t>.</w:t>
      </w:r>
      <w:r w:rsidR="003F037C" w:rsidRPr="00AD3F91">
        <w:rPr>
          <w:rFonts w:ascii="GHEA Mariam" w:eastAsia="GHEA Mariam" w:hAnsi="GHEA Mariam" w:cs="Cambria Math"/>
          <w:i/>
          <w:iCs/>
          <w:sz w:val="24"/>
          <w:szCs w:val="24"/>
          <w:lang w:val="hy-AM"/>
        </w:rPr>
        <w:t xml:space="preserve">Մարությանի մասնակցությունը 2020 թվականի նոյեմբերի 10-ին ժամը 02:00-02:30-ի սահմաններում սկսված </w:t>
      </w:r>
      <w:r w:rsidR="003F037C" w:rsidRPr="00AD3F91">
        <w:rPr>
          <w:rFonts w:ascii="GHEA Mariam" w:eastAsia="GHEA Mariam" w:hAnsi="GHEA Mariam" w:cs="Cambria Math"/>
          <w:i/>
          <w:iCs/>
          <w:sz w:val="24"/>
          <w:szCs w:val="24"/>
          <w:lang w:val="hy-AM"/>
        </w:rPr>
        <w:lastRenderedPageBreak/>
        <w:t xml:space="preserve">զանգվածային անկարգություններին, այդ թվում՝ չի հաստատվել </w:t>
      </w:r>
      <w:r w:rsidR="00653A3A" w:rsidRPr="00AD3F91">
        <w:rPr>
          <w:rFonts w:ascii="GHEA Mariam" w:eastAsia="GHEA Mariam" w:hAnsi="GHEA Mariam" w:cs="Cambria Math"/>
          <w:i/>
          <w:iCs/>
          <w:sz w:val="24"/>
          <w:szCs w:val="24"/>
          <w:lang w:val="hy-AM"/>
        </w:rPr>
        <w:t>վերջիններիս</w:t>
      </w:r>
      <w:r w:rsidR="003F037C" w:rsidRPr="00AD3F91">
        <w:rPr>
          <w:rFonts w:ascii="GHEA Mariam" w:eastAsia="GHEA Mariam" w:hAnsi="GHEA Mariam" w:cs="Cambria Math"/>
          <w:i/>
          <w:iCs/>
          <w:sz w:val="24"/>
          <w:szCs w:val="24"/>
          <w:lang w:val="hy-AM"/>
        </w:rPr>
        <w:t xml:space="preserve">՝ ամբոխի հետ միասին ՀՀ </w:t>
      </w:r>
      <w:r w:rsidRPr="00AD3F91">
        <w:rPr>
          <w:rFonts w:ascii="GHEA Mariam" w:eastAsia="GHEA Mariam" w:hAnsi="GHEA Mariam" w:cs="Cambria Math"/>
          <w:i/>
          <w:iCs/>
          <w:sz w:val="24"/>
          <w:szCs w:val="24"/>
          <w:lang w:val="hy-AM"/>
        </w:rPr>
        <w:t>Կ</w:t>
      </w:r>
      <w:r w:rsidR="003F037C" w:rsidRPr="00AD3F91">
        <w:rPr>
          <w:rFonts w:ascii="GHEA Mariam" w:eastAsia="GHEA Mariam" w:hAnsi="GHEA Mariam" w:cs="Cambria Math"/>
          <w:i/>
          <w:iCs/>
          <w:sz w:val="24"/>
          <w:szCs w:val="24"/>
          <w:lang w:val="hy-AM"/>
        </w:rPr>
        <w:t>առավարության վարչական շենք մուտք գործելու պահը, շարժառիթը և այնտեղ գտնվելու տևողությունը: Վերաքննիչ դատարանը փաստում է, որ ամբաստանյալների՝ կառավարության մասնաշենք մուտք գործելու ժամի և հանգամանքների պարզումն ունի վճռորոշ նշանակություն բուն զանգվածային անկարգություններ իրականացնող ամբոխի մեջ վերջիններիս գտնվելու և արարքի կատարման օբյեկտիվ կողմին նրանց մասնակցությունը հիմնավորելու տեսանկյունից:</w:t>
      </w:r>
    </w:p>
    <w:p w14:paraId="2E4E008A" w14:textId="2AF9EF29" w:rsidR="003F037C" w:rsidRPr="00AD3F91" w:rsidRDefault="003F037C"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Վերաքննիչ դատարանի համոզմամբ, հետազոտված ապացույցների ամբողջությունը, այդ թվում՝ տեսագրությունների զննության արձանագրությունները, վկայում են այն մասին, որ ամբաստանյալներ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Սեդոյանը և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Մարությանը կառավարության մասնաշենքում գտնվել են այն ժամանակ, երբ զանգվածային անկարգություններն ըստ էության արդեն իսկ ավարտվել էին: Վերաքննիչ դատարանը փաստում է, որ տեսագրությունների զննության արձանագրություններով հաստատված տվյալները վկայում են այն մասին, որ ամբաստանյալները կառավարության մասնաշենքում գտնվել են ժամը 04:00-ի սահմաններում՝ այն ժամանակ, երբ ամբոխն այլևս շենքի ներսում չէր (տեսագրությունների զննության արձանագրությունների համաձայն՝ դեպքի վայրում գտնվել են համեմատաբար նվազ թվով անձինք՝ առանձին փոքր խմբերով), իսկ անկարգությունները, առնվազն կառավարության նշված մասնաշենքում, դադարել էին:</w:t>
      </w:r>
    </w:p>
    <w:p w14:paraId="0C27F7AB" w14:textId="2949DEB5" w:rsidR="00D74CDE" w:rsidRPr="00AD3F91" w:rsidRDefault="003F037C"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 xml:space="preserve">Անդրադառնալով մեղադրական եզրակացության մեջ առկա այն պնդմանը, որ ամբաստանյալները «ոտքերով հարվածներ են հասցրել ՀՀ փոխվարչապետի խորհրդականին հատկացված թիվ 221 աշխատասենյակի դռանը, կոտրել այն և մյուսների հետ մտել ներս՝ այդ և այլ գործողություններով ակտիվորեն մասնակցելով կառավարության շենքում կատարվող զանգվածային անկարգություններին, ինչի արդյունքում ջարդվել են ՀՀ վարչապետի, կառավարության անդամների և աշխատակազմի մի շարք աշխատասենյակների դռները, առանձնապես խոշոր չափերով վնասվել կամ ոչնչացվել է ՀՀ գործադիր իշխանության բնականոն գործունեության ապահովման համար անհրաժեշտ պետական և մասնավոր գույքը, </w:t>
      </w:r>
      <w:r w:rsidRPr="00AD3F91">
        <w:rPr>
          <w:rFonts w:ascii="GHEA Mariam" w:eastAsia="GHEA Mariam" w:hAnsi="GHEA Mariam" w:cs="Cambria Math"/>
          <w:i/>
          <w:iCs/>
          <w:sz w:val="24"/>
          <w:szCs w:val="24"/>
          <w:lang w:val="hy-AM"/>
        </w:rPr>
        <w:lastRenderedPageBreak/>
        <w:t xml:space="preserve">խաթարվել է ՀՀ </w:t>
      </w:r>
      <w:r w:rsidR="003E6093" w:rsidRPr="00AD3F91">
        <w:rPr>
          <w:rFonts w:ascii="GHEA Mariam" w:eastAsia="GHEA Mariam" w:hAnsi="GHEA Mariam" w:cs="Cambria Math"/>
          <w:i/>
          <w:iCs/>
          <w:sz w:val="24"/>
          <w:szCs w:val="24"/>
          <w:lang w:val="hy-AM"/>
        </w:rPr>
        <w:t>Կ</w:t>
      </w:r>
      <w:r w:rsidRPr="00AD3F91">
        <w:rPr>
          <w:rFonts w:ascii="GHEA Mariam" w:eastAsia="GHEA Mariam" w:hAnsi="GHEA Mariam" w:cs="Cambria Math"/>
          <w:i/>
          <w:iCs/>
          <w:sz w:val="24"/>
          <w:szCs w:val="24"/>
          <w:lang w:val="hy-AM"/>
        </w:rPr>
        <w:t xml:space="preserve">առավարության գործունեությունը, վտանգվել է հասարակական անվտանգությունը», Վերաքննիչ դատարանը փաստում է, որ տվյալ գործողությունն ըստ էության հանդիսացել է ՀՀ քրեական օրենսգրքի 176-րդ հոդվածի 2-րդ մասի </w:t>
      </w:r>
      <w:r w:rsidR="00876780" w:rsidRPr="00AD3F91">
        <w:rPr>
          <w:rFonts w:ascii="GHEA Mariam" w:eastAsia="GHEA Mariam" w:hAnsi="GHEA Mariam" w:cs="Cambria Math"/>
          <w:i/>
          <w:iCs/>
          <w:sz w:val="24"/>
          <w:szCs w:val="24"/>
          <w:lang w:val="hy-AM"/>
        </w:rPr>
        <w:t xml:space="preserve">       </w:t>
      </w:r>
      <w:r w:rsidRPr="00AD3F91">
        <w:rPr>
          <w:rFonts w:ascii="GHEA Mariam" w:eastAsia="GHEA Mariam" w:hAnsi="GHEA Mariam" w:cs="Cambria Math"/>
          <w:i/>
          <w:iCs/>
          <w:sz w:val="24"/>
          <w:szCs w:val="24"/>
          <w:lang w:val="hy-AM"/>
        </w:rPr>
        <w:t xml:space="preserve">1-ին և 3-րդ կետերով նախատեսված արարքի կատարման օբյեկտիվ կողմի բաղկացուցիչ մաս՝ աշխատասենյակ ապօրինաբար մուտք գործելու միջոց, </w:t>
      </w:r>
      <w:r w:rsidR="00FD69F7" w:rsidRPr="00AD3F91">
        <w:rPr>
          <w:rFonts w:ascii="GHEA Mariam" w:eastAsia="GHEA Mariam" w:hAnsi="GHEA Mariam" w:cs="Cambria Math"/>
          <w:i/>
          <w:iCs/>
          <w:sz w:val="24"/>
          <w:szCs w:val="24"/>
          <w:lang w:val="hy-AM"/>
        </w:rPr>
        <w:t>(</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Միևնույն ժամանակ Վերաքննիչ դատարանը փաստում է, որ վերագրված արարքի փաստական կողմի նկարագրում տեղ գտած «այլ գործողություններով» եզրույթի բովանդակություն</w:t>
      </w:r>
      <w:r w:rsidR="00F34553" w:rsidRPr="00AD3F91">
        <w:rPr>
          <w:rFonts w:ascii="GHEA Mariam" w:eastAsia="GHEA Mariam" w:hAnsi="GHEA Mariam" w:cs="Cambria Math"/>
          <w:i/>
          <w:iCs/>
          <w:sz w:val="24"/>
          <w:szCs w:val="24"/>
          <w:lang w:val="hy-AM"/>
        </w:rPr>
        <w:t>ն</w:t>
      </w:r>
      <w:r w:rsidRPr="00AD3F91">
        <w:rPr>
          <w:rFonts w:ascii="GHEA Mariam" w:eastAsia="GHEA Mariam" w:hAnsi="GHEA Mariam" w:cs="Cambria Math"/>
          <w:i/>
          <w:iCs/>
          <w:sz w:val="24"/>
          <w:szCs w:val="24"/>
          <w:lang w:val="hy-AM"/>
        </w:rPr>
        <w:t xml:space="preserve"> առհասարակ բացահայտված չէ, Վերաքննիչ դատարանի համար պարզ չէ, թե ամբաստանյալների կոնկրետ որ արարքներն են վարույթն իրականացնող մարմնի կողմից գնահատվել որպես «այլ գործողություններ»: Նման պարագայում Վերաքննիչ դատարանն արձանագրում է, որ երբ «մեղադրանք» եզրույթն իր մեջ չի ներառում արարքի քրեաիրավական որակման հիմքում ընկած փաստական հանգամանքների հստակ նկարագիրը, ապա կասկածյալի և մեղադրյալի պաշտպանության իրավունքը կոնկրետ և իրական չի հանդիսանում, իսկ վերացական ու պատրանքային բնույթ կրող փաստական հիմքի քրեաիրավական որակումից պաշտպանվելու իրավունքն առարկայազուրկ է</w:t>
      </w:r>
      <w:r w:rsidR="003E6093" w:rsidRPr="00AD3F91">
        <w:rPr>
          <w:rFonts w:ascii="GHEA Mariam" w:eastAsia="GHEA Mariam" w:hAnsi="GHEA Mariam" w:cs="Cambria Math"/>
          <w:i/>
          <w:iCs/>
          <w:sz w:val="24"/>
          <w:szCs w:val="24"/>
          <w:lang w:val="hy-AM"/>
        </w:rPr>
        <w:t>»</w:t>
      </w:r>
      <w:r w:rsidR="003E6093" w:rsidRPr="00AD3F91">
        <w:rPr>
          <w:rStyle w:val="FootnoteReference"/>
          <w:rFonts w:ascii="GHEA Mariam" w:eastAsia="GHEA Mariam" w:hAnsi="GHEA Mariam" w:cs="Cambria Math"/>
          <w:i/>
          <w:iCs/>
          <w:sz w:val="24"/>
          <w:szCs w:val="24"/>
          <w:lang w:val="hy-AM"/>
        </w:rPr>
        <w:footnoteReference w:id="4"/>
      </w:r>
      <w:r w:rsidRPr="00AD3F91">
        <w:rPr>
          <w:rFonts w:ascii="GHEA Mariam" w:eastAsia="GHEA Mariam" w:hAnsi="GHEA Mariam" w:cs="Cambria Math"/>
          <w:i/>
          <w:iCs/>
          <w:sz w:val="24"/>
          <w:szCs w:val="24"/>
          <w:lang w:val="hy-AM"/>
        </w:rPr>
        <w:t>:</w:t>
      </w:r>
    </w:p>
    <w:p w14:paraId="2425B706" w14:textId="42AF452C" w:rsidR="004F7A0D" w:rsidRPr="00AD3F91" w:rsidRDefault="00B110BE"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sz w:val="24"/>
          <w:szCs w:val="24"/>
          <w:lang w:val="hy-AM"/>
        </w:rPr>
        <w:t>11</w:t>
      </w:r>
      <w:r w:rsidR="0006520B" w:rsidRPr="00AD3F91">
        <w:rPr>
          <w:rFonts w:ascii="GHEA Mariam" w:eastAsia="GHEA Mariam" w:hAnsi="GHEA Mariam" w:cs="Cambria Math"/>
          <w:sz w:val="24"/>
          <w:szCs w:val="24"/>
          <w:lang w:val="hy-AM"/>
        </w:rPr>
        <w:t>.</w:t>
      </w:r>
      <w:r w:rsidR="0073564B" w:rsidRPr="00AD3F91">
        <w:rPr>
          <w:rFonts w:ascii="GHEA Mariam" w:eastAsia="GHEA Mariam" w:hAnsi="GHEA Mariam" w:cs="Cambria Math"/>
          <w:sz w:val="24"/>
          <w:szCs w:val="24"/>
          <w:lang w:val="hy-AM"/>
        </w:rPr>
        <w:t>1</w:t>
      </w:r>
      <w:r w:rsidR="0006520B" w:rsidRPr="00AD3F91">
        <w:rPr>
          <w:rFonts w:ascii="GHEA Mariam" w:eastAsia="GHEA Mariam" w:hAnsi="GHEA Mariam" w:cs="Cambria Math"/>
          <w:sz w:val="24"/>
          <w:szCs w:val="24"/>
          <w:lang w:val="hy-AM"/>
        </w:rPr>
        <w:t>.</w:t>
      </w:r>
      <w:r w:rsidR="0073564B" w:rsidRPr="00AD3F91">
        <w:rPr>
          <w:rFonts w:ascii="GHEA Mariam" w:eastAsia="GHEA Mariam" w:hAnsi="GHEA Mariam" w:cs="Cambria Math"/>
          <w:sz w:val="24"/>
          <w:szCs w:val="24"/>
          <w:lang w:val="hy-AM"/>
        </w:rPr>
        <w:t xml:space="preserve"> </w:t>
      </w:r>
      <w:r w:rsidR="00595820" w:rsidRPr="00AD3F91">
        <w:rPr>
          <w:rFonts w:ascii="GHEA Mariam" w:eastAsia="GHEA Mariam" w:hAnsi="GHEA Mariam" w:cs="Cambria Math"/>
          <w:sz w:val="24"/>
          <w:szCs w:val="24"/>
          <w:lang w:val="hy-AM"/>
        </w:rPr>
        <w:t>ՀՀ քրեական օրենսգրքի 324-րդ հոդվածի 1-ին մասով առաջադրված մեղադրանքներում Ա</w:t>
      </w:r>
      <w:r w:rsidR="0006520B" w:rsidRPr="00AD3F91">
        <w:rPr>
          <w:rFonts w:ascii="GHEA Mariam" w:eastAsia="GHEA Mariam" w:hAnsi="GHEA Mariam" w:cs="Cambria Math"/>
          <w:sz w:val="24"/>
          <w:szCs w:val="24"/>
          <w:lang w:val="hy-AM"/>
        </w:rPr>
        <w:t>.</w:t>
      </w:r>
      <w:r w:rsidR="00595820" w:rsidRPr="00AD3F91">
        <w:rPr>
          <w:rFonts w:ascii="GHEA Mariam" w:eastAsia="GHEA Mariam" w:hAnsi="GHEA Mariam" w:cs="Cambria Math"/>
          <w:sz w:val="24"/>
          <w:szCs w:val="24"/>
          <w:lang w:val="hy-AM"/>
        </w:rPr>
        <w:t>Սեդոյանին և Կ</w:t>
      </w:r>
      <w:r w:rsidR="0006520B" w:rsidRPr="00AD3F91">
        <w:rPr>
          <w:rFonts w:ascii="GHEA Mariam" w:eastAsia="GHEA Mariam" w:hAnsi="GHEA Mariam" w:cs="Cambria Math"/>
          <w:sz w:val="24"/>
          <w:szCs w:val="24"/>
          <w:lang w:val="hy-AM"/>
        </w:rPr>
        <w:t>.</w:t>
      </w:r>
      <w:r w:rsidR="00595820" w:rsidRPr="00AD3F91">
        <w:rPr>
          <w:rFonts w:ascii="GHEA Mariam" w:eastAsia="GHEA Mariam" w:hAnsi="GHEA Mariam" w:cs="Cambria Math"/>
          <w:sz w:val="24"/>
          <w:szCs w:val="24"/>
          <w:lang w:val="hy-AM"/>
        </w:rPr>
        <w:t xml:space="preserve">Մարությանին արդարացնելու, կողոպուտի համար </w:t>
      </w:r>
      <w:r w:rsidR="00876780" w:rsidRPr="00AD3F91">
        <w:rPr>
          <w:rFonts w:ascii="GHEA Mariam" w:eastAsia="GHEA Mariam" w:hAnsi="GHEA Mariam" w:cs="Cambria Math"/>
          <w:sz w:val="24"/>
          <w:szCs w:val="24"/>
          <w:lang w:val="hy-AM"/>
        </w:rPr>
        <w:t>ներկայացված</w:t>
      </w:r>
      <w:r w:rsidR="00595820" w:rsidRPr="00AD3F91">
        <w:rPr>
          <w:rFonts w:ascii="GHEA Mariam" w:eastAsia="GHEA Mariam" w:hAnsi="GHEA Mariam" w:cs="Cambria Math"/>
          <w:sz w:val="24"/>
          <w:szCs w:val="24"/>
          <w:lang w:val="hy-AM"/>
        </w:rPr>
        <w:t xml:space="preserve"> մեղադրանքները նույն օրենսգրքի 176-րդ հոդվածի 2-րդ մասի 1-ին </w:t>
      </w:r>
      <w:r w:rsidR="00B702EB" w:rsidRPr="00AD3F91">
        <w:rPr>
          <w:rFonts w:ascii="GHEA Mariam" w:eastAsia="GHEA Mariam" w:hAnsi="GHEA Mariam" w:cs="Cambria Math"/>
          <w:sz w:val="24"/>
          <w:szCs w:val="24"/>
          <w:lang w:val="hy-AM"/>
        </w:rPr>
        <w:t>ու</w:t>
      </w:r>
      <w:r w:rsidR="00595820" w:rsidRPr="00AD3F91">
        <w:rPr>
          <w:rFonts w:ascii="GHEA Mariam" w:eastAsia="GHEA Mariam" w:hAnsi="GHEA Mariam" w:cs="Cambria Math"/>
          <w:sz w:val="24"/>
          <w:szCs w:val="24"/>
          <w:lang w:val="hy-AM"/>
        </w:rPr>
        <w:t xml:space="preserve"> 3-րդ կետերով</w:t>
      </w:r>
      <w:r w:rsidR="004F7A0D" w:rsidRPr="00AD3F91">
        <w:rPr>
          <w:rFonts w:ascii="GHEA Mariam" w:eastAsia="GHEA Mariam" w:hAnsi="GHEA Mariam" w:cs="Cambria Math"/>
          <w:sz w:val="24"/>
          <w:szCs w:val="24"/>
          <w:lang w:val="hy-AM"/>
        </w:rPr>
        <w:t xml:space="preserve"> որակելու մասով վիճարկվող դատական ակտը Վերաքննիչ դատարանն անփոփոխ է թողել հետևյալ պատճառաբանությամբ</w:t>
      </w:r>
      <w:r w:rsidR="0006520B" w:rsidRPr="00AD3F91">
        <w:rPr>
          <w:rFonts w:ascii="GHEA Mariam" w:eastAsia="GHEA Mariam" w:hAnsi="GHEA Mariam" w:cs="Cambria Math"/>
          <w:sz w:val="24"/>
          <w:szCs w:val="24"/>
          <w:lang w:val="hy-AM"/>
        </w:rPr>
        <w:t>.</w:t>
      </w:r>
      <w:r w:rsidR="004F7A0D" w:rsidRPr="00AD3F91">
        <w:rPr>
          <w:rFonts w:ascii="GHEA Mariam" w:eastAsia="GHEA Mariam" w:hAnsi="GHEA Mariam" w:cs="Cambria Math"/>
          <w:sz w:val="24"/>
          <w:szCs w:val="24"/>
          <w:lang w:val="hy-AM"/>
        </w:rPr>
        <w:t xml:space="preserve"> </w:t>
      </w:r>
      <w:r w:rsidR="004F7A0D" w:rsidRPr="00AD3F91">
        <w:rPr>
          <w:rFonts w:ascii="GHEA Mariam" w:eastAsia="GHEA Mariam" w:hAnsi="GHEA Mariam" w:cs="Cambria Math"/>
          <w:i/>
          <w:iCs/>
          <w:sz w:val="24"/>
          <w:szCs w:val="24"/>
          <w:lang w:val="hy-AM"/>
        </w:rPr>
        <w:t>«</w:t>
      </w:r>
      <w:r w:rsidR="000340EF" w:rsidRPr="00AD3F91">
        <w:rPr>
          <w:rFonts w:ascii="GHEA Mariam" w:eastAsia="GHEA Mariam" w:hAnsi="GHEA Mariam" w:cs="Cambria Math"/>
          <w:i/>
          <w:iCs/>
          <w:sz w:val="24"/>
          <w:szCs w:val="24"/>
          <w:lang w:val="hy-AM"/>
        </w:rPr>
        <w:t>(</w:t>
      </w:r>
      <w:r w:rsidR="0006520B" w:rsidRPr="00AD3F91">
        <w:rPr>
          <w:rFonts w:ascii="GHEA Mariam" w:eastAsia="GHEA Mariam" w:hAnsi="GHEA Mariam" w:cs="Cambria Math"/>
          <w:i/>
          <w:iCs/>
          <w:sz w:val="24"/>
          <w:szCs w:val="24"/>
          <w:lang w:val="hy-AM"/>
        </w:rPr>
        <w:t>...</w:t>
      </w:r>
      <w:r w:rsidR="000340EF" w:rsidRPr="00AD3F91">
        <w:rPr>
          <w:rFonts w:ascii="GHEA Mariam" w:eastAsia="GHEA Mariam" w:hAnsi="GHEA Mariam" w:cs="Cambria Math"/>
          <w:i/>
          <w:iCs/>
          <w:sz w:val="24"/>
          <w:szCs w:val="24"/>
          <w:lang w:val="hy-AM"/>
        </w:rPr>
        <w:t xml:space="preserve">) </w:t>
      </w:r>
      <w:r w:rsidR="004F7A0D" w:rsidRPr="00AD3F91">
        <w:rPr>
          <w:rFonts w:ascii="GHEA Mariam" w:eastAsia="GHEA Mariam" w:hAnsi="GHEA Mariam" w:cs="Cambria Math"/>
          <w:i/>
          <w:iCs/>
          <w:sz w:val="24"/>
          <w:szCs w:val="24"/>
          <w:lang w:val="hy-AM"/>
        </w:rPr>
        <w:t>Առաջին ատյանի դատարան</w:t>
      </w:r>
      <w:r w:rsidR="00876780" w:rsidRPr="00AD3F91">
        <w:rPr>
          <w:rFonts w:ascii="GHEA Mariam" w:eastAsia="GHEA Mariam" w:hAnsi="GHEA Mariam" w:cs="Cambria Math"/>
          <w:i/>
          <w:iCs/>
          <w:sz w:val="24"/>
          <w:szCs w:val="24"/>
          <w:lang w:val="hy-AM"/>
        </w:rPr>
        <w:t>ն</w:t>
      </w:r>
      <w:r w:rsidR="004F7A0D" w:rsidRPr="00AD3F91">
        <w:rPr>
          <w:rFonts w:ascii="GHEA Mariam" w:eastAsia="GHEA Mariam" w:hAnsi="GHEA Mariam" w:cs="Cambria Math"/>
          <w:i/>
          <w:iCs/>
          <w:sz w:val="24"/>
          <w:szCs w:val="24"/>
          <w:lang w:val="hy-AM"/>
        </w:rPr>
        <w:t xml:space="preserve"> </w:t>
      </w:r>
      <w:r w:rsidR="000340EF" w:rsidRPr="00AD3F91">
        <w:rPr>
          <w:rFonts w:ascii="GHEA Mariam" w:eastAsia="GHEA Mariam" w:hAnsi="GHEA Mariam" w:cs="Cambria Math"/>
          <w:i/>
          <w:iCs/>
          <w:sz w:val="24"/>
          <w:szCs w:val="24"/>
          <w:lang w:val="hy-AM"/>
        </w:rPr>
        <w:t>(</w:t>
      </w:r>
      <w:r w:rsidR="0006520B" w:rsidRPr="00AD3F91">
        <w:rPr>
          <w:rFonts w:ascii="GHEA Mariam" w:eastAsia="GHEA Mariam" w:hAnsi="GHEA Mariam" w:cs="Cambria Math"/>
          <w:i/>
          <w:iCs/>
          <w:sz w:val="24"/>
          <w:szCs w:val="24"/>
          <w:lang w:val="hy-AM"/>
        </w:rPr>
        <w:t>...</w:t>
      </w:r>
      <w:r w:rsidR="000340EF" w:rsidRPr="00AD3F91">
        <w:rPr>
          <w:rFonts w:ascii="GHEA Mariam" w:eastAsia="GHEA Mariam" w:hAnsi="GHEA Mariam" w:cs="Cambria Math"/>
          <w:i/>
          <w:iCs/>
          <w:sz w:val="24"/>
          <w:szCs w:val="24"/>
          <w:lang w:val="hy-AM"/>
        </w:rPr>
        <w:t xml:space="preserve">) </w:t>
      </w:r>
      <w:r w:rsidR="004F7A0D" w:rsidRPr="00AD3F91">
        <w:rPr>
          <w:rFonts w:ascii="GHEA Mariam" w:eastAsia="GHEA Mariam" w:hAnsi="GHEA Mariam" w:cs="Cambria Math"/>
          <w:i/>
          <w:iCs/>
          <w:sz w:val="24"/>
          <w:szCs w:val="24"/>
          <w:lang w:val="hy-AM"/>
        </w:rPr>
        <w:t>իրավաչափ եզրահանգում է կատարել առ այն, որ ամբաստանյալներ Ա</w:t>
      </w:r>
      <w:r w:rsidR="0006520B" w:rsidRPr="00AD3F91">
        <w:rPr>
          <w:rFonts w:ascii="GHEA Mariam" w:eastAsia="GHEA Mariam" w:hAnsi="GHEA Mariam" w:cs="Cambria Math"/>
          <w:i/>
          <w:iCs/>
          <w:sz w:val="24"/>
          <w:szCs w:val="24"/>
          <w:lang w:val="hy-AM"/>
        </w:rPr>
        <w:t>.</w:t>
      </w:r>
      <w:r w:rsidR="004F7A0D" w:rsidRPr="00AD3F91">
        <w:rPr>
          <w:rFonts w:ascii="GHEA Mariam" w:eastAsia="GHEA Mariam" w:hAnsi="GHEA Mariam" w:cs="Cambria Math"/>
          <w:i/>
          <w:iCs/>
          <w:sz w:val="24"/>
          <w:szCs w:val="24"/>
          <w:lang w:val="hy-AM"/>
        </w:rPr>
        <w:t>Սեդոյանի և Կ</w:t>
      </w:r>
      <w:r w:rsidR="0006520B" w:rsidRPr="00AD3F91">
        <w:rPr>
          <w:rFonts w:ascii="GHEA Mariam" w:eastAsia="GHEA Mariam" w:hAnsi="GHEA Mariam" w:cs="Cambria Math"/>
          <w:i/>
          <w:iCs/>
          <w:sz w:val="24"/>
          <w:szCs w:val="24"/>
          <w:lang w:val="hy-AM"/>
        </w:rPr>
        <w:t>.</w:t>
      </w:r>
      <w:r w:rsidR="004F7A0D" w:rsidRPr="00AD3F91">
        <w:rPr>
          <w:rFonts w:ascii="GHEA Mariam" w:eastAsia="GHEA Mariam" w:hAnsi="GHEA Mariam" w:cs="Cambria Math"/>
          <w:i/>
          <w:iCs/>
          <w:sz w:val="24"/>
          <w:szCs w:val="24"/>
          <w:lang w:val="hy-AM"/>
        </w:rPr>
        <w:t>Մարությանի արարքներում բացակայում է ՀՀ</w:t>
      </w:r>
      <w:r w:rsidR="007B0A7C" w:rsidRPr="00AD3F91">
        <w:rPr>
          <w:rFonts w:ascii="GHEA Mariam" w:eastAsia="GHEA Mariam" w:hAnsi="GHEA Mariam" w:cs="Cambria Math"/>
          <w:i/>
          <w:iCs/>
          <w:sz w:val="24"/>
          <w:szCs w:val="24"/>
          <w:lang w:val="hy-AM"/>
        </w:rPr>
        <w:t xml:space="preserve"> </w:t>
      </w:r>
      <w:r w:rsidR="004F7A0D" w:rsidRPr="00AD3F91">
        <w:rPr>
          <w:rFonts w:ascii="GHEA Mariam" w:eastAsia="GHEA Mariam" w:hAnsi="GHEA Mariam" w:cs="Cambria Math"/>
          <w:i/>
          <w:iCs/>
          <w:sz w:val="24"/>
          <w:szCs w:val="24"/>
          <w:lang w:val="hy-AM"/>
        </w:rPr>
        <w:t>քրեական օրենսգրքի 324-րդ հոդվածի 1-ին մասով, ինչպես նաև բացի տուժող Ա</w:t>
      </w:r>
      <w:r w:rsidR="0006520B" w:rsidRPr="00AD3F91">
        <w:rPr>
          <w:rFonts w:ascii="GHEA Mariam" w:eastAsia="GHEA Mariam" w:hAnsi="GHEA Mariam" w:cs="Cambria Math"/>
          <w:i/>
          <w:iCs/>
          <w:sz w:val="24"/>
          <w:szCs w:val="24"/>
          <w:lang w:val="hy-AM"/>
        </w:rPr>
        <w:t>.</w:t>
      </w:r>
      <w:r w:rsidR="004F7A0D" w:rsidRPr="00AD3F91">
        <w:rPr>
          <w:rFonts w:ascii="GHEA Mariam" w:eastAsia="GHEA Mariam" w:hAnsi="GHEA Mariam" w:cs="Cambria Math"/>
          <w:i/>
          <w:iCs/>
          <w:sz w:val="24"/>
          <w:szCs w:val="24"/>
          <w:lang w:val="hy-AM"/>
        </w:rPr>
        <w:t>Ս</w:t>
      </w:r>
      <w:r w:rsidR="00B53EF2" w:rsidRPr="00AD3F91">
        <w:rPr>
          <w:rFonts w:ascii="Cambria Math" w:eastAsia="GHEA Mariam" w:hAnsi="Cambria Math" w:cs="Cambria Math"/>
          <w:i/>
          <w:iCs/>
          <w:sz w:val="24"/>
          <w:szCs w:val="24"/>
          <w:lang w:val="hy-AM"/>
        </w:rPr>
        <w:t>․</w:t>
      </w:r>
      <w:r w:rsidR="00B53EF2" w:rsidRPr="00AD3F91">
        <w:rPr>
          <w:rFonts w:ascii="GHEA Mariam" w:eastAsia="GHEA Mariam" w:hAnsi="GHEA Mariam" w:cs="Cambria Math"/>
          <w:i/>
          <w:iCs/>
          <w:sz w:val="24"/>
          <w:szCs w:val="24"/>
          <w:lang w:val="hy-AM"/>
        </w:rPr>
        <w:t>-</w:t>
      </w:r>
      <w:r w:rsidR="004F7A0D" w:rsidRPr="00AD3F91">
        <w:rPr>
          <w:rFonts w:ascii="GHEA Mariam" w:eastAsia="GHEA Mariam" w:hAnsi="GHEA Mariam" w:cs="Cambria Math"/>
          <w:i/>
          <w:iCs/>
          <w:sz w:val="24"/>
          <w:szCs w:val="24"/>
          <w:lang w:val="hy-AM"/>
        </w:rPr>
        <w:t>ին պատկանող՝ 17</w:t>
      </w:r>
      <w:r w:rsidR="0006520B" w:rsidRPr="00AD3F91">
        <w:rPr>
          <w:rFonts w:ascii="GHEA Mariam" w:eastAsia="GHEA Mariam" w:hAnsi="GHEA Mariam" w:cs="Cambria Math"/>
          <w:i/>
          <w:iCs/>
          <w:sz w:val="24"/>
          <w:szCs w:val="24"/>
          <w:lang w:val="hy-AM"/>
        </w:rPr>
        <w:t>.</w:t>
      </w:r>
      <w:r w:rsidR="004F7A0D" w:rsidRPr="00AD3F91">
        <w:rPr>
          <w:rFonts w:ascii="GHEA Mariam" w:eastAsia="GHEA Mariam" w:hAnsi="GHEA Mariam" w:cs="Cambria Math"/>
          <w:i/>
          <w:iCs/>
          <w:sz w:val="24"/>
          <w:szCs w:val="24"/>
          <w:lang w:val="hy-AM"/>
        </w:rPr>
        <w:t xml:space="preserve">000 ՀՀ դրամ արժողությամբ կանացի անթև մուշտակից՝ մնացած գույքի հափշտակությունը կատարելու դրվագով ՀՀ քրեական օրենսգրքի 176-րդ հոդվածի 2-րդ մասի 2-րդ կետով նախատեսված հանցակազմերը: </w:t>
      </w:r>
      <w:r w:rsidR="00BE1EAC" w:rsidRPr="00AD3F91">
        <w:rPr>
          <w:rFonts w:ascii="GHEA Mariam" w:eastAsia="GHEA Mariam" w:hAnsi="GHEA Mariam" w:cs="Cambria Math"/>
          <w:i/>
          <w:iCs/>
          <w:sz w:val="24"/>
          <w:szCs w:val="24"/>
          <w:lang w:val="hy-AM"/>
        </w:rPr>
        <w:t>(</w:t>
      </w:r>
      <w:r w:rsidR="0006520B" w:rsidRPr="00AD3F91">
        <w:rPr>
          <w:rFonts w:ascii="GHEA Mariam" w:eastAsia="GHEA Mariam" w:hAnsi="GHEA Mariam" w:cs="Cambria Math"/>
          <w:i/>
          <w:iCs/>
          <w:sz w:val="24"/>
          <w:szCs w:val="24"/>
          <w:lang w:val="hy-AM"/>
        </w:rPr>
        <w:t>...</w:t>
      </w:r>
      <w:r w:rsidR="00BE1EAC" w:rsidRPr="00AD3F91">
        <w:rPr>
          <w:rFonts w:ascii="GHEA Mariam" w:eastAsia="GHEA Mariam" w:hAnsi="GHEA Mariam" w:cs="Cambria Math"/>
          <w:i/>
          <w:iCs/>
          <w:sz w:val="24"/>
          <w:szCs w:val="24"/>
          <w:lang w:val="hy-AM"/>
        </w:rPr>
        <w:t xml:space="preserve">) </w:t>
      </w:r>
      <w:r w:rsidR="004F7A0D" w:rsidRPr="00AD3F91">
        <w:rPr>
          <w:rFonts w:ascii="GHEA Mariam" w:eastAsia="GHEA Mariam" w:hAnsi="GHEA Mariam" w:cs="Cambria Math"/>
          <w:i/>
          <w:iCs/>
          <w:sz w:val="24"/>
          <w:szCs w:val="24"/>
          <w:lang w:val="hy-AM"/>
        </w:rPr>
        <w:t xml:space="preserve">Վերաքննիչ դատարանի գնահատմամբ Առաջին ատյանի դատարանում հետազոտված </w:t>
      </w:r>
      <w:r w:rsidR="004F7A0D" w:rsidRPr="00AD3F91">
        <w:rPr>
          <w:rFonts w:ascii="GHEA Mariam" w:eastAsia="GHEA Mariam" w:hAnsi="GHEA Mariam" w:cs="Cambria Math"/>
          <w:i/>
          <w:iCs/>
          <w:sz w:val="24"/>
          <w:szCs w:val="24"/>
          <w:lang w:val="hy-AM"/>
        </w:rPr>
        <w:lastRenderedPageBreak/>
        <w:t>ապացույցների համակցությունը՝ իրեղեն ապացույցների, ինչպես նաև տեսագրությունների զննության արձանագրություններում դրանք հափշտակելու (իրենց մոտ վերցնելու և տեղափոխելու) վերաբերյալ տվյալների բացակայությունը բացառում է ամբաստանյալներ Ա</w:t>
      </w:r>
      <w:r w:rsidR="0006520B" w:rsidRPr="00AD3F91">
        <w:rPr>
          <w:rFonts w:ascii="GHEA Mariam" w:eastAsia="GHEA Mariam" w:hAnsi="GHEA Mariam" w:cs="Cambria Math"/>
          <w:i/>
          <w:iCs/>
          <w:sz w:val="24"/>
          <w:szCs w:val="24"/>
          <w:lang w:val="hy-AM"/>
        </w:rPr>
        <w:t>.</w:t>
      </w:r>
      <w:r w:rsidR="004F7A0D" w:rsidRPr="00AD3F91">
        <w:rPr>
          <w:rFonts w:ascii="GHEA Mariam" w:eastAsia="GHEA Mariam" w:hAnsi="GHEA Mariam" w:cs="Cambria Math"/>
          <w:i/>
          <w:iCs/>
          <w:sz w:val="24"/>
          <w:szCs w:val="24"/>
          <w:lang w:val="hy-AM"/>
        </w:rPr>
        <w:t>Սեդոյանի և Կ</w:t>
      </w:r>
      <w:r w:rsidR="0006520B" w:rsidRPr="00AD3F91">
        <w:rPr>
          <w:rFonts w:ascii="GHEA Mariam" w:eastAsia="GHEA Mariam" w:hAnsi="GHEA Mariam" w:cs="Cambria Math"/>
          <w:i/>
          <w:iCs/>
          <w:sz w:val="24"/>
          <w:szCs w:val="24"/>
          <w:lang w:val="hy-AM"/>
        </w:rPr>
        <w:t>.</w:t>
      </w:r>
      <w:r w:rsidR="004F7A0D" w:rsidRPr="00AD3F91">
        <w:rPr>
          <w:rFonts w:ascii="GHEA Mariam" w:eastAsia="GHEA Mariam" w:hAnsi="GHEA Mariam" w:cs="Cambria Math"/>
          <w:i/>
          <w:iCs/>
          <w:sz w:val="24"/>
          <w:szCs w:val="24"/>
          <w:lang w:val="hy-AM"/>
        </w:rPr>
        <w:t>Մարությանի կողմից նշված հանցանքները կատարելու ողջամիտ հավանականությունը:</w:t>
      </w:r>
    </w:p>
    <w:p w14:paraId="55EB36AC" w14:textId="5020946B" w:rsidR="004F7A0D" w:rsidRPr="00AD3F91" w:rsidRDefault="00DA74B4"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xml:space="preserve">) </w:t>
      </w:r>
      <w:r w:rsidR="004F7A0D" w:rsidRPr="00AD3F91">
        <w:rPr>
          <w:rFonts w:ascii="GHEA Mariam" w:eastAsia="GHEA Mariam" w:hAnsi="GHEA Mariam" w:cs="Cambria Math"/>
          <w:i/>
          <w:iCs/>
          <w:sz w:val="24"/>
          <w:szCs w:val="24"/>
          <w:lang w:val="hy-AM"/>
        </w:rPr>
        <w:t>Վերաքննիչ դատարանը հարկ է համարում նկատել, որ դատաքննության ընթացքում հետազոտված և գնահատված ապացույցների համակցությունը բավարար չէ ամբաստանյալներ Ա</w:t>
      </w:r>
      <w:r w:rsidR="0006520B" w:rsidRPr="00AD3F91">
        <w:rPr>
          <w:rFonts w:ascii="GHEA Mariam" w:eastAsia="GHEA Mariam" w:hAnsi="GHEA Mariam" w:cs="Cambria Math"/>
          <w:i/>
          <w:iCs/>
          <w:sz w:val="24"/>
          <w:szCs w:val="24"/>
          <w:lang w:val="hy-AM"/>
        </w:rPr>
        <w:t>.</w:t>
      </w:r>
      <w:r w:rsidR="004F7A0D" w:rsidRPr="00AD3F91">
        <w:rPr>
          <w:rFonts w:ascii="GHEA Mariam" w:eastAsia="GHEA Mariam" w:hAnsi="GHEA Mariam" w:cs="Cambria Math"/>
          <w:i/>
          <w:iCs/>
          <w:sz w:val="24"/>
          <w:szCs w:val="24"/>
          <w:lang w:val="hy-AM"/>
        </w:rPr>
        <w:t>Սեդոյանի և Կ</w:t>
      </w:r>
      <w:r w:rsidR="0006520B" w:rsidRPr="00AD3F91">
        <w:rPr>
          <w:rFonts w:ascii="GHEA Mariam" w:eastAsia="GHEA Mariam" w:hAnsi="GHEA Mariam" w:cs="Cambria Math"/>
          <w:i/>
          <w:iCs/>
          <w:sz w:val="24"/>
          <w:szCs w:val="24"/>
          <w:lang w:val="hy-AM"/>
        </w:rPr>
        <w:t>.</w:t>
      </w:r>
      <w:r w:rsidR="004F7A0D" w:rsidRPr="00AD3F91">
        <w:rPr>
          <w:rFonts w:ascii="GHEA Mariam" w:eastAsia="GHEA Mariam" w:hAnsi="GHEA Mariam" w:cs="Cambria Math"/>
          <w:i/>
          <w:iCs/>
          <w:sz w:val="24"/>
          <w:szCs w:val="24"/>
          <w:lang w:val="hy-AM"/>
        </w:rPr>
        <w:t>Մարությանի անմեղության կանխավարկածը հաղթահարելու համար, իսկ քրեական դատավարության ընթացքում չապացուցված մեղավորությունը հավասարազոր է ապացուցված անմեղության։</w:t>
      </w:r>
    </w:p>
    <w:p w14:paraId="6498F57D" w14:textId="7207C2D1" w:rsidR="000B4333" w:rsidRPr="00AD3F91" w:rsidRDefault="004F7A0D" w:rsidP="00324835">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AD3F91">
        <w:rPr>
          <w:rFonts w:ascii="GHEA Mariam" w:eastAsia="GHEA Mariam" w:hAnsi="GHEA Mariam" w:cs="Cambria Math"/>
          <w:i/>
          <w:iCs/>
          <w:sz w:val="24"/>
          <w:szCs w:val="24"/>
          <w:lang w:val="hy-AM"/>
        </w:rPr>
        <w:t xml:space="preserve">Վերաքննիչ դատարանն իր համաձայնությունն է հայտնում Առաջին ատյանի դատարանի այն հետևությանը, որ առկա չէ որևէ ուղղակի ապացույց, որի հիման վրա հնարավոր կլիներ գալ եզրահանգման՝ ամբաստանյալներից որևէ մեկի կողմից ՀՀ </w:t>
      </w:r>
      <w:r w:rsidR="00DA74B4" w:rsidRPr="00AD3F91">
        <w:rPr>
          <w:rFonts w:ascii="GHEA Mariam" w:eastAsia="GHEA Mariam" w:hAnsi="GHEA Mariam" w:cs="Cambria Math"/>
          <w:i/>
          <w:iCs/>
          <w:sz w:val="24"/>
          <w:szCs w:val="24"/>
          <w:lang w:val="hy-AM"/>
        </w:rPr>
        <w:t>Կ</w:t>
      </w:r>
      <w:r w:rsidRPr="00AD3F91">
        <w:rPr>
          <w:rFonts w:ascii="GHEA Mariam" w:eastAsia="GHEA Mariam" w:hAnsi="GHEA Mariam" w:cs="Cambria Math"/>
          <w:i/>
          <w:iCs/>
          <w:sz w:val="24"/>
          <w:szCs w:val="24"/>
          <w:lang w:val="hy-AM"/>
        </w:rPr>
        <w:t>առավարության շենքի թիվ 218, 219 և 402 աշխատասենյակներից որևէ այլ գույքի հափշտակություն կատարելու վերաբերյալ՝ բացի տուժող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w:t>
      </w:r>
      <w:r w:rsidR="00B53EF2" w:rsidRPr="00AD3F91">
        <w:rPr>
          <w:rFonts w:ascii="Cambria Math" w:eastAsia="GHEA Mariam" w:hAnsi="Cambria Math" w:cs="Cambria Math"/>
          <w:i/>
          <w:iCs/>
          <w:sz w:val="24"/>
          <w:szCs w:val="24"/>
          <w:lang w:val="hy-AM"/>
        </w:rPr>
        <w:t>․</w:t>
      </w:r>
      <w:r w:rsidR="00B53EF2"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ին պատկանող՝ 17</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xml:space="preserve">000 ՀՀ դրամ արժողությամբ կանացի անթև մուշտակից: Միևնույն ժամանակ ինչպես իրավացիորեն փաստել է Առաջին ատյանի դատարանը, ամբաստանյալներից յուրաքանչյուրի՝ ՀՀ </w:t>
      </w:r>
      <w:r w:rsidR="00B461FD" w:rsidRPr="00AD3F91">
        <w:rPr>
          <w:rFonts w:ascii="GHEA Mariam" w:eastAsia="GHEA Mariam" w:hAnsi="GHEA Mariam" w:cs="Cambria Math"/>
          <w:i/>
          <w:iCs/>
          <w:sz w:val="24"/>
          <w:szCs w:val="24"/>
          <w:lang w:val="hy-AM"/>
        </w:rPr>
        <w:t>Կ</w:t>
      </w:r>
      <w:r w:rsidRPr="00AD3F91">
        <w:rPr>
          <w:rFonts w:ascii="GHEA Mariam" w:eastAsia="GHEA Mariam" w:hAnsi="GHEA Mariam" w:cs="Cambria Math"/>
          <w:i/>
          <w:iCs/>
          <w:sz w:val="24"/>
          <w:szCs w:val="24"/>
          <w:lang w:val="hy-AM"/>
        </w:rPr>
        <w:t>առավարության շենքի վերոհիշյալ սենյակներում գտնվելու, սենյակներում առկա պահարանների դռները բացելու, իրերն ուսումնասիրելու, խմբավորելու հանգամանքը դեռևս բավարար չէ հիմնավորված համարելու համար, որ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Մ</w:t>
      </w:r>
      <w:r w:rsidR="00B53EF2" w:rsidRPr="00AD3F91">
        <w:rPr>
          <w:rFonts w:ascii="Cambria Math" w:eastAsia="GHEA Mariam" w:hAnsi="Cambria Math" w:cs="Cambria Math"/>
          <w:i/>
          <w:iCs/>
          <w:sz w:val="24"/>
          <w:szCs w:val="24"/>
          <w:lang w:val="hy-AM"/>
        </w:rPr>
        <w:t>․</w:t>
      </w:r>
      <w:r w:rsidR="00B53EF2"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xml:space="preserve">ին պատկանող, 90.000 ՀՀ դրամ արժողությամբ պիջակը, 425.000 ՀՀ դրամ արժողությամբ «Էրեբունի 50», 50.000 ՀՀ դրամ արժողությամբ «Ազնավուր», 25.125 ՀՀ դրամ արժողությամբ «Դվին», 21.850 ՀՀ դրամ արժողությամբ «Նաիրի» տեսակի կոնյակները, «ՀՀ վարչապետից» գրառմամբ՝ յուրաքանչյուրը 74.000 ՀՀ դրամ արժողությամբ երեք հատ «AWI» ապրանքանիշի ժամացույցները, Ղազախստանի զինանշանով գրիչը, ՀՀ կենտրոնական բանկի կողմից թողարկված հինգ հատ «Հովհաննես Թումանյան», յուրաքանչյուրը 232.000 ՀՀ դրամ արժողությամբ հինգ հատ «Գալուստ Գյուլբենկյան» անվանումով տարբեր հուշադրամները բացահայտ հափշտակվել են </w:t>
      </w:r>
      <w:r w:rsidRPr="00AD3F91">
        <w:rPr>
          <w:rFonts w:ascii="GHEA Mariam" w:eastAsia="GHEA Mariam" w:hAnsi="GHEA Mariam" w:cs="Cambria Math"/>
          <w:i/>
          <w:iCs/>
          <w:sz w:val="24"/>
          <w:szCs w:val="24"/>
          <w:lang w:val="hy-AM"/>
        </w:rPr>
        <w:lastRenderedPageBreak/>
        <w:t>ամբաստանյալներ Ա</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Սեդոյանի և Կ</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 xml:space="preserve">Մարությանի կողմից, ինչը չի հերքվում նաև տեսագրությունների զննության արձանագրություններով։ Ավելին, ՀՀ </w:t>
      </w:r>
      <w:r w:rsidR="00B461FD" w:rsidRPr="00AD3F91">
        <w:rPr>
          <w:rFonts w:ascii="GHEA Mariam" w:eastAsia="GHEA Mariam" w:hAnsi="GHEA Mariam" w:cs="Cambria Math"/>
          <w:i/>
          <w:iCs/>
          <w:sz w:val="24"/>
          <w:szCs w:val="24"/>
          <w:lang w:val="hy-AM"/>
        </w:rPr>
        <w:t>Կ</w:t>
      </w:r>
      <w:r w:rsidRPr="00AD3F91">
        <w:rPr>
          <w:rFonts w:ascii="GHEA Mariam" w:eastAsia="GHEA Mariam" w:hAnsi="GHEA Mariam" w:cs="Cambria Math"/>
          <w:i/>
          <w:iCs/>
          <w:sz w:val="24"/>
          <w:szCs w:val="24"/>
          <w:lang w:val="hy-AM"/>
        </w:rPr>
        <w:t>առավարության շենք բացի ամբաստանյալներից մուտք են գործել նաև այլ անձինք, այսինքն` քրեական հետապնդման մարմինները բավարար ապացուցողական զանգվածով չեն հերքել քննարկվող առարկաների և փաստաթղթերի հափշտակություն</w:t>
      </w:r>
      <w:r w:rsidR="00F34553" w:rsidRPr="00AD3F91">
        <w:rPr>
          <w:rFonts w:ascii="GHEA Mariam" w:eastAsia="GHEA Mariam" w:hAnsi="GHEA Mariam" w:cs="Cambria Math"/>
          <w:i/>
          <w:iCs/>
          <w:sz w:val="24"/>
          <w:szCs w:val="24"/>
          <w:lang w:val="hy-AM"/>
        </w:rPr>
        <w:t>ն</w:t>
      </w:r>
      <w:r w:rsidRPr="00AD3F91">
        <w:rPr>
          <w:rFonts w:ascii="GHEA Mariam" w:eastAsia="GHEA Mariam" w:hAnsi="GHEA Mariam" w:cs="Cambria Math"/>
          <w:i/>
          <w:iCs/>
          <w:sz w:val="24"/>
          <w:szCs w:val="24"/>
          <w:lang w:val="hy-AM"/>
        </w:rPr>
        <w:t xml:space="preserve"> այլ անձանց կողմից կատարվելու վարկածը, որի պայմաններում դրանց հափշտակություն</w:t>
      </w:r>
      <w:r w:rsidR="00F34553" w:rsidRPr="00AD3F91">
        <w:rPr>
          <w:rFonts w:ascii="GHEA Mariam" w:eastAsia="GHEA Mariam" w:hAnsi="GHEA Mariam" w:cs="Cambria Math"/>
          <w:i/>
          <w:iCs/>
          <w:sz w:val="24"/>
          <w:szCs w:val="24"/>
          <w:lang w:val="hy-AM"/>
        </w:rPr>
        <w:t>ն</w:t>
      </w:r>
      <w:r w:rsidRPr="00AD3F91">
        <w:rPr>
          <w:rFonts w:ascii="GHEA Mariam" w:eastAsia="GHEA Mariam" w:hAnsi="GHEA Mariam" w:cs="Cambria Math"/>
          <w:i/>
          <w:iCs/>
          <w:sz w:val="24"/>
          <w:szCs w:val="24"/>
          <w:lang w:val="hy-AM"/>
        </w:rPr>
        <w:t xml:space="preserve"> ամբաստանյալներին վերագրելը, առավել ևս նրանց մեղավորությունը փաստելը ոչ իրավաչափ է: Ինչ վերաբերում է ՀՀ</w:t>
      </w:r>
      <w:r w:rsidR="007B0A7C" w:rsidRPr="00AD3F91">
        <w:rPr>
          <w:rFonts w:ascii="GHEA Mariam" w:eastAsia="GHEA Mariam" w:hAnsi="GHEA Mariam" w:cs="Cambria Math"/>
          <w:i/>
          <w:iCs/>
          <w:sz w:val="24"/>
          <w:szCs w:val="24"/>
          <w:lang w:val="hy-AM"/>
        </w:rPr>
        <w:t xml:space="preserve"> </w:t>
      </w:r>
      <w:r w:rsidRPr="00AD3F91">
        <w:rPr>
          <w:rFonts w:ascii="GHEA Mariam" w:eastAsia="GHEA Mariam" w:hAnsi="GHEA Mariam" w:cs="Cambria Math"/>
          <w:i/>
          <w:iCs/>
          <w:sz w:val="24"/>
          <w:szCs w:val="24"/>
          <w:lang w:val="hy-AM"/>
        </w:rPr>
        <w:t>քրեական օրենսգրքի 324-րդ հոդվածի 1-ին մասով նախատեսված դրվագին, Վերաքննիչ դատարանը փաստում է, որ ամբաստանյալների՝ ՀՀ վարչապետի արարողակարգի պատասխանատու Վ</w:t>
      </w:r>
      <w:r w:rsidR="0006520B"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Հ</w:t>
      </w:r>
      <w:r w:rsidR="002712B1" w:rsidRPr="00AD3F91">
        <w:rPr>
          <w:rFonts w:ascii="Cambria Math" w:eastAsia="GHEA Mariam" w:hAnsi="Cambria Math" w:cs="Cambria Math"/>
          <w:i/>
          <w:iCs/>
          <w:sz w:val="24"/>
          <w:szCs w:val="24"/>
          <w:lang w:val="hy-AM"/>
        </w:rPr>
        <w:t>․</w:t>
      </w:r>
      <w:r w:rsidR="002712B1" w:rsidRPr="00AD3F91">
        <w:rPr>
          <w:rFonts w:ascii="GHEA Mariam" w:eastAsia="GHEA Mariam" w:hAnsi="GHEA Mariam" w:cs="Cambria Math"/>
          <w:i/>
          <w:iCs/>
          <w:sz w:val="24"/>
          <w:szCs w:val="24"/>
          <w:lang w:val="hy-AM"/>
        </w:rPr>
        <w:t>-</w:t>
      </w:r>
      <w:r w:rsidRPr="00AD3F91">
        <w:rPr>
          <w:rFonts w:ascii="GHEA Mariam" w:eastAsia="GHEA Mariam" w:hAnsi="GHEA Mariam" w:cs="Cambria Math"/>
          <w:i/>
          <w:iCs/>
          <w:sz w:val="24"/>
          <w:szCs w:val="24"/>
          <w:lang w:val="hy-AM"/>
        </w:rPr>
        <w:t>ին հատկացված թիվ 402 աշխատասենյակում գտնվելու հանգամանքը դեռևս բավարար չէ վերջիններիս կողմից նշված անձնագրի հափշտակությունը հիմնավորված համարելու համար</w:t>
      </w:r>
      <w:r w:rsidR="00B461FD" w:rsidRPr="00AD3F91">
        <w:rPr>
          <w:rFonts w:ascii="GHEA Mariam" w:eastAsia="GHEA Mariam" w:hAnsi="GHEA Mariam" w:cs="Cambria Math"/>
          <w:i/>
          <w:iCs/>
          <w:sz w:val="24"/>
          <w:szCs w:val="24"/>
          <w:lang w:val="hy-AM"/>
        </w:rPr>
        <w:t>»</w:t>
      </w:r>
      <w:r w:rsidR="00B461FD" w:rsidRPr="00AD3F91">
        <w:rPr>
          <w:rStyle w:val="FootnoteReference"/>
          <w:rFonts w:ascii="GHEA Mariam" w:eastAsia="GHEA Mariam" w:hAnsi="GHEA Mariam" w:cs="Cambria Math"/>
          <w:i/>
          <w:iCs/>
          <w:sz w:val="24"/>
          <w:szCs w:val="24"/>
          <w:lang w:val="hy-AM"/>
        </w:rPr>
        <w:footnoteReference w:id="5"/>
      </w:r>
      <w:r w:rsidRPr="00AD3F91">
        <w:rPr>
          <w:rFonts w:ascii="GHEA Mariam" w:eastAsia="GHEA Mariam" w:hAnsi="GHEA Mariam" w:cs="Cambria Math"/>
          <w:i/>
          <w:iCs/>
          <w:sz w:val="24"/>
          <w:szCs w:val="24"/>
          <w:lang w:val="hy-AM"/>
        </w:rPr>
        <w:t>:</w:t>
      </w:r>
    </w:p>
    <w:p w14:paraId="4B681249" w14:textId="1F0A46BD" w:rsidR="00F37143" w:rsidRPr="00AD3F91" w:rsidRDefault="00B110BE" w:rsidP="00324835">
      <w:pPr>
        <w:tabs>
          <w:tab w:val="left" w:pos="567"/>
        </w:tabs>
        <w:spacing w:line="360" w:lineRule="auto"/>
        <w:ind w:leftChars="0" w:left="-2" w:firstLineChars="0" w:firstLine="567"/>
        <w:contextualSpacing/>
        <w:jc w:val="both"/>
        <w:rPr>
          <w:rFonts w:ascii="GHEA Mariam" w:eastAsia="GHEA Mariam" w:hAnsi="GHEA Mariam" w:cs="Cambria Math"/>
          <w:sz w:val="24"/>
          <w:szCs w:val="24"/>
          <w:lang w:val="hy-AM"/>
        </w:rPr>
      </w:pPr>
      <w:r w:rsidRPr="00AD3F91">
        <w:rPr>
          <w:rFonts w:ascii="GHEA Mariam" w:eastAsia="GHEA Mariam" w:hAnsi="GHEA Mariam" w:cs="Cambria Math"/>
          <w:sz w:val="24"/>
          <w:szCs w:val="24"/>
          <w:lang w:val="hy-AM"/>
        </w:rPr>
        <w:t>11</w:t>
      </w:r>
      <w:r w:rsidR="0006520B" w:rsidRPr="00AD3F91">
        <w:rPr>
          <w:rFonts w:ascii="GHEA Mariam" w:eastAsia="GHEA Mariam" w:hAnsi="GHEA Mariam" w:cs="Cambria Math"/>
          <w:sz w:val="24"/>
          <w:szCs w:val="24"/>
          <w:lang w:val="hy-AM"/>
        </w:rPr>
        <w:t>.</w:t>
      </w:r>
      <w:r w:rsidR="000806FB" w:rsidRPr="00AD3F91">
        <w:rPr>
          <w:rFonts w:ascii="GHEA Mariam" w:eastAsia="GHEA Mariam" w:hAnsi="GHEA Mariam" w:cs="Cambria Math"/>
          <w:sz w:val="24"/>
          <w:szCs w:val="24"/>
          <w:lang w:val="hy-AM"/>
        </w:rPr>
        <w:t>2</w:t>
      </w:r>
      <w:r w:rsidR="0006520B" w:rsidRPr="00AD3F91">
        <w:rPr>
          <w:rFonts w:ascii="GHEA Mariam" w:eastAsia="GHEA Mariam" w:hAnsi="GHEA Mariam" w:cs="Cambria Math"/>
          <w:sz w:val="24"/>
          <w:szCs w:val="24"/>
          <w:lang w:val="hy-AM"/>
        </w:rPr>
        <w:t>.</w:t>
      </w:r>
      <w:r w:rsidR="000806FB" w:rsidRPr="00AD3F91">
        <w:rPr>
          <w:rFonts w:ascii="GHEA Mariam" w:eastAsia="GHEA Mariam" w:hAnsi="GHEA Mariam" w:cs="Cambria Math"/>
          <w:sz w:val="24"/>
          <w:szCs w:val="24"/>
          <w:lang w:val="hy-AM"/>
        </w:rPr>
        <w:t xml:space="preserve"> Վերաքննիչ դատարանը </w:t>
      </w:r>
      <w:r w:rsidR="00056C22" w:rsidRPr="00AD3F91">
        <w:rPr>
          <w:rFonts w:ascii="GHEA Mariam" w:eastAsia="GHEA Mariam" w:hAnsi="GHEA Mariam" w:cs="Cambria Math"/>
          <w:sz w:val="24"/>
          <w:szCs w:val="24"/>
          <w:lang w:val="hy-AM"/>
        </w:rPr>
        <w:t>Կ</w:t>
      </w:r>
      <w:r w:rsidR="0006520B" w:rsidRPr="00AD3F91">
        <w:rPr>
          <w:rFonts w:ascii="GHEA Mariam" w:eastAsia="GHEA Mariam" w:hAnsi="GHEA Mariam" w:cs="Cambria Math"/>
          <w:sz w:val="24"/>
          <w:szCs w:val="24"/>
          <w:lang w:val="hy-AM"/>
        </w:rPr>
        <w:t>.</w:t>
      </w:r>
      <w:r w:rsidR="00056C22" w:rsidRPr="00AD3F91">
        <w:rPr>
          <w:rFonts w:ascii="GHEA Mariam" w:eastAsia="GHEA Mariam" w:hAnsi="GHEA Mariam" w:cs="Cambria Math"/>
          <w:sz w:val="24"/>
          <w:szCs w:val="24"/>
          <w:lang w:val="hy-AM"/>
        </w:rPr>
        <w:t xml:space="preserve">Մարությանի </w:t>
      </w:r>
      <w:r w:rsidR="005F5325" w:rsidRPr="00AD3F91">
        <w:rPr>
          <w:rFonts w:ascii="GHEA Mariam" w:eastAsia="GHEA Mariam" w:hAnsi="GHEA Mariam" w:cs="Cambria Math"/>
          <w:sz w:val="24"/>
          <w:szCs w:val="24"/>
          <w:lang w:val="hy-AM"/>
        </w:rPr>
        <w:t xml:space="preserve">նկատմամբ </w:t>
      </w:r>
      <w:r w:rsidR="000806FB" w:rsidRPr="00AD3F91">
        <w:rPr>
          <w:rFonts w:ascii="GHEA Mariam" w:eastAsia="GHEA Mariam" w:hAnsi="GHEA Mariam" w:cs="Cambria Math"/>
          <w:sz w:val="24"/>
          <w:szCs w:val="24"/>
          <w:lang w:val="hy-AM"/>
        </w:rPr>
        <w:t>պատժի</w:t>
      </w:r>
      <w:r w:rsidR="005F5325" w:rsidRPr="00AD3F91">
        <w:rPr>
          <w:rFonts w:ascii="GHEA Mariam" w:eastAsia="GHEA Mariam" w:hAnsi="GHEA Mariam" w:cs="Cambria Math"/>
          <w:sz w:val="24"/>
          <w:szCs w:val="24"/>
          <w:lang w:val="hy-AM"/>
        </w:rPr>
        <w:t xml:space="preserve"> նշանակելիս</w:t>
      </w:r>
      <w:r w:rsidR="000806FB" w:rsidRPr="00AD3F91">
        <w:rPr>
          <w:rFonts w:ascii="GHEA Mariam" w:eastAsia="GHEA Mariam" w:hAnsi="GHEA Mariam" w:cs="Cambria Math"/>
          <w:sz w:val="24"/>
          <w:szCs w:val="24"/>
          <w:lang w:val="hy-AM"/>
        </w:rPr>
        <w:t xml:space="preserve"> արձանագրել է</w:t>
      </w:r>
      <w:r w:rsidR="0006520B" w:rsidRPr="00AD3F91">
        <w:rPr>
          <w:rFonts w:ascii="GHEA Mariam" w:eastAsia="GHEA Mariam" w:hAnsi="GHEA Mariam" w:cs="Cambria Math"/>
          <w:sz w:val="24"/>
          <w:szCs w:val="24"/>
          <w:lang w:val="hy-AM"/>
        </w:rPr>
        <w:t>.</w:t>
      </w:r>
      <w:r w:rsidR="00F37143" w:rsidRPr="00AD3F91">
        <w:rPr>
          <w:rFonts w:ascii="GHEA Mariam" w:eastAsia="GHEA Mariam" w:hAnsi="GHEA Mariam" w:cs="Cambria Math"/>
          <w:sz w:val="24"/>
          <w:szCs w:val="24"/>
          <w:lang w:val="hy-AM"/>
        </w:rPr>
        <w:t xml:space="preserve"> </w:t>
      </w:r>
      <w:r w:rsidR="00F37143" w:rsidRPr="00AD3F91">
        <w:rPr>
          <w:rFonts w:ascii="GHEA Mariam" w:eastAsia="GHEA Mariam" w:hAnsi="GHEA Mariam" w:cs="Cambria Math"/>
          <w:i/>
          <w:iCs/>
          <w:sz w:val="24"/>
          <w:szCs w:val="24"/>
          <w:lang w:val="hy-AM"/>
        </w:rPr>
        <w:t>«</w:t>
      </w:r>
      <w:r w:rsidR="00056C22" w:rsidRPr="00AD3F91">
        <w:rPr>
          <w:rFonts w:ascii="GHEA Mariam" w:eastAsia="GHEA Mariam" w:hAnsi="GHEA Mariam" w:cs="Cambria Math"/>
          <w:i/>
          <w:iCs/>
          <w:sz w:val="24"/>
          <w:szCs w:val="24"/>
          <w:lang w:val="hy-AM"/>
        </w:rPr>
        <w:t>(</w:t>
      </w:r>
      <w:r w:rsidR="0006520B" w:rsidRPr="00AD3F91">
        <w:rPr>
          <w:rFonts w:ascii="GHEA Mariam" w:eastAsia="GHEA Mariam" w:hAnsi="GHEA Mariam" w:cs="Cambria Math"/>
          <w:i/>
          <w:iCs/>
          <w:sz w:val="24"/>
          <w:szCs w:val="24"/>
          <w:lang w:val="hy-AM"/>
        </w:rPr>
        <w:t>...</w:t>
      </w:r>
      <w:r w:rsidR="00056C22" w:rsidRPr="00AD3F91">
        <w:rPr>
          <w:rFonts w:ascii="GHEA Mariam" w:eastAsia="GHEA Mariam" w:hAnsi="GHEA Mariam" w:cs="Cambria Math"/>
          <w:i/>
          <w:iCs/>
          <w:sz w:val="24"/>
          <w:szCs w:val="24"/>
          <w:lang w:val="hy-AM"/>
        </w:rPr>
        <w:t>) Առաջին ատյանի դատարանն իր դատական ակտում որպես ամբաստանյալ Կ</w:t>
      </w:r>
      <w:r w:rsidR="0006520B" w:rsidRPr="00AD3F91">
        <w:rPr>
          <w:rFonts w:ascii="GHEA Mariam" w:eastAsia="GHEA Mariam" w:hAnsi="GHEA Mariam" w:cs="Cambria Math"/>
          <w:i/>
          <w:iCs/>
          <w:sz w:val="24"/>
          <w:szCs w:val="24"/>
          <w:lang w:val="hy-AM"/>
        </w:rPr>
        <w:t>.</w:t>
      </w:r>
      <w:r w:rsidR="00056C22" w:rsidRPr="00AD3F91">
        <w:rPr>
          <w:rFonts w:ascii="GHEA Mariam" w:eastAsia="GHEA Mariam" w:hAnsi="GHEA Mariam" w:cs="Cambria Math"/>
          <w:i/>
          <w:iCs/>
          <w:sz w:val="24"/>
          <w:szCs w:val="24"/>
          <w:lang w:val="hy-AM"/>
        </w:rPr>
        <w:t>Մարությանի պատասխանատվությունը և պատիժը ծանրացնող հանգամանք արձանագրել է վտանգավոր ռեցիդիվի առկայությունը: Նշվածի կապակցությամբ Վերաքննիչ դատարանը փաստում է, որ 2022 թվականի հուլիսի 1-ից գործող ՀՀ քրեական օրենսգրքի 71-րդ հոդվածի 4-րդ մասի ուժով հանցանքը դատվածություն ունեցող անձի կողմից կատարելը հաշվի չի առնվում որպես ծանրացնող հանգամանք այն դեպքում, երբ անձի նկատմամբ պատիժ է նշանակվել հանցագործությունների ռեցիդիվի համար սահմանված կանոններով, որպիսի կարգավորումն ըստ էության հանդիսանում է ամբաստանյալ Կ</w:t>
      </w:r>
      <w:r w:rsidR="0006520B" w:rsidRPr="00AD3F91">
        <w:rPr>
          <w:rFonts w:ascii="GHEA Mariam" w:eastAsia="GHEA Mariam" w:hAnsi="GHEA Mariam" w:cs="Cambria Math"/>
          <w:i/>
          <w:iCs/>
          <w:sz w:val="24"/>
          <w:szCs w:val="24"/>
          <w:lang w:val="hy-AM"/>
        </w:rPr>
        <w:t>.</w:t>
      </w:r>
      <w:r w:rsidR="00056C22" w:rsidRPr="00AD3F91">
        <w:rPr>
          <w:rFonts w:ascii="GHEA Mariam" w:eastAsia="GHEA Mariam" w:hAnsi="GHEA Mariam" w:cs="Cambria Math"/>
          <w:i/>
          <w:iCs/>
          <w:sz w:val="24"/>
          <w:szCs w:val="24"/>
          <w:lang w:val="hy-AM"/>
        </w:rPr>
        <w:t>Մարությանի վիճակն այլ կերպ բարելավող նորմ, հետևաբար դրան պետք է տրվի հետադարձ ուժ: Որպես ամբաստանյալ Կ</w:t>
      </w:r>
      <w:r w:rsidR="0006520B" w:rsidRPr="00AD3F91">
        <w:rPr>
          <w:rFonts w:ascii="GHEA Mariam" w:eastAsia="GHEA Mariam" w:hAnsi="GHEA Mariam" w:cs="Cambria Math"/>
          <w:i/>
          <w:iCs/>
          <w:sz w:val="24"/>
          <w:szCs w:val="24"/>
          <w:lang w:val="hy-AM"/>
        </w:rPr>
        <w:t>.</w:t>
      </w:r>
      <w:r w:rsidR="00056C22" w:rsidRPr="00AD3F91">
        <w:rPr>
          <w:rFonts w:ascii="GHEA Mariam" w:eastAsia="GHEA Mariam" w:hAnsi="GHEA Mariam" w:cs="Cambria Math"/>
          <w:i/>
          <w:iCs/>
          <w:sz w:val="24"/>
          <w:szCs w:val="24"/>
          <w:lang w:val="hy-AM"/>
        </w:rPr>
        <w:t>Մարությանի պատասխանատվությունը և պատիժը մեղմացնող հանգամանք Վերաքննիչ դատարանը հաշվի է առնում պատճառված վնասը բնեղենով հատուցելը</w:t>
      </w:r>
      <w:r w:rsidR="00D62320" w:rsidRPr="00AD3F91">
        <w:rPr>
          <w:rFonts w:ascii="GHEA Mariam" w:eastAsia="GHEA Mariam" w:hAnsi="GHEA Mariam" w:cs="Cambria Math"/>
          <w:i/>
          <w:iCs/>
          <w:sz w:val="24"/>
          <w:szCs w:val="24"/>
          <w:lang w:val="hy-AM"/>
        </w:rPr>
        <w:t>»</w:t>
      </w:r>
      <w:r w:rsidR="00D62320" w:rsidRPr="00AD3F91">
        <w:rPr>
          <w:rStyle w:val="FootnoteReference"/>
          <w:rFonts w:ascii="GHEA Mariam" w:eastAsia="GHEA Mariam" w:hAnsi="GHEA Mariam" w:cs="Cambria Math"/>
          <w:i/>
          <w:iCs/>
          <w:sz w:val="24"/>
          <w:szCs w:val="24"/>
          <w:lang w:val="hy-AM"/>
        </w:rPr>
        <w:footnoteReference w:id="6"/>
      </w:r>
      <w:r w:rsidR="00056C22" w:rsidRPr="00AD3F91">
        <w:rPr>
          <w:rFonts w:ascii="GHEA Mariam" w:eastAsia="GHEA Mariam" w:hAnsi="GHEA Mariam" w:cs="Cambria Math"/>
          <w:i/>
          <w:iCs/>
          <w:sz w:val="24"/>
          <w:szCs w:val="24"/>
          <w:lang w:val="hy-AM"/>
        </w:rPr>
        <w:t>:</w:t>
      </w:r>
    </w:p>
    <w:p w14:paraId="3DAA4BEC" w14:textId="77777777" w:rsidR="00826EDE" w:rsidRPr="00AD3F91" w:rsidRDefault="00826EDE" w:rsidP="00324835">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p>
    <w:p w14:paraId="521BEAA6" w14:textId="6B54F8AC" w:rsidR="00EE5AE8" w:rsidRPr="00AD3F91" w:rsidRDefault="00D3555F"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color w:val="000000"/>
          <w:sz w:val="24"/>
          <w:szCs w:val="24"/>
          <w:u w:val="single"/>
          <w:lang w:val="hy-AM"/>
        </w:rPr>
      </w:pPr>
      <w:r w:rsidRPr="00AD3F91">
        <w:rPr>
          <w:rFonts w:ascii="GHEA Mariam" w:eastAsia="GHEA Mariam" w:hAnsi="GHEA Mariam" w:cs="GHEA Mariam"/>
          <w:b/>
          <w:color w:val="000000"/>
          <w:sz w:val="24"/>
          <w:szCs w:val="24"/>
          <w:u w:val="single"/>
          <w:lang w:val="hy-AM"/>
        </w:rPr>
        <w:lastRenderedPageBreak/>
        <w:t xml:space="preserve">Վճռաբեկ դատարանի </w:t>
      </w:r>
      <w:r w:rsidR="000C227A" w:rsidRPr="00AD3F91">
        <w:rPr>
          <w:rFonts w:ascii="GHEA Mariam" w:eastAsia="GHEA Mariam" w:hAnsi="GHEA Mariam" w:cs="GHEA Mariam"/>
          <w:b/>
          <w:color w:val="000000"/>
          <w:sz w:val="24"/>
          <w:szCs w:val="24"/>
          <w:u w:val="single"/>
          <w:lang w:val="hy-AM"/>
        </w:rPr>
        <w:t xml:space="preserve">հիմնավորումները </w:t>
      </w:r>
      <w:r w:rsidRPr="00AD3F91">
        <w:rPr>
          <w:rFonts w:ascii="GHEA Mariam" w:eastAsia="GHEA Mariam" w:hAnsi="GHEA Mariam" w:cs="GHEA Mariam"/>
          <w:b/>
          <w:color w:val="000000"/>
          <w:sz w:val="24"/>
          <w:szCs w:val="24"/>
          <w:u w:val="single"/>
          <w:lang w:val="hy-AM"/>
        </w:rPr>
        <w:t>և եզրահանգումը.</w:t>
      </w:r>
    </w:p>
    <w:p w14:paraId="4D793748" w14:textId="437BBC42" w:rsidR="00FA6862" w:rsidRPr="00AD3F91" w:rsidRDefault="00480D58"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Cs/>
          <w:i/>
          <w:iCs/>
          <w:color w:val="000000"/>
          <w:sz w:val="24"/>
          <w:szCs w:val="24"/>
          <w:lang w:val="hy-AM"/>
        </w:rPr>
      </w:pPr>
      <w:r w:rsidRPr="00AD3F91">
        <w:rPr>
          <w:rFonts w:ascii="GHEA Mariam" w:eastAsia="GHEA Mariam" w:hAnsi="GHEA Mariam" w:cs="GHEA Mariam"/>
          <w:bCs/>
          <w:color w:val="000000"/>
          <w:sz w:val="24"/>
          <w:szCs w:val="24"/>
          <w:lang w:val="hy-AM"/>
        </w:rPr>
        <w:t>1</w:t>
      </w:r>
      <w:r w:rsidR="00B110BE" w:rsidRPr="00AD3F91">
        <w:rPr>
          <w:rFonts w:ascii="GHEA Mariam" w:eastAsia="GHEA Mariam" w:hAnsi="GHEA Mariam" w:cs="GHEA Mariam"/>
          <w:bCs/>
          <w:color w:val="000000"/>
          <w:sz w:val="24"/>
          <w:szCs w:val="24"/>
          <w:lang w:val="hy-AM"/>
        </w:rPr>
        <w:t>2</w:t>
      </w:r>
      <w:r w:rsidR="0006520B" w:rsidRPr="00AD3F91">
        <w:rPr>
          <w:rFonts w:ascii="GHEA Mariam" w:eastAsia="GHEA Mariam" w:hAnsi="GHEA Mariam" w:cs="Cambria Math"/>
          <w:bCs/>
          <w:color w:val="000000"/>
          <w:sz w:val="24"/>
          <w:szCs w:val="24"/>
          <w:lang w:val="hy-AM"/>
        </w:rPr>
        <w:t>.</w:t>
      </w:r>
      <w:r w:rsidR="00E40D45" w:rsidRPr="00AD3F91">
        <w:rPr>
          <w:rFonts w:ascii="GHEA Mariam" w:eastAsia="GHEA Mariam" w:hAnsi="GHEA Mariam" w:cs="GHEA Mariam"/>
          <w:bCs/>
          <w:color w:val="000000"/>
          <w:sz w:val="24"/>
          <w:szCs w:val="24"/>
          <w:lang w:val="hy-AM"/>
        </w:rPr>
        <w:t xml:space="preserve"> </w:t>
      </w:r>
      <w:r w:rsidR="00FA6862" w:rsidRPr="00AD3F91">
        <w:rPr>
          <w:rFonts w:ascii="GHEA Mariam" w:eastAsia="GHEA Mariam" w:hAnsi="GHEA Mariam" w:cs="GHEA Mariam"/>
          <w:bCs/>
          <w:color w:val="000000"/>
          <w:sz w:val="24"/>
          <w:szCs w:val="24"/>
          <w:lang w:val="hy-AM"/>
        </w:rPr>
        <w:t xml:space="preserve">ՀՀ քրեական դատավարության օրենսգրքի անցումային դրույթները կարգավորող՝ 483-րդ հոդվածի 8-րդ մասի համաձայն՝ </w:t>
      </w:r>
      <w:r w:rsidR="00FA6862" w:rsidRPr="00AD3F91">
        <w:rPr>
          <w:rFonts w:ascii="GHEA Mariam" w:eastAsia="GHEA Mariam" w:hAnsi="GHEA Mariam" w:cs="GHEA Mariam"/>
          <w:bCs/>
          <w:i/>
          <w:iCs/>
          <w:color w:val="000000"/>
          <w:sz w:val="24"/>
          <w:szCs w:val="24"/>
          <w:lang w:val="hy-AM"/>
        </w:rPr>
        <w:t>«Մինչև սույն օրենսգիրքն ուժի մեջ մտնելը կայացված դատական ակտերով վերաքննիչ և վճռաբեկ բողոքները բերվում և քննվում են մինչև 2022 թվականի հուլիսի 1-ը գործող կարգով»։</w:t>
      </w:r>
    </w:p>
    <w:p w14:paraId="733DA0A5" w14:textId="588E53A2" w:rsidR="00FA6862" w:rsidRPr="00AD3F91" w:rsidRDefault="00FA6862"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Cs/>
          <w:color w:val="000000"/>
          <w:sz w:val="24"/>
          <w:szCs w:val="24"/>
          <w:lang w:val="hy-AM"/>
        </w:rPr>
      </w:pPr>
      <w:r w:rsidRPr="00AD3F91">
        <w:rPr>
          <w:rFonts w:ascii="GHEA Mariam" w:eastAsia="GHEA Mariam" w:hAnsi="GHEA Mariam" w:cs="GHEA Mariam"/>
          <w:bCs/>
          <w:color w:val="000000"/>
          <w:sz w:val="24"/>
          <w:szCs w:val="24"/>
          <w:lang w:val="hy-AM"/>
        </w:rPr>
        <w:t xml:space="preserve">Վերոգրյալից հետևում է, որ 2022 թվականի հուլիսի 1-ից հետո կայացված դատական ակտերի դեմ վճռաբեկ բողոքները բերվում և քննվում են 2022 թվականի հուլիսի 1-ից գործող քրեական դատավարության օրենսգրքով սահմանված կարգով: Հետևաբար, սույն բողոքի քննությունն իրականացնելիս, որպես Վճռաբեկ դատարանում բողոքի քննության ընթացակարգ, հիմք է ընդունվում 2022 թվականի հուլիսի 1-ից գործող կարգը։ Միևնույն ժամանակ, Վճռաբեկ դատարանը փաստում է, որ Առաջին ատյանի դատարանն </w:t>
      </w:r>
      <w:r w:rsidR="003B261B" w:rsidRPr="00AD3F91">
        <w:rPr>
          <w:rFonts w:ascii="GHEA Mariam" w:eastAsia="GHEA Mariam" w:hAnsi="GHEA Mariam" w:cs="GHEA Mariam"/>
          <w:bCs/>
          <w:color w:val="000000"/>
          <w:sz w:val="24"/>
          <w:szCs w:val="24"/>
          <w:lang w:val="hy-AM"/>
        </w:rPr>
        <w:t>Ա</w:t>
      </w:r>
      <w:r w:rsidR="0006520B" w:rsidRPr="00AD3F91">
        <w:rPr>
          <w:rFonts w:ascii="GHEA Mariam" w:eastAsia="GHEA Mariam" w:hAnsi="GHEA Mariam" w:cs="Cambria Math"/>
          <w:bCs/>
          <w:color w:val="000000"/>
          <w:sz w:val="24"/>
          <w:szCs w:val="24"/>
          <w:lang w:val="hy-AM"/>
        </w:rPr>
        <w:t>.</w:t>
      </w:r>
      <w:r w:rsidR="003B261B" w:rsidRPr="00AD3F91">
        <w:rPr>
          <w:rFonts w:ascii="GHEA Mariam" w:eastAsia="GHEA Mariam" w:hAnsi="GHEA Mariam" w:cs="GHEA Mariam"/>
          <w:bCs/>
          <w:color w:val="000000"/>
          <w:sz w:val="24"/>
          <w:szCs w:val="24"/>
          <w:lang w:val="hy-AM"/>
        </w:rPr>
        <w:t>Սեդոյանի և Կ</w:t>
      </w:r>
      <w:r w:rsidR="0006520B" w:rsidRPr="00AD3F91">
        <w:rPr>
          <w:rFonts w:ascii="GHEA Mariam" w:eastAsia="GHEA Mariam" w:hAnsi="GHEA Mariam" w:cs="Cambria Math"/>
          <w:bCs/>
          <w:color w:val="000000"/>
          <w:sz w:val="24"/>
          <w:szCs w:val="24"/>
          <w:lang w:val="hy-AM"/>
        </w:rPr>
        <w:t>.</w:t>
      </w:r>
      <w:r w:rsidR="003B261B" w:rsidRPr="00AD3F91">
        <w:rPr>
          <w:rFonts w:ascii="GHEA Mariam" w:eastAsia="GHEA Mariam" w:hAnsi="GHEA Mariam" w:cs="GHEA Mariam"/>
          <w:bCs/>
          <w:color w:val="000000"/>
          <w:sz w:val="24"/>
          <w:szCs w:val="24"/>
          <w:lang w:val="hy-AM"/>
        </w:rPr>
        <w:t>Մարությանի</w:t>
      </w:r>
      <w:r w:rsidRPr="00AD3F91">
        <w:rPr>
          <w:rFonts w:ascii="GHEA Mariam" w:eastAsia="GHEA Mariam" w:hAnsi="GHEA Mariam" w:cs="GHEA Mariam"/>
          <w:bCs/>
          <w:color w:val="000000"/>
          <w:sz w:val="24"/>
          <w:szCs w:val="24"/>
          <w:lang w:val="hy-AM"/>
        </w:rPr>
        <w:t xml:space="preserve"> վերաբերյալ քրեական գործը քննության է առել, իսկ Վերաքննիչ դատարանն Առաջին ատյանի դատարանի դատական ակտի իրավաչափությունը գնահատել է 1998 թվականի հուլիսի 1-ին ընդունված ՀՀ քրեական դատավարության օրենսգրքի իրավակարգավորումների շրջանակներում, ուստի ստորադաս դատարանների հետևությունների իրավաչափության գնահատման համար Վճռաբեկ դատարանը հիմք է ընդունում 1998 թվականի հուլիսի 1-ին ընդունված ՀՀ քրեական դատավարության օրենսգրքի իրավակարգավորումները:</w:t>
      </w:r>
    </w:p>
    <w:p w14:paraId="6A1E8CD9" w14:textId="6E8BD048" w:rsidR="002E13D0" w:rsidRPr="00AD3F91" w:rsidRDefault="002C2BE7" w:rsidP="002C2BE7">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highlight w:val="white"/>
          <w:lang w:val="hy-AM"/>
        </w:rPr>
        <w:t>1</w:t>
      </w:r>
      <w:r w:rsidR="00B110BE" w:rsidRPr="00AD3F91">
        <w:rPr>
          <w:rFonts w:ascii="GHEA Mariam" w:eastAsia="GHEA Mariam" w:hAnsi="GHEA Mariam" w:cs="GHEA Mariam"/>
          <w:color w:val="000000"/>
          <w:sz w:val="24"/>
          <w:szCs w:val="24"/>
          <w:highlight w:val="white"/>
          <w:lang w:val="hy-AM"/>
        </w:rPr>
        <w:t>3</w:t>
      </w:r>
      <w:r w:rsidRPr="00AD3F91">
        <w:rPr>
          <w:rFonts w:ascii="GHEA Mariam" w:eastAsia="GHEA Mariam" w:hAnsi="GHEA Mariam" w:cs="GHEA Mariam"/>
          <w:color w:val="000000"/>
          <w:sz w:val="24"/>
          <w:szCs w:val="24"/>
          <w:highlight w:val="white"/>
          <w:lang w:val="hy-AM"/>
        </w:rPr>
        <w:t xml:space="preserve">. </w:t>
      </w:r>
      <w:r w:rsidRPr="00AD3F91">
        <w:rPr>
          <w:rFonts w:ascii="GHEA Mariam" w:eastAsia="GHEA Mariam" w:hAnsi="GHEA Mariam" w:cs="GHEA Mariam"/>
          <w:color w:val="000000"/>
          <w:sz w:val="24"/>
          <w:szCs w:val="24"/>
          <w:lang w:val="hy-AM"/>
        </w:rPr>
        <w:t xml:space="preserve">Սույն վարույթով Վճռաբեկ դատարանի առջև բարձրացված </w:t>
      </w:r>
      <w:r w:rsidR="004A65BD" w:rsidRPr="00AD3F91">
        <w:rPr>
          <w:rFonts w:ascii="GHEA Mariam" w:eastAsia="GHEA Mariam" w:hAnsi="GHEA Mariam" w:cs="GHEA Mariam"/>
          <w:i/>
          <w:iCs/>
          <w:color w:val="000000"/>
          <w:sz w:val="24"/>
          <w:szCs w:val="24"/>
          <w:lang w:val="hy-AM"/>
        </w:rPr>
        <w:t xml:space="preserve">առաջին </w:t>
      </w:r>
      <w:r w:rsidRPr="00AD3F91">
        <w:rPr>
          <w:rFonts w:ascii="GHEA Mariam" w:eastAsia="GHEA Mariam" w:hAnsi="GHEA Mariam" w:cs="GHEA Mariam"/>
          <w:color w:val="000000"/>
          <w:sz w:val="24"/>
          <w:szCs w:val="24"/>
          <w:lang w:val="hy-AM"/>
        </w:rPr>
        <w:t>իրավական հարցը հետևյալն է. հիմնավոր են արդյո՞ք Ա.Սեդոյանին ու Կ.Մարությանին ՀՀ քրեական օրենսգրքի 225-րդ հոդվածի 2-րդ մասով առաջադրված մեղադրանքներում արդարացնելու վերաբերյալ Վերաքննիչ դատարանի հետևությունները։</w:t>
      </w:r>
    </w:p>
    <w:p w14:paraId="29CEB5E2" w14:textId="2DE65A9F" w:rsidR="00A13CDF" w:rsidRPr="00AD3F91" w:rsidRDefault="00A13CDF"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AD3F91">
        <w:rPr>
          <w:rFonts w:ascii="GHEA Mariam" w:eastAsia="GHEA Mariam" w:hAnsi="GHEA Mariam" w:cs="GHEA Mariam"/>
          <w:color w:val="000000"/>
          <w:sz w:val="24"/>
          <w:szCs w:val="24"/>
          <w:lang w:val="hy-AM"/>
        </w:rPr>
        <w:t>1</w:t>
      </w:r>
      <w:r w:rsidR="00B110BE" w:rsidRPr="00AD3F91">
        <w:rPr>
          <w:rFonts w:ascii="GHEA Mariam" w:eastAsia="GHEA Mariam" w:hAnsi="GHEA Mariam" w:cs="GHEA Mariam"/>
          <w:color w:val="000000"/>
          <w:sz w:val="24"/>
          <w:szCs w:val="24"/>
          <w:lang w:val="hy-AM"/>
        </w:rPr>
        <w:t>4</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 xml:space="preserve"> </w:t>
      </w:r>
      <w:r w:rsidRPr="00AD3F91">
        <w:rPr>
          <w:rFonts w:ascii="GHEA Mariam" w:eastAsia="GHEA Mariam" w:hAnsi="GHEA Mariam" w:cs="GHEA Mariam"/>
          <w:color w:val="000000"/>
          <w:sz w:val="24"/>
          <w:szCs w:val="24"/>
          <w:highlight w:val="white"/>
          <w:lang w:val="hy-AM"/>
        </w:rPr>
        <w:t xml:space="preserve"> </w:t>
      </w:r>
      <w:r w:rsidRPr="00AD3F91">
        <w:rPr>
          <w:rFonts w:ascii="GHEA Mariam" w:eastAsia="GHEA Mariam" w:hAnsi="GHEA Mariam" w:cs="GHEA Mariam"/>
          <w:color w:val="000000"/>
          <w:sz w:val="24"/>
          <w:szCs w:val="24"/>
          <w:lang w:val="hy-AM"/>
        </w:rPr>
        <w:t xml:space="preserve">ՀՀ քրեական օրենսգրքի 225-րդ հոդվածի համաձայն՝ </w:t>
      </w:r>
      <w:r w:rsidRPr="00AD3F91">
        <w:rPr>
          <w:rFonts w:ascii="GHEA Mariam" w:eastAsia="GHEA Mariam" w:hAnsi="GHEA Mariam" w:cs="GHEA Mariam"/>
          <w:i/>
          <w:iCs/>
          <w:color w:val="000000"/>
          <w:sz w:val="24"/>
          <w:szCs w:val="24"/>
          <w:lang w:val="hy-AM"/>
        </w:rPr>
        <w:t>«(</w:t>
      </w:r>
      <w:r w:rsidR="0006520B" w:rsidRPr="00AD3F91">
        <w:rPr>
          <w:rFonts w:ascii="GHEA Mariam" w:eastAsia="GHEA Mariam" w:hAnsi="GHEA Mariam" w:cs="Cambria Math"/>
          <w:i/>
          <w:iCs/>
          <w:color w:val="000000"/>
          <w:sz w:val="24"/>
          <w:szCs w:val="24"/>
          <w:lang w:val="hy-AM"/>
        </w:rPr>
        <w:t>...</w:t>
      </w:r>
      <w:r w:rsidRPr="00AD3F91">
        <w:rPr>
          <w:rFonts w:ascii="GHEA Mariam" w:eastAsia="GHEA Mariam" w:hAnsi="GHEA Mariam" w:cs="GHEA Mariam"/>
          <w:i/>
          <w:iCs/>
          <w:color w:val="000000"/>
          <w:sz w:val="24"/>
          <w:szCs w:val="24"/>
          <w:lang w:val="hy-AM"/>
        </w:rPr>
        <w:t>) 2. Զանգվածային անկարգությունների ժամանակ դրանց մասնակցի կողմից բռնություն գործադրելը, ջարդ կամ հրկիզում իրականացնելը, գույք ոչնչացնելը կամ վնասելը, հրազեն, պայթուցիկ նյութեր կամ պայթուցիկ սարքեր գործադրելը կամ իշխանության ներկայացուցչին զինված դիմադրելը`</w:t>
      </w:r>
    </w:p>
    <w:p w14:paraId="7A245905" w14:textId="77777777" w:rsidR="00A13CDF" w:rsidRPr="00AD3F91" w:rsidRDefault="00A13CDF"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AD3F91">
        <w:rPr>
          <w:rFonts w:ascii="GHEA Mariam" w:eastAsia="GHEA Mariam" w:hAnsi="GHEA Mariam" w:cs="GHEA Mariam"/>
          <w:i/>
          <w:iCs/>
          <w:color w:val="000000"/>
          <w:sz w:val="24"/>
          <w:szCs w:val="24"/>
          <w:lang w:val="hy-AM"/>
        </w:rPr>
        <w:lastRenderedPageBreak/>
        <w:t>պատժվում են ազատազրկմամբ` երեքից ութ տարի ժամկետով, եթե այդ արարքները կատարելն ինքնին չի առաջացնում սույն օրենսգրքի այլ հոդվածներով ավելի խիստ պատասխանատվություն:</w:t>
      </w:r>
    </w:p>
    <w:p w14:paraId="5F77FE50" w14:textId="21B490FA" w:rsidR="00A13CDF" w:rsidRPr="00AD3F91" w:rsidRDefault="00A13CDF"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AD3F91">
        <w:rPr>
          <w:rFonts w:ascii="GHEA Mariam" w:eastAsia="GHEA Mariam" w:hAnsi="GHEA Mariam" w:cs="GHEA Mariam"/>
          <w:i/>
          <w:iCs/>
          <w:color w:val="000000"/>
          <w:sz w:val="24"/>
          <w:szCs w:val="24"/>
          <w:lang w:val="hy-AM"/>
        </w:rPr>
        <w:t>(</w:t>
      </w:r>
      <w:r w:rsidR="0006520B" w:rsidRPr="00AD3F91">
        <w:rPr>
          <w:rFonts w:ascii="GHEA Mariam" w:eastAsia="GHEA Mariam" w:hAnsi="GHEA Mariam" w:cs="Cambria Math"/>
          <w:i/>
          <w:iCs/>
          <w:color w:val="000000"/>
          <w:sz w:val="24"/>
          <w:szCs w:val="24"/>
          <w:lang w:val="hy-AM"/>
        </w:rPr>
        <w:t>...</w:t>
      </w:r>
      <w:r w:rsidRPr="00AD3F91">
        <w:rPr>
          <w:rFonts w:ascii="GHEA Mariam" w:eastAsia="GHEA Mariam" w:hAnsi="GHEA Mariam" w:cs="GHEA Mariam"/>
          <w:i/>
          <w:iCs/>
          <w:color w:val="000000"/>
          <w:sz w:val="24"/>
          <w:szCs w:val="24"/>
          <w:lang w:val="hy-AM"/>
        </w:rPr>
        <w:t>)</w:t>
      </w:r>
    </w:p>
    <w:p w14:paraId="699280AF" w14:textId="68B6E92D" w:rsidR="002E13D0" w:rsidRPr="00AD3F91" w:rsidRDefault="00A13CDF"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AD3F91">
        <w:rPr>
          <w:rFonts w:ascii="GHEA Mariam" w:eastAsia="GHEA Mariam" w:hAnsi="GHEA Mariam" w:cs="GHEA Mariam"/>
          <w:i/>
          <w:iCs/>
          <w:color w:val="000000"/>
          <w:sz w:val="24"/>
          <w:szCs w:val="24"/>
          <w:lang w:val="hy-AM"/>
        </w:rPr>
        <w:t>5</w:t>
      </w:r>
      <w:r w:rsidR="002C2BE7" w:rsidRPr="00AD3F91">
        <w:rPr>
          <w:rFonts w:ascii="GHEA Mariam" w:eastAsia="GHEA Mariam" w:hAnsi="GHEA Mariam" w:cs="GHEA Mariam"/>
          <w:i/>
          <w:iCs/>
          <w:color w:val="000000"/>
          <w:sz w:val="24"/>
          <w:szCs w:val="24"/>
          <w:lang w:val="hy-AM"/>
        </w:rPr>
        <w:t>.</w:t>
      </w:r>
      <w:r w:rsidRPr="00AD3F91">
        <w:rPr>
          <w:rFonts w:ascii="GHEA Mariam" w:eastAsia="GHEA Mariam" w:hAnsi="GHEA Mariam" w:cs="GHEA Mariam"/>
          <w:i/>
          <w:iCs/>
          <w:color w:val="000000"/>
          <w:sz w:val="24"/>
          <w:szCs w:val="24"/>
          <w:lang w:val="hy-AM"/>
        </w:rPr>
        <w:t xml:space="preserve"> Սույն օրենսգրքում զանգվածային անկարգություններ են համարվում բռնությամբ, ջարդերով, հրկիզումներով, գույք ոչնչացնելով կամ վնասելով, հրազեն, պայթուցիկ նյութեր կամ պայթուցիկ սարքեր գործադրելով կամ իշխանության ներկայացուցչին զինված դիմադրություն ցույց տալով արտահայտված մեկից ավելի անձանց գործողությունները, որոնց հետևանքով վտանգվում է հասարակական անվտանգությունը»։</w:t>
      </w:r>
    </w:p>
    <w:p w14:paraId="6B629E65" w14:textId="224BFB49" w:rsidR="008E1298" w:rsidRPr="00AD3F91" w:rsidRDefault="002C2BE7" w:rsidP="008E1298">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highlight w:val="white"/>
          <w:lang w:val="hy-AM"/>
        </w:rPr>
        <w:t>1</w:t>
      </w:r>
      <w:r w:rsidR="009A50F3" w:rsidRPr="00AD3F91">
        <w:rPr>
          <w:rFonts w:ascii="GHEA Mariam" w:eastAsia="GHEA Mariam" w:hAnsi="GHEA Mariam" w:cs="GHEA Mariam"/>
          <w:color w:val="000000"/>
          <w:sz w:val="24"/>
          <w:szCs w:val="24"/>
          <w:highlight w:val="white"/>
          <w:lang w:val="hy-AM"/>
        </w:rPr>
        <w:t>5</w:t>
      </w:r>
      <w:r w:rsidR="0006520B" w:rsidRPr="00AD3F91">
        <w:rPr>
          <w:rFonts w:ascii="GHEA Mariam" w:eastAsia="GHEA Mariam" w:hAnsi="GHEA Mariam" w:cs="Cambria Math"/>
          <w:color w:val="000000"/>
          <w:sz w:val="24"/>
          <w:szCs w:val="24"/>
          <w:highlight w:val="white"/>
          <w:lang w:val="hy-AM"/>
        </w:rPr>
        <w:t>.</w:t>
      </w:r>
      <w:r w:rsidRPr="00AD3F91">
        <w:rPr>
          <w:rFonts w:ascii="GHEA Mariam" w:eastAsia="GHEA Mariam" w:hAnsi="GHEA Mariam" w:cs="Cambria Math"/>
          <w:color w:val="000000"/>
          <w:sz w:val="24"/>
          <w:szCs w:val="24"/>
          <w:lang w:val="hy-AM"/>
        </w:rPr>
        <w:t xml:space="preserve"> </w:t>
      </w:r>
      <w:r w:rsidR="00A13CDF" w:rsidRPr="00AD3F91">
        <w:rPr>
          <w:rFonts w:ascii="GHEA Mariam" w:eastAsia="GHEA Mariam" w:hAnsi="GHEA Mariam" w:cs="GHEA Mariam"/>
          <w:color w:val="000000"/>
          <w:sz w:val="24"/>
          <w:szCs w:val="24"/>
          <w:lang w:val="hy-AM"/>
        </w:rPr>
        <w:t>Մեջբերված իրավանորմի վերլուծությունից երևում է, որ ՀՀ քրեական օրենսգրքի 225-րդ հոդվածը պատասխանատվություն է սահմանում զանգվածային անկարգությունների համար։ Հոդվածի հինգերորդ մասում տրվում է զանգվածային անկարգությունների հասկացությունը, համաձայն որի՝ զանգվածային անկարգություններ են համարվում բռնությամբ, ջարդերով, հրկիզումներով, գույք ոչնչացնելով կամ վնասելով, հրազեն, պայթուցիկ նյութեր կամ պայթուցիկ սարքեր գործադրելով կամ իշխանության ներկայացուցչին զինված դիմադրություն ցույց տալով արտահայտված մեկից ավելի անձանց գործողությունները, որոնց հետևանքով վտանգվում է հասարակական անվտանգությունը։</w:t>
      </w:r>
    </w:p>
    <w:p w14:paraId="2BBD9F43" w14:textId="16FF4BF2" w:rsidR="00A13CDF" w:rsidRPr="00AD3F91" w:rsidRDefault="00A13CDF" w:rsidP="008E1298">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 xml:space="preserve">Զանգվածային անկարգությունների բովանդակության օրենսդրական բնորոշումից </w:t>
      </w:r>
      <w:r w:rsidR="008E1298" w:rsidRPr="00AD3F91">
        <w:rPr>
          <w:rFonts w:ascii="GHEA Mariam" w:eastAsia="GHEA Mariam" w:hAnsi="GHEA Mariam" w:cs="GHEA Mariam"/>
          <w:color w:val="000000"/>
          <w:sz w:val="24"/>
          <w:szCs w:val="24"/>
          <w:lang w:val="hy-AM"/>
        </w:rPr>
        <w:t>հետևում</w:t>
      </w:r>
      <w:r w:rsidRPr="00AD3F91">
        <w:rPr>
          <w:rFonts w:ascii="GHEA Mariam" w:eastAsia="GHEA Mariam" w:hAnsi="GHEA Mariam" w:cs="GHEA Mariam"/>
          <w:color w:val="000000"/>
          <w:sz w:val="24"/>
          <w:szCs w:val="24"/>
          <w:lang w:val="hy-AM"/>
        </w:rPr>
        <w:t xml:space="preserve"> է, որ զանգվածային անկարգություններն առկա </w:t>
      </w:r>
      <w:r w:rsidR="00F26FA7" w:rsidRPr="00AD3F91">
        <w:rPr>
          <w:rFonts w:ascii="GHEA Mariam" w:eastAsia="GHEA Mariam" w:hAnsi="GHEA Mariam" w:cs="GHEA Mariam"/>
          <w:color w:val="000000"/>
          <w:sz w:val="24"/>
          <w:szCs w:val="24"/>
          <w:lang w:val="hy-AM"/>
        </w:rPr>
        <w:t>են</w:t>
      </w:r>
      <w:r w:rsidRPr="00AD3F91">
        <w:rPr>
          <w:rFonts w:ascii="GHEA Mariam" w:eastAsia="GHEA Mariam" w:hAnsi="GHEA Mariam" w:cs="GHEA Mariam"/>
          <w:color w:val="000000"/>
          <w:sz w:val="24"/>
          <w:szCs w:val="24"/>
          <w:lang w:val="hy-AM"/>
        </w:rPr>
        <w:t xml:space="preserve"> միայն այն դեպքում, երբ ուղեկցվում </w:t>
      </w:r>
      <w:r w:rsidR="00F26FA7" w:rsidRPr="00AD3F91">
        <w:rPr>
          <w:rFonts w:ascii="GHEA Mariam" w:eastAsia="GHEA Mariam" w:hAnsi="GHEA Mariam" w:cs="GHEA Mariam"/>
          <w:color w:val="000000"/>
          <w:sz w:val="24"/>
          <w:szCs w:val="24"/>
          <w:lang w:val="hy-AM"/>
        </w:rPr>
        <w:t>են</w:t>
      </w:r>
      <w:r w:rsidRPr="00AD3F91">
        <w:rPr>
          <w:rFonts w:ascii="GHEA Mariam" w:eastAsia="GHEA Mariam" w:hAnsi="GHEA Mariam" w:cs="GHEA Mariam"/>
          <w:color w:val="000000"/>
          <w:sz w:val="24"/>
          <w:szCs w:val="24"/>
          <w:lang w:val="hy-AM"/>
        </w:rPr>
        <w:t xml:space="preserve"> վերը թվարկված գործողություններից թեկուզ մեկի՝ մեկից ավելի անձանց կողմից կատարմամբ, որ</w:t>
      </w:r>
      <w:r w:rsidR="00115150" w:rsidRPr="00AD3F91">
        <w:rPr>
          <w:rFonts w:ascii="GHEA Mariam" w:eastAsia="GHEA Mariam" w:hAnsi="GHEA Mariam" w:cs="GHEA Mariam"/>
          <w:color w:val="000000"/>
          <w:sz w:val="24"/>
          <w:szCs w:val="24"/>
          <w:lang w:val="hy-AM"/>
        </w:rPr>
        <w:t>ի</w:t>
      </w:r>
      <w:r w:rsidRPr="00AD3F91">
        <w:rPr>
          <w:rFonts w:ascii="GHEA Mariam" w:eastAsia="GHEA Mariam" w:hAnsi="GHEA Mariam" w:cs="GHEA Mariam"/>
          <w:color w:val="000000"/>
          <w:sz w:val="24"/>
          <w:szCs w:val="24"/>
          <w:lang w:val="hy-AM"/>
        </w:rPr>
        <w:t xml:space="preserve"> հետևանքով վտանգվում է հասարակական անվտանգությունը։ Այդ պատճառով, որպես զանգվածային անկարգություններ չեն կարող որակվել ամբոխի այնպիսի գործողությունները, որոնք թեև խախտում են հասարակական կարգը, սակայն չեն ուղեկցվում նշված արարք(ներ)ով։ </w:t>
      </w:r>
      <w:r w:rsidR="00502C89" w:rsidRPr="00AD3F91">
        <w:rPr>
          <w:rFonts w:ascii="GHEA Mariam" w:eastAsia="GHEA Mariam" w:hAnsi="GHEA Mariam" w:cs="GHEA Mariam"/>
          <w:color w:val="000000"/>
          <w:sz w:val="24"/>
          <w:szCs w:val="24"/>
          <w:lang w:val="hy-AM"/>
        </w:rPr>
        <w:t>Ընդ որում՝ հ</w:t>
      </w:r>
      <w:r w:rsidRPr="00AD3F91">
        <w:rPr>
          <w:rFonts w:ascii="GHEA Mariam" w:eastAsia="GHEA Mariam" w:hAnsi="GHEA Mariam" w:cs="GHEA Mariam"/>
          <w:color w:val="000000"/>
          <w:sz w:val="24"/>
          <w:szCs w:val="24"/>
          <w:lang w:val="hy-AM"/>
        </w:rPr>
        <w:t>անցագործությունն ավարտված է համարվում ամբոխի կողմից նշված արարք(ներ)ը կատարելու պահից</w:t>
      </w:r>
      <w:r w:rsidR="00C54547" w:rsidRPr="00AD3F91">
        <w:rPr>
          <w:rFonts w:ascii="GHEA Mariam" w:eastAsia="GHEA Mariam" w:hAnsi="GHEA Mariam" w:cs="GHEA Mariam"/>
          <w:color w:val="000000"/>
          <w:sz w:val="24"/>
          <w:szCs w:val="24"/>
          <w:lang w:val="hy-AM"/>
        </w:rPr>
        <w:t>, եթե դրա հետևանքով վտանգվում է հասարակական անվտանգությունը</w:t>
      </w:r>
      <w:r w:rsidRPr="00AD3F91">
        <w:rPr>
          <w:rFonts w:ascii="GHEA Mariam" w:eastAsia="GHEA Mariam" w:hAnsi="GHEA Mariam" w:cs="GHEA Mariam"/>
          <w:color w:val="000000"/>
          <w:sz w:val="24"/>
          <w:szCs w:val="24"/>
          <w:lang w:val="hy-AM"/>
        </w:rPr>
        <w:t xml:space="preserve">։ </w:t>
      </w:r>
      <w:r w:rsidR="00502C89" w:rsidRPr="00AD3F91">
        <w:rPr>
          <w:rFonts w:ascii="GHEA Mariam" w:eastAsia="GHEA Mariam" w:hAnsi="GHEA Mariam" w:cs="GHEA Mariam"/>
          <w:color w:val="000000"/>
          <w:sz w:val="24"/>
          <w:szCs w:val="24"/>
          <w:lang w:val="hy-AM"/>
        </w:rPr>
        <w:t>Հարկ է նկատել, որ հ</w:t>
      </w:r>
      <w:r w:rsidRPr="00AD3F91">
        <w:rPr>
          <w:rFonts w:ascii="GHEA Mariam" w:eastAsia="GHEA Mariam" w:hAnsi="GHEA Mariam" w:cs="GHEA Mariam"/>
          <w:color w:val="000000"/>
          <w:sz w:val="24"/>
          <w:szCs w:val="24"/>
          <w:lang w:val="hy-AM"/>
        </w:rPr>
        <w:t xml:space="preserve">ոդվածի երկրորդ մասը պատասխանատվություն է սահմանում զանգվածային անկարգության մասնակցի </w:t>
      </w:r>
      <w:r w:rsidRPr="00AD3F91">
        <w:rPr>
          <w:rFonts w:ascii="GHEA Mariam" w:eastAsia="GHEA Mariam" w:hAnsi="GHEA Mariam" w:cs="GHEA Mariam"/>
          <w:color w:val="000000"/>
          <w:sz w:val="24"/>
          <w:szCs w:val="24"/>
          <w:lang w:val="hy-AM"/>
        </w:rPr>
        <w:lastRenderedPageBreak/>
        <w:t xml:space="preserve">կողմից վերը նշված գործողություն(ներ)ն </w:t>
      </w:r>
      <w:r w:rsidRPr="00AD3F91">
        <w:rPr>
          <w:rFonts w:ascii="GHEA Mariam" w:eastAsia="GHEA Mariam" w:hAnsi="GHEA Mariam" w:cs="GHEA Mariam"/>
          <w:i/>
          <w:iCs/>
          <w:color w:val="000000"/>
          <w:sz w:val="24"/>
          <w:szCs w:val="24"/>
          <w:lang w:val="hy-AM"/>
        </w:rPr>
        <w:t>անմիջականորեն</w:t>
      </w:r>
      <w:r w:rsidRPr="00AD3F91">
        <w:rPr>
          <w:rFonts w:ascii="GHEA Mariam" w:eastAsia="GHEA Mariam" w:hAnsi="GHEA Mariam" w:cs="GHEA Mariam"/>
          <w:color w:val="000000"/>
          <w:sz w:val="24"/>
          <w:szCs w:val="24"/>
          <w:lang w:val="hy-AM"/>
        </w:rPr>
        <w:t xml:space="preserve"> կատարելու համար։ Այն անձինք, ովքեր, թեև գտնվում են ամբոխի մեջ, բայց չեն մասնակցում վերը նշված արարք(ներ)ի կատարմանը, քննարկվող հոդվածով ենթական չեն քրեական պատասխանատվության։ Հարկ է </w:t>
      </w:r>
      <w:r w:rsidR="00C54547" w:rsidRPr="00AD3F91">
        <w:rPr>
          <w:rFonts w:ascii="GHEA Mariam" w:eastAsia="GHEA Mariam" w:hAnsi="GHEA Mariam" w:cs="GHEA Mariam"/>
          <w:color w:val="000000"/>
          <w:sz w:val="24"/>
          <w:szCs w:val="24"/>
          <w:lang w:val="hy-AM"/>
        </w:rPr>
        <w:t xml:space="preserve">նաև </w:t>
      </w:r>
      <w:r w:rsidRPr="00AD3F91">
        <w:rPr>
          <w:rFonts w:ascii="GHEA Mariam" w:eastAsia="GHEA Mariam" w:hAnsi="GHEA Mariam" w:cs="GHEA Mariam"/>
          <w:color w:val="000000"/>
          <w:sz w:val="24"/>
          <w:szCs w:val="24"/>
          <w:lang w:val="hy-AM"/>
        </w:rPr>
        <w:t>նկատել, որ քննարկվող հանցագործության շարժառիթներն ու նպատակները հանցակազմի հատկանիշ չեն և կարող են ամենաբազմազան դրսևորումներ ունենալ։</w:t>
      </w:r>
    </w:p>
    <w:p w14:paraId="7A4B67FB" w14:textId="4419E275" w:rsidR="00A13CDF" w:rsidRPr="00AD3F91" w:rsidRDefault="00A13CDF"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Cambria Math"/>
          <w:color w:val="000000"/>
          <w:sz w:val="24"/>
          <w:szCs w:val="24"/>
          <w:lang w:val="hy-AM"/>
        </w:rPr>
      </w:pPr>
      <w:r w:rsidRPr="00AD3F91">
        <w:rPr>
          <w:rFonts w:ascii="GHEA Mariam" w:eastAsia="GHEA Mariam" w:hAnsi="GHEA Mariam" w:cs="GHEA Mariam"/>
          <w:color w:val="000000"/>
          <w:sz w:val="24"/>
          <w:szCs w:val="24"/>
          <w:lang w:val="hy-AM"/>
        </w:rPr>
        <w:t>1</w:t>
      </w:r>
      <w:r w:rsidR="009A50F3" w:rsidRPr="00AD3F91">
        <w:rPr>
          <w:rFonts w:ascii="GHEA Mariam" w:eastAsia="GHEA Mariam" w:hAnsi="GHEA Mariam" w:cs="GHEA Mariam"/>
          <w:color w:val="000000"/>
          <w:sz w:val="24"/>
          <w:szCs w:val="24"/>
          <w:lang w:val="hy-AM"/>
        </w:rPr>
        <w:t>6</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 xml:space="preserve"> Սույն վարույթի նյութերի ուսումնասիրությունից երևում է, որ</w:t>
      </w:r>
      <w:r w:rsidR="0006520B" w:rsidRPr="00AD3F91">
        <w:rPr>
          <w:rFonts w:ascii="GHEA Mariam" w:eastAsia="GHEA Mariam" w:hAnsi="GHEA Mariam" w:cs="Cambria Math"/>
          <w:color w:val="000000"/>
          <w:sz w:val="24"/>
          <w:szCs w:val="24"/>
          <w:lang w:val="hy-AM"/>
        </w:rPr>
        <w:t>.</w:t>
      </w:r>
    </w:p>
    <w:p w14:paraId="1065A2AA" w14:textId="3C3B3DF2" w:rsidR="00A13CDF" w:rsidRPr="00AD3F91" w:rsidRDefault="00A13CDF"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 Ա</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 xml:space="preserve">Սեդոյանին </w:t>
      </w:r>
      <w:r w:rsidR="005E2D43" w:rsidRPr="00AD3F91">
        <w:rPr>
          <w:rFonts w:ascii="GHEA Mariam" w:eastAsia="GHEA Mariam" w:hAnsi="GHEA Mariam" w:cs="GHEA Mariam"/>
          <w:color w:val="000000"/>
          <w:sz w:val="24"/>
          <w:szCs w:val="24"/>
          <w:lang w:val="hy-AM"/>
        </w:rPr>
        <w:t>ու</w:t>
      </w:r>
      <w:r w:rsidRPr="00AD3F91">
        <w:rPr>
          <w:rFonts w:ascii="GHEA Mariam" w:eastAsia="GHEA Mariam" w:hAnsi="GHEA Mariam" w:cs="GHEA Mariam"/>
          <w:color w:val="000000"/>
          <w:sz w:val="24"/>
          <w:szCs w:val="24"/>
          <w:lang w:val="hy-AM"/>
        </w:rPr>
        <w:t xml:space="preserve"> Կ</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Մարությանին ՀՀ քրեական օրենսգրքի 225-րդ հոդվածի</w:t>
      </w:r>
      <w:r w:rsidR="004E5504" w:rsidRPr="00AD3F91">
        <w:rPr>
          <w:rFonts w:ascii="GHEA Mariam" w:eastAsia="GHEA Mariam" w:hAnsi="GHEA Mariam" w:cs="GHEA Mariam"/>
          <w:color w:val="000000"/>
          <w:sz w:val="24"/>
          <w:szCs w:val="24"/>
          <w:lang w:val="hy-AM"/>
        </w:rPr>
        <w:t xml:space="preserve">     </w:t>
      </w:r>
      <w:r w:rsidR="00EA5501" w:rsidRPr="00AD3F91">
        <w:rPr>
          <w:rFonts w:ascii="GHEA Mariam" w:eastAsia="GHEA Mariam" w:hAnsi="GHEA Mariam" w:cs="GHEA Mariam"/>
          <w:color w:val="000000"/>
          <w:sz w:val="24"/>
          <w:szCs w:val="24"/>
          <w:lang w:val="hy-AM"/>
        </w:rPr>
        <w:t xml:space="preserve">  </w:t>
      </w:r>
      <w:r w:rsidRPr="00AD3F91">
        <w:rPr>
          <w:rFonts w:ascii="GHEA Mariam" w:eastAsia="GHEA Mariam" w:hAnsi="GHEA Mariam" w:cs="GHEA Mariam"/>
          <w:color w:val="000000"/>
          <w:sz w:val="24"/>
          <w:szCs w:val="24"/>
          <w:lang w:val="hy-AM"/>
        </w:rPr>
        <w:t>2-րդ մասով մեղադրանքներ են ներկայացվել 2020 թվականի նոյեմբերի 10-ին Հայաստանի Հանրապետության կառավարական տան թիվ 1 մասնաշենքում ջա</w:t>
      </w:r>
      <w:r w:rsidR="00C54547" w:rsidRPr="00AD3F91">
        <w:rPr>
          <w:rFonts w:ascii="GHEA Mariam" w:eastAsia="GHEA Mariam" w:hAnsi="GHEA Mariam" w:cs="GHEA Mariam"/>
          <w:color w:val="000000"/>
          <w:sz w:val="24"/>
          <w:szCs w:val="24"/>
          <w:lang w:val="hy-AM"/>
        </w:rPr>
        <w:t>ր</w:t>
      </w:r>
      <w:r w:rsidRPr="00AD3F91">
        <w:rPr>
          <w:rFonts w:ascii="GHEA Mariam" w:eastAsia="GHEA Mariam" w:hAnsi="GHEA Mariam" w:cs="GHEA Mariam"/>
          <w:color w:val="000000"/>
          <w:sz w:val="24"/>
          <w:szCs w:val="24"/>
          <w:lang w:val="hy-AM"/>
        </w:rPr>
        <w:t>դերով, գույքը ոչնչացնելով և վնասելով զուգորդված զանգվածային անկարգություններին մասնակցելու համար</w:t>
      </w:r>
      <w:r w:rsidR="00A9614E" w:rsidRPr="00AD3F91">
        <w:rPr>
          <w:rStyle w:val="FootnoteReference"/>
          <w:rFonts w:ascii="GHEA Mariam" w:eastAsia="GHEA Mariam" w:hAnsi="GHEA Mariam" w:cs="GHEA Mariam"/>
          <w:color w:val="000000"/>
          <w:sz w:val="24"/>
          <w:szCs w:val="24"/>
          <w:lang w:val="hy-AM"/>
        </w:rPr>
        <w:footnoteReference w:id="7"/>
      </w:r>
      <w:r w:rsidR="002C2BE7" w:rsidRPr="00AD3F91">
        <w:rPr>
          <w:rFonts w:ascii="GHEA Mariam" w:eastAsia="GHEA Mariam" w:hAnsi="GHEA Mariam" w:cs="GHEA Mariam"/>
          <w:color w:val="000000"/>
          <w:sz w:val="24"/>
          <w:szCs w:val="24"/>
          <w:lang w:val="hy-AM"/>
        </w:rPr>
        <w:t>:</w:t>
      </w:r>
    </w:p>
    <w:p w14:paraId="261E04D6" w14:textId="621F442B" w:rsidR="00A13CDF" w:rsidRPr="00AD3F91" w:rsidRDefault="00A13CDF"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 xml:space="preserve">- </w:t>
      </w:r>
      <w:r w:rsidR="002C2BE7" w:rsidRPr="00AD3F91">
        <w:rPr>
          <w:rFonts w:ascii="GHEA Mariam" w:eastAsia="GHEA Mariam" w:hAnsi="GHEA Mariam" w:cs="GHEA Mariam"/>
          <w:color w:val="000000"/>
          <w:sz w:val="24"/>
          <w:szCs w:val="24"/>
          <w:lang w:val="hy-AM"/>
        </w:rPr>
        <w:t>Դ</w:t>
      </w:r>
      <w:r w:rsidRPr="00AD3F91">
        <w:rPr>
          <w:rFonts w:ascii="GHEA Mariam" w:eastAsia="GHEA Mariam" w:hAnsi="GHEA Mariam" w:cs="GHEA Mariam"/>
          <w:color w:val="000000"/>
          <w:sz w:val="24"/>
          <w:szCs w:val="24"/>
          <w:lang w:val="hy-AM"/>
        </w:rPr>
        <w:t xml:space="preserve">ատաքննությամբ հետազոտված ապացույցների հիման վրա Առաջին ատյանի դատարանն ապացուցված է համարել </w:t>
      </w:r>
      <w:r w:rsidR="00522FC5" w:rsidRPr="00AD3F91">
        <w:rPr>
          <w:rFonts w:ascii="GHEA Mariam" w:eastAsia="GHEA Mariam" w:hAnsi="GHEA Mariam" w:cs="GHEA Mariam"/>
          <w:color w:val="000000"/>
          <w:sz w:val="24"/>
          <w:szCs w:val="24"/>
          <w:lang w:val="hy-AM"/>
        </w:rPr>
        <w:t xml:space="preserve">ՀՀ քրեական օրենսգրքի 225-րդ հոդվածի 2-րդ մասով </w:t>
      </w:r>
      <w:r w:rsidRPr="00AD3F91">
        <w:rPr>
          <w:rFonts w:ascii="GHEA Mariam" w:eastAsia="GHEA Mariam" w:hAnsi="GHEA Mariam" w:cs="GHEA Mariam"/>
          <w:color w:val="000000"/>
          <w:sz w:val="24"/>
          <w:szCs w:val="24"/>
          <w:lang w:val="hy-AM"/>
        </w:rPr>
        <w:t>վերագրված հանցանք</w:t>
      </w:r>
      <w:r w:rsidR="00D9162F" w:rsidRPr="00AD3F91">
        <w:rPr>
          <w:rFonts w:ascii="GHEA Mariam" w:eastAsia="GHEA Mariam" w:hAnsi="GHEA Mariam" w:cs="GHEA Mariam"/>
          <w:color w:val="000000"/>
          <w:sz w:val="24"/>
          <w:szCs w:val="24"/>
          <w:lang w:val="hy-AM"/>
        </w:rPr>
        <w:t>ներ</w:t>
      </w:r>
      <w:r w:rsidRPr="00AD3F91">
        <w:rPr>
          <w:rFonts w:ascii="GHEA Mariam" w:eastAsia="GHEA Mariam" w:hAnsi="GHEA Mariam" w:cs="GHEA Mariam"/>
          <w:color w:val="000000"/>
          <w:sz w:val="24"/>
          <w:szCs w:val="24"/>
          <w:lang w:val="hy-AM"/>
        </w:rPr>
        <w:t>ը կատարելու մեջ Ա</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 xml:space="preserve">Սեդոյանի </w:t>
      </w:r>
      <w:r w:rsidR="005E2D43" w:rsidRPr="00AD3F91">
        <w:rPr>
          <w:rFonts w:ascii="GHEA Mariam" w:eastAsia="GHEA Mariam" w:hAnsi="GHEA Mariam" w:cs="GHEA Mariam"/>
          <w:color w:val="000000"/>
          <w:sz w:val="24"/>
          <w:szCs w:val="24"/>
          <w:lang w:val="hy-AM"/>
        </w:rPr>
        <w:t>ու</w:t>
      </w:r>
      <w:r w:rsidRPr="00AD3F91">
        <w:rPr>
          <w:rFonts w:ascii="GHEA Mariam" w:eastAsia="GHEA Mariam" w:hAnsi="GHEA Mariam" w:cs="GHEA Mariam"/>
          <w:color w:val="000000"/>
          <w:sz w:val="24"/>
          <w:szCs w:val="24"/>
          <w:lang w:val="hy-AM"/>
        </w:rPr>
        <w:t xml:space="preserve"> Կ</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Մարությանի մեղավորությունը</w:t>
      </w:r>
      <w:r w:rsidR="00522FC5" w:rsidRPr="00AD3F91">
        <w:rPr>
          <w:rStyle w:val="FootnoteReference"/>
          <w:rFonts w:ascii="GHEA Mariam" w:eastAsia="GHEA Mariam" w:hAnsi="GHEA Mariam" w:cs="GHEA Mariam"/>
          <w:color w:val="000000"/>
          <w:sz w:val="24"/>
          <w:szCs w:val="24"/>
          <w:lang w:val="hy-AM"/>
        </w:rPr>
        <w:footnoteReference w:id="8"/>
      </w:r>
      <w:r w:rsidR="002C2BE7" w:rsidRPr="00AD3F91">
        <w:rPr>
          <w:rFonts w:ascii="GHEA Mariam" w:eastAsia="GHEA Mariam" w:hAnsi="GHEA Mariam" w:cs="GHEA Mariam"/>
          <w:color w:val="000000"/>
          <w:sz w:val="24"/>
          <w:szCs w:val="24"/>
          <w:lang w:val="hy-AM"/>
        </w:rPr>
        <w:t>։</w:t>
      </w:r>
    </w:p>
    <w:p w14:paraId="5C4D2D5A" w14:textId="77777777" w:rsidR="00336380" w:rsidRPr="00AD3F91" w:rsidRDefault="00A13CDF" w:rsidP="00B1296F">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 xml:space="preserve">- </w:t>
      </w:r>
      <w:r w:rsidR="002C2BE7" w:rsidRPr="00AD3F91">
        <w:rPr>
          <w:rFonts w:ascii="GHEA Mariam" w:eastAsia="GHEA Mariam" w:hAnsi="GHEA Mariam" w:cs="GHEA Mariam"/>
          <w:color w:val="000000"/>
          <w:sz w:val="24"/>
          <w:szCs w:val="24"/>
          <w:lang w:val="hy-AM"/>
        </w:rPr>
        <w:t>Վ</w:t>
      </w:r>
      <w:r w:rsidRPr="00AD3F91">
        <w:rPr>
          <w:rFonts w:ascii="GHEA Mariam" w:eastAsia="GHEA Mariam" w:hAnsi="GHEA Mariam" w:cs="GHEA Mariam"/>
          <w:color w:val="000000"/>
          <w:sz w:val="24"/>
          <w:szCs w:val="24"/>
          <w:lang w:val="hy-AM"/>
        </w:rPr>
        <w:t xml:space="preserve">երաքննության արդյունքում Վերաքննիչ դատարանը եզրահանգել է, որ դատաքննությամբ հետազոտված ապացույցների համակցությունը բավարար չէ ապացուցված համարելու մեղադրյալների կողմից այդ արարքները կատարելը։ </w:t>
      </w:r>
      <w:r w:rsidR="00D9162F" w:rsidRPr="00AD3F91">
        <w:rPr>
          <w:rFonts w:ascii="GHEA Mariam" w:eastAsia="GHEA Mariam" w:hAnsi="GHEA Mariam" w:cs="GHEA Mariam"/>
          <w:color w:val="000000"/>
          <w:sz w:val="24"/>
          <w:szCs w:val="24"/>
          <w:lang w:val="hy-AM"/>
        </w:rPr>
        <w:t>Մասնավորապես՝</w:t>
      </w:r>
      <w:r w:rsidRPr="00AD3F91">
        <w:rPr>
          <w:rFonts w:ascii="GHEA Mariam" w:eastAsia="GHEA Mariam" w:hAnsi="GHEA Mariam" w:cs="GHEA Mariam"/>
          <w:color w:val="000000"/>
          <w:sz w:val="24"/>
          <w:szCs w:val="24"/>
          <w:lang w:val="hy-AM"/>
        </w:rPr>
        <w:t xml:space="preserve"> չի հաստատվել 2020 թվականի նոյեմբերի 10-ին՝ ժամը՝ </w:t>
      </w:r>
      <w:r w:rsidR="00C54547" w:rsidRPr="00AD3F91">
        <w:rPr>
          <w:rFonts w:ascii="GHEA Mariam" w:eastAsia="GHEA Mariam" w:hAnsi="GHEA Mariam" w:cs="GHEA Mariam"/>
          <w:color w:val="000000"/>
          <w:sz w:val="24"/>
          <w:szCs w:val="24"/>
          <w:lang w:val="hy-AM"/>
        </w:rPr>
        <w:t xml:space="preserve">               </w:t>
      </w:r>
      <w:r w:rsidRPr="00AD3F91">
        <w:rPr>
          <w:rFonts w:ascii="GHEA Mariam" w:eastAsia="GHEA Mariam" w:hAnsi="GHEA Mariam" w:cs="GHEA Mariam"/>
          <w:color w:val="000000"/>
          <w:sz w:val="24"/>
          <w:szCs w:val="24"/>
          <w:lang w:val="hy-AM"/>
        </w:rPr>
        <w:t>2։00-2։30-ի սահմաններում սկ</w:t>
      </w:r>
      <w:r w:rsidR="00D9162F" w:rsidRPr="00AD3F91">
        <w:rPr>
          <w:rFonts w:ascii="GHEA Mariam" w:eastAsia="GHEA Mariam" w:hAnsi="GHEA Mariam" w:cs="GHEA Mariam"/>
          <w:color w:val="000000"/>
          <w:sz w:val="24"/>
          <w:szCs w:val="24"/>
          <w:lang w:val="hy-AM"/>
        </w:rPr>
        <w:t>ս</w:t>
      </w:r>
      <w:r w:rsidRPr="00AD3F91">
        <w:rPr>
          <w:rFonts w:ascii="GHEA Mariam" w:eastAsia="GHEA Mariam" w:hAnsi="GHEA Mariam" w:cs="GHEA Mariam"/>
          <w:color w:val="000000"/>
          <w:sz w:val="24"/>
          <w:szCs w:val="24"/>
          <w:lang w:val="hy-AM"/>
        </w:rPr>
        <w:t>ված զանգվածային անկարգություններին</w:t>
      </w:r>
      <w:r w:rsidR="00D9162F" w:rsidRPr="00AD3F91">
        <w:rPr>
          <w:rFonts w:ascii="GHEA Mariam" w:eastAsia="GHEA Mariam" w:hAnsi="GHEA Mariam" w:cs="GHEA Mariam"/>
          <w:color w:val="000000"/>
          <w:sz w:val="24"/>
          <w:szCs w:val="24"/>
          <w:lang w:val="hy-AM"/>
        </w:rPr>
        <w:t xml:space="preserve"> մեղադրյալների մասնակցությունը</w:t>
      </w:r>
      <w:r w:rsidRPr="00AD3F91">
        <w:rPr>
          <w:rFonts w:ascii="GHEA Mariam" w:eastAsia="GHEA Mariam" w:hAnsi="GHEA Mariam" w:cs="GHEA Mariam"/>
          <w:color w:val="000000"/>
          <w:sz w:val="24"/>
          <w:szCs w:val="24"/>
          <w:lang w:val="hy-AM"/>
        </w:rPr>
        <w:t>, այդ թվում</w:t>
      </w:r>
      <w:r w:rsidR="00D9162F"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 xml:space="preserve"> նրանց՝ ամբոխի հետ Հայաստանի Հանրապետության կառավարական տան թիվ 1 մասնաշենք մուտք գործելու պահը, շարժառիթը և այնտեղ գտնվելու տևողությունը։ </w:t>
      </w:r>
    </w:p>
    <w:p w14:paraId="0A74F9C0" w14:textId="3FC674F0" w:rsidR="00E125A4" w:rsidRPr="00AD3F91" w:rsidRDefault="00E125A4" w:rsidP="00B1296F">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Հղում կատարելով դատաքննությամբ հետազոտված ապացույցներին՝ Վերաքննիչ դատարանն արձանագրել է, որ մեղադրյալներ Ա</w:t>
      </w:r>
      <w:r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Սեդոյանն ու Կ</w:t>
      </w:r>
      <w:r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Մարությանը Հայաստանի Հանրապետության կառավարական տան թիվ 1 մասնաշենքում գտնվել են ժամ</w:t>
      </w:r>
      <w:r w:rsidR="00336380" w:rsidRPr="00AD3F91">
        <w:rPr>
          <w:rFonts w:ascii="GHEA Mariam" w:eastAsia="GHEA Mariam" w:hAnsi="GHEA Mariam" w:cs="GHEA Mariam"/>
          <w:color w:val="000000"/>
          <w:sz w:val="24"/>
          <w:szCs w:val="24"/>
          <w:lang w:val="hy-AM"/>
        </w:rPr>
        <w:t>ը</w:t>
      </w:r>
      <w:r w:rsidRPr="00AD3F91">
        <w:rPr>
          <w:rFonts w:ascii="GHEA Mariam" w:eastAsia="GHEA Mariam" w:hAnsi="GHEA Mariam" w:cs="GHEA Mariam"/>
          <w:color w:val="000000"/>
          <w:sz w:val="24"/>
          <w:szCs w:val="24"/>
          <w:lang w:val="hy-AM"/>
        </w:rPr>
        <w:t xml:space="preserve"> 4։00-ին՝ այն ժամանակ, երբ ամբոխն արդեն շենքի </w:t>
      </w:r>
      <w:r w:rsidRPr="00AD3F91">
        <w:rPr>
          <w:rFonts w:ascii="GHEA Mariam" w:eastAsia="GHEA Mariam" w:hAnsi="GHEA Mariam" w:cs="GHEA Mariam"/>
          <w:color w:val="000000"/>
          <w:sz w:val="24"/>
          <w:szCs w:val="24"/>
          <w:lang w:val="hy-AM"/>
        </w:rPr>
        <w:lastRenderedPageBreak/>
        <w:t>ներսում չէր, այսինքն՝ զանգվածային անկարգությունները նշված վայրում արդեն դադարել էին։</w:t>
      </w:r>
      <w:r w:rsidR="00AE0576" w:rsidRPr="00AD3F91">
        <w:rPr>
          <w:rFonts w:ascii="GHEA Mariam" w:eastAsia="GHEA Mariam" w:hAnsi="GHEA Mariam" w:cs="GHEA Mariam"/>
          <w:color w:val="000000"/>
          <w:sz w:val="24"/>
          <w:szCs w:val="24"/>
          <w:lang w:val="hy-AM"/>
        </w:rPr>
        <w:t xml:space="preserve"> Այս համատեքստում Վերաքննիչ դատարանը փաստարկել է, որ տեսագրության զննությունների արձանագրությունների համաձայն՝ դեպքի վայրում գտնվել են համեմատաբար նվազ թվով անձինք՝ առանձին փոքր խմբերով։ </w:t>
      </w:r>
    </w:p>
    <w:p w14:paraId="7A0A7454" w14:textId="5C0013B1" w:rsidR="00B1296F" w:rsidRPr="00AD3F91" w:rsidRDefault="00E125A4" w:rsidP="00B1296F">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Միևնույն ժամանակ, Վերաքննիչ դատարանը փաստել է, որ ամբաստանյալները ոտքերով հարվածել են բացառապես աշխատասենյակների դռներին, մուտք գործել սենյակներ, այդ սենյակներից մեկից հափշտակել տուժողի անթև մուշտակը</w:t>
      </w:r>
      <w:r w:rsidR="00AE0576" w:rsidRPr="00AD3F91">
        <w:rPr>
          <w:rFonts w:ascii="GHEA Mariam" w:eastAsia="GHEA Mariam" w:hAnsi="GHEA Mariam" w:cs="GHEA Mariam"/>
          <w:color w:val="000000"/>
          <w:sz w:val="24"/>
          <w:szCs w:val="24"/>
          <w:lang w:val="hy-AM"/>
        </w:rPr>
        <w:t>, որպիսի</w:t>
      </w:r>
      <w:r w:rsidRPr="00AD3F91">
        <w:rPr>
          <w:rFonts w:ascii="GHEA Mariam" w:eastAsia="GHEA Mariam" w:hAnsi="GHEA Mariam" w:cs="GHEA Mariam"/>
          <w:color w:val="000000"/>
          <w:sz w:val="24"/>
          <w:szCs w:val="24"/>
          <w:lang w:val="hy-AM"/>
        </w:rPr>
        <w:t xml:space="preserve"> հանգամ</w:t>
      </w:r>
      <w:r w:rsidR="00AE0576" w:rsidRPr="00AD3F91">
        <w:rPr>
          <w:rFonts w:ascii="GHEA Mariam" w:eastAsia="GHEA Mariam" w:hAnsi="GHEA Mariam" w:cs="GHEA Mariam"/>
          <w:color w:val="000000"/>
          <w:sz w:val="24"/>
          <w:szCs w:val="24"/>
          <w:lang w:val="hy-AM"/>
        </w:rPr>
        <w:t xml:space="preserve">անքը </w:t>
      </w:r>
      <w:r w:rsidRPr="00AD3F91">
        <w:rPr>
          <w:rFonts w:ascii="GHEA Mariam" w:eastAsia="GHEA Mariam" w:hAnsi="GHEA Mariam" w:cs="GHEA Mariam"/>
          <w:color w:val="000000"/>
          <w:sz w:val="24"/>
          <w:szCs w:val="24"/>
          <w:lang w:val="hy-AM"/>
        </w:rPr>
        <w:t xml:space="preserve">ողջամտորեն վկայում է այն մասին, որ դռներին հարվածելը հետապնդել է դրանք բացելու, այնտեղ գտնվող իրերին հասանելիություն ձեռք բերելու, որոշ իրեր հափշտակելու նպատակ: </w:t>
      </w:r>
      <w:r w:rsidR="00AE0576" w:rsidRPr="00AD3F91">
        <w:rPr>
          <w:rFonts w:ascii="GHEA Mariam" w:eastAsia="GHEA Mariam" w:hAnsi="GHEA Mariam" w:cs="GHEA Mariam"/>
          <w:color w:val="000000"/>
          <w:sz w:val="24"/>
          <w:szCs w:val="24"/>
          <w:lang w:val="hy-AM"/>
        </w:rPr>
        <w:t>Վերաքննիչ դատարանն ընդգծել է, որ ա</w:t>
      </w:r>
      <w:r w:rsidRPr="00AD3F91">
        <w:rPr>
          <w:rFonts w:ascii="GHEA Mariam" w:eastAsia="GHEA Mariam" w:hAnsi="GHEA Mariam" w:cs="GHEA Mariam"/>
          <w:color w:val="000000"/>
          <w:sz w:val="24"/>
          <w:szCs w:val="24"/>
          <w:lang w:val="hy-AM"/>
        </w:rPr>
        <w:t>շխատասենյակների ներսում, կառավարական տան միջանցքներում կամ որևէ այլ վայրում ամբաստանյալների կողմից բռնություն գործադրելու, ջարդ կամ հրկիզում իրականացնելու, գույք ոչնչացնելու կամ վնասելու, հրազեն, պայթուցիկ նյութեր կամ պայթուցիկ սարքեր գործադրելու կամ իշխանության ներկայացուցչին զինված դիմադրելու վերաբերյալ տվյալներ ձեռք չեն բերվել և դատաքննությամբ չեն հետազոտվել:</w:t>
      </w:r>
    </w:p>
    <w:p w14:paraId="25CC5BB6" w14:textId="5B113590" w:rsidR="00A13CDF" w:rsidRPr="00AD3F91" w:rsidRDefault="00A13CDF"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Վերոգ</w:t>
      </w:r>
      <w:r w:rsidR="001E1FE2" w:rsidRPr="00AD3F91">
        <w:rPr>
          <w:rFonts w:ascii="GHEA Mariam" w:eastAsia="GHEA Mariam" w:hAnsi="GHEA Mariam" w:cs="GHEA Mariam"/>
          <w:color w:val="000000"/>
          <w:sz w:val="24"/>
          <w:szCs w:val="24"/>
          <w:lang w:val="hy-AM"/>
        </w:rPr>
        <w:t>ր</w:t>
      </w:r>
      <w:r w:rsidRPr="00AD3F91">
        <w:rPr>
          <w:rFonts w:ascii="GHEA Mariam" w:eastAsia="GHEA Mariam" w:hAnsi="GHEA Mariam" w:cs="GHEA Mariam"/>
          <w:color w:val="000000"/>
          <w:sz w:val="24"/>
          <w:szCs w:val="24"/>
          <w:lang w:val="hy-AM"/>
        </w:rPr>
        <w:t>յալի</w:t>
      </w:r>
      <w:r w:rsidR="001E1FE2" w:rsidRPr="00AD3F91">
        <w:rPr>
          <w:rFonts w:ascii="GHEA Mariam" w:eastAsia="GHEA Mariam" w:hAnsi="GHEA Mariam" w:cs="GHEA Mariam"/>
          <w:color w:val="000000"/>
          <w:sz w:val="24"/>
          <w:szCs w:val="24"/>
          <w:lang w:val="hy-AM"/>
        </w:rPr>
        <w:t>ց</w:t>
      </w:r>
      <w:r w:rsidRPr="00AD3F91">
        <w:rPr>
          <w:rFonts w:ascii="GHEA Mariam" w:eastAsia="GHEA Mariam" w:hAnsi="GHEA Mariam" w:cs="GHEA Mariam"/>
          <w:color w:val="000000"/>
          <w:sz w:val="24"/>
          <w:szCs w:val="24"/>
          <w:lang w:val="hy-AM"/>
        </w:rPr>
        <w:t xml:space="preserve"> </w:t>
      </w:r>
      <w:r w:rsidR="00314C34" w:rsidRPr="00AD3F91">
        <w:rPr>
          <w:rFonts w:ascii="GHEA Mariam" w:eastAsia="GHEA Mariam" w:hAnsi="GHEA Mariam" w:cs="GHEA Mariam"/>
          <w:color w:val="000000"/>
          <w:sz w:val="24"/>
          <w:szCs w:val="24"/>
          <w:lang w:val="hy-AM"/>
        </w:rPr>
        <w:t>զատ</w:t>
      </w:r>
      <w:r w:rsidRPr="00AD3F91">
        <w:rPr>
          <w:rFonts w:ascii="GHEA Mariam" w:eastAsia="GHEA Mariam" w:hAnsi="GHEA Mariam" w:cs="GHEA Mariam"/>
          <w:color w:val="000000"/>
          <w:sz w:val="24"/>
          <w:szCs w:val="24"/>
          <w:lang w:val="hy-AM"/>
        </w:rPr>
        <w:t>, Վերաքննիչ դատարանն արձանագրել է, որ մեղադրյալներին ներկայացված մեղադրանքների</w:t>
      </w:r>
      <w:r w:rsidR="00435603"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 xml:space="preserve"> փաստ</w:t>
      </w:r>
      <w:r w:rsidR="00435603" w:rsidRPr="00AD3F91">
        <w:rPr>
          <w:rFonts w:ascii="GHEA Mariam" w:eastAsia="GHEA Mariam" w:hAnsi="GHEA Mariam" w:cs="GHEA Mariam"/>
          <w:color w:val="000000"/>
          <w:sz w:val="24"/>
          <w:szCs w:val="24"/>
          <w:lang w:val="hy-AM"/>
        </w:rPr>
        <w:t>երի</w:t>
      </w:r>
      <w:r w:rsidRPr="00AD3F91">
        <w:rPr>
          <w:rFonts w:ascii="GHEA Mariam" w:eastAsia="GHEA Mariam" w:hAnsi="GHEA Mariam" w:cs="GHEA Mariam"/>
          <w:color w:val="000000"/>
          <w:sz w:val="24"/>
          <w:szCs w:val="24"/>
          <w:lang w:val="hy-AM"/>
        </w:rPr>
        <w:t xml:space="preserve"> նկարագ</w:t>
      </w:r>
      <w:r w:rsidR="00B8345E" w:rsidRPr="00AD3F91">
        <w:rPr>
          <w:rFonts w:ascii="GHEA Mariam" w:eastAsia="GHEA Mariam" w:hAnsi="GHEA Mariam" w:cs="GHEA Mariam"/>
          <w:color w:val="000000"/>
          <w:sz w:val="24"/>
          <w:szCs w:val="24"/>
          <w:lang w:val="hy-AM"/>
        </w:rPr>
        <w:t>ր</w:t>
      </w:r>
      <w:r w:rsidRPr="00AD3F91">
        <w:rPr>
          <w:rFonts w:ascii="GHEA Mariam" w:eastAsia="GHEA Mariam" w:hAnsi="GHEA Mariam" w:cs="GHEA Mariam"/>
          <w:color w:val="000000"/>
          <w:sz w:val="24"/>
          <w:szCs w:val="24"/>
          <w:lang w:val="hy-AM"/>
        </w:rPr>
        <w:t>ում տեղ գտած</w:t>
      </w:r>
      <w:r w:rsidR="00F26FA7"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 xml:space="preserve"> </w:t>
      </w:r>
      <w:r w:rsidRPr="00AD3F91">
        <w:rPr>
          <w:rFonts w:ascii="GHEA Mariam" w:eastAsia="GHEA Mariam" w:hAnsi="GHEA Mariam" w:cs="GHEA Mariam"/>
          <w:i/>
          <w:iCs/>
          <w:color w:val="000000"/>
          <w:sz w:val="24"/>
          <w:szCs w:val="24"/>
          <w:lang w:val="hy-AM"/>
        </w:rPr>
        <w:t>«այլ գործողություններով»</w:t>
      </w:r>
      <w:r w:rsidRPr="00AD3F91">
        <w:rPr>
          <w:rFonts w:ascii="GHEA Mariam" w:eastAsia="GHEA Mariam" w:hAnsi="GHEA Mariam" w:cs="GHEA Mariam"/>
          <w:color w:val="000000"/>
          <w:sz w:val="24"/>
          <w:szCs w:val="24"/>
          <w:lang w:val="hy-AM"/>
        </w:rPr>
        <w:t xml:space="preserve"> եզրույթի բովանդակությունն առհասարակ բացահայտված չէ, և հնարավոր չէ պատկերացում կազմել, թե </w:t>
      </w:r>
      <w:r w:rsidR="00314C34" w:rsidRPr="00AD3F91">
        <w:rPr>
          <w:rFonts w:ascii="GHEA Mariam" w:eastAsia="GHEA Mariam" w:hAnsi="GHEA Mariam" w:cs="GHEA Mariam"/>
          <w:color w:val="000000"/>
          <w:sz w:val="24"/>
          <w:szCs w:val="24"/>
          <w:lang w:val="hy-AM"/>
        </w:rPr>
        <w:t xml:space="preserve">մեղադրյալների </w:t>
      </w:r>
      <w:r w:rsidRPr="00AD3F91">
        <w:rPr>
          <w:rFonts w:ascii="GHEA Mariam" w:eastAsia="GHEA Mariam" w:hAnsi="GHEA Mariam" w:cs="GHEA Mariam"/>
          <w:color w:val="000000"/>
          <w:sz w:val="24"/>
          <w:szCs w:val="24"/>
          <w:lang w:val="hy-AM"/>
        </w:rPr>
        <w:t>կոնկրետ ո՞ր արարքներ</w:t>
      </w:r>
      <w:r w:rsidR="00435603" w:rsidRPr="00AD3F91">
        <w:rPr>
          <w:rFonts w:ascii="GHEA Mariam" w:eastAsia="GHEA Mariam" w:hAnsi="GHEA Mariam" w:cs="GHEA Mariam"/>
          <w:color w:val="000000"/>
          <w:sz w:val="24"/>
          <w:szCs w:val="24"/>
          <w:lang w:val="hy-AM"/>
        </w:rPr>
        <w:t>ն</w:t>
      </w:r>
      <w:r w:rsidRPr="00AD3F91">
        <w:rPr>
          <w:rFonts w:ascii="GHEA Mariam" w:eastAsia="GHEA Mariam" w:hAnsi="GHEA Mariam" w:cs="GHEA Mariam"/>
          <w:color w:val="000000"/>
          <w:sz w:val="24"/>
          <w:szCs w:val="24"/>
          <w:lang w:val="hy-AM"/>
        </w:rPr>
        <w:t xml:space="preserve"> են վարույթն իրականացնող մարմնի կողմից գնահատվել որպես այլ գործողություններ, ինչը, դատարանի գնահատմամբ</w:t>
      </w:r>
      <w:r w:rsidR="0006520B"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 xml:space="preserve"> չի ապահովում պաշտպանության իրավունքի արդյունավետ իրացումը</w:t>
      </w:r>
      <w:r w:rsidR="001E1FE2" w:rsidRPr="00AD3F91">
        <w:rPr>
          <w:rStyle w:val="FootnoteReference"/>
          <w:rFonts w:ascii="GHEA Mariam" w:eastAsia="GHEA Mariam" w:hAnsi="GHEA Mariam" w:cs="GHEA Mariam"/>
          <w:color w:val="000000"/>
          <w:sz w:val="24"/>
          <w:szCs w:val="24"/>
          <w:lang w:val="hy-AM"/>
        </w:rPr>
        <w:footnoteReference w:id="9"/>
      </w:r>
      <w:r w:rsidRPr="00AD3F91">
        <w:rPr>
          <w:rFonts w:ascii="GHEA Mariam" w:eastAsia="GHEA Mariam" w:hAnsi="GHEA Mariam" w:cs="GHEA Mariam"/>
          <w:color w:val="000000"/>
          <w:sz w:val="24"/>
          <w:szCs w:val="24"/>
          <w:lang w:val="hy-AM"/>
        </w:rPr>
        <w:t>։</w:t>
      </w:r>
    </w:p>
    <w:p w14:paraId="67DD61B2" w14:textId="53C8DBE8" w:rsidR="00BF43EF" w:rsidRPr="00AD3F91" w:rsidRDefault="001E1FE2"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1</w:t>
      </w:r>
      <w:r w:rsidR="009A50F3" w:rsidRPr="00AD3F91">
        <w:rPr>
          <w:rFonts w:ascii="GHEA Mariam" w:eastAsia="GHEA Mariam" w:hAnsi="GHEA Mariam" w:cs="GHEA Mariam"/>
          <w:color w:val="000000"/>
          <w:sz w:val="24"/>
          <w:szCs w:val="24"/>
          <w:lang w:val="hy-AM"/>
        </w:rPr>
        <w:t>7</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 xml:space="preserve"> </w:t>
      </w:r>
      <w:r w:rsidR="00BF43EF" w:rsidRPr="00AD3F91">
        <w:rPr>
          <w:rFonts w:ascii="GHEA Mariam" w:eastAsia="GHEA Mariam" w:hAnsi="GHEA Mariam" w:cs="GHEA Mariam"/>
          <w:color w:val="000000"/>
          <w:sz w:val="24"/>
          <w:szCs w:val="24"/>
          <w:lang w:val="hy-AM"/>
        </w:rPr>
        <w:t>Սույն որոշման</w:t>
      </w:r>
      <w:r w:rsidR="00736F47" w:rsidRPr="00AD3F91">
        <w:rPr>
          <w:rFonts w:ascii="GHEA Mariam" w:eastAsia="GHEA Mariam" w:hAnsi="GHEA Mariam" w:cs="GHEA Mariam"/>
          <w:color w:val="000000"/>
          <w:sz w:val="24"/>
          <w:szCs w:val="24"/>
          <w:lang w:val="hy-AM"/>
        </w:rPr>
        <w:t xml:space="preserve"> </w:t>
      </w:r>
      <w:r w:rsidR="00BF43EF" w:rsidRPr="00AD3F91">
        <w:rPr>
          <w:rFonts w:ascii="GHEA Mariam" w:eastAsia="GHEA Mariam" w:hAnsi="GHEA Mariam" w:cs="GHEA Mariam"/>
          <w:color w:val="000000"/>
          <w:sz w:val="24"/>
          <w:szCs w:val="24"/>
          <w:lang w:val="hy-AM"/>
        </w:rPr>
        <w:t>1</w:t>
      </w:r>
      <w:r w:rsidR="009A50F3" w:rsidRPr="00AD3F91">
        <w:rPr>
          <w:rFonts w:ascii="GHEA Mariam" w:eastAsia="GHEA Mariam" w:hAnsi="GHEA Mariam" w:cs="GHEA Mariam"/>
          <w:color w:val="000000"/>
          <w:sz w:val="24"/>
          <w:szCs w:val="24"/>
          <w:lang w:val="hy-AM"/>
        </w:rPr>
        <w:t>5</w:t>
      </w:r>
      <w:r w:rsidR="00BF43EF" w:rsidRPr="00AD3F91">
        <w:rPr>
          <w:rFonts w:ascii="GHEA Mariam" w:eastAsia="GHEA Mariam" w:hAnsi="GHEA Mariam" w:cs="GHEA Mariam"/>
          <w:color w:val="000000"/>
          <w:sz w:val="24"/>
          <w:szCs w:val="24"/>
          <w:lang w:val="hy-AM"/>
        </w:rPr>
        <w:t xml:space="preserve">-րդ կետում արտահայտված իրավական դիրքորոշումները կիրառելով նախորդ կետում վկայակոչված փաստերի նկատմամբ՝ Վճռաբեկ դատարանն արձանագրում է, որ </w:t>
      </w:r>
      <w:r w:rsidR="004A4642" w:rsidRPr="00AD3F91">
        <w:rPr>
          <w:rFonts w:ascii="GHEA Mariam" w:eastAsia="GHEA Mariam" w:hAnsi="GHEA Mariam" w:cs="GHEA Mariam"/>
          <w:color w:val="000000"/>
          <w:sz w:val="24"/>
          <w:szCs w:val="24"/>
          <w:lang w:val="hy-AM"/>
        </w:rPr>
        <w:t xml:space="preserve">Վերաքննիչ </w:t>
      </w:r>
      <w:r w:rsidR="00BF43EF" w:rsidRPr="00AD3F91">
        <w:rPr>
          <w:rFonts w:ascii="GHEA Mariam" w:eastAsia="GHEA Mariam" w:hAnsi="GHEA Mariam" w:cs="GHEA Mariam"/>
          <w:color w:val="000000"/>
          <w:sz w:val="24"/>
          <w:szCs w:val="24"/>
          <w:lang w:val="hy-AM"/>
        </w:rPr>
        <w:t xml:space="preserve">դատարանը, </w:t>
      </w:r>
      <w:r w:rsidR="004A4642" w:rsidRPr="00AD3F91">
        <w:rPr>
          <w:rFonts w:ascii="GHEA Mariam" w:eastAsia="GHEA Mariam" w:hAnsi="GHEA Mariam" w:cs="GHEA Mariam"/>
          <w:color w:val="000000"/>
          <w:sz w:val="24"/>
          <w:szCs w:val="24"/>
          <w:lang w:val="hy-AM"/>
        </w:rPr>
        <w:t xml:space="preserve">արձանագրելով </w:t>
      </w:r>
      <w:r w:rsidR="00BF43EF" w:rsidRPr="00AD3F91">
        <w:rPr>
          <w:rFonts w:ascii="GHEA Mariam" w:eastAsia="GHEA Mariam" w:hAnsi="GHEA Mariam" w:cs="GHEA Mariam"/>
          <w:color w:val="000000"/>
          <w:sz w:val="24"/>
          <w:szCs w:val="24"/>
          <w:lang w:val="hy-AM"/>
        </w:rPr>
        <w:t>Ա</w:t>
      </w:r>
      <w:r w:rsidR="0006520B" w:rsidRPr="00AD3F91">
        <w:rPr>
          <w:rFonts w:ascii="GHEA Mariam" w:eastAsia="GHEA Mariam" w:hAnsi="GHEA Mariam" w:cs="Cambria Math"/>
          <w:color w:val="000000"/>
          <w:sz w:val="24"/>
          <w:szCs w:val="24"/>
          <w:lang w:val="hy-AM"/>
        </w:rPr>
        <w:t>.</w:t>
      </w:r>
      <w:r w:rsidR="00BF43EF" w:rsidRPr="00AD3F91">
        <w:rPr>
          <w:rFonts w:ascii="GHEA Mariam" w:eastAsia="GHEA Mariam" w:hAnsi="GHEA Mariam" w:cs="GHEA Mariam"/>
          <w:color w:val="000000"/>
          <w:sz w:val="24"/>
          <w:szCs w:val="24"/>
          <w:lang w:val="hy-AM"/>
        </w:rPr>
        <w:t>Սեդոյանի և Կ</w:t>
      </w:r>
      <w:r w:rsidR="0006520B" w:rsidRPr="00AD3F91">
        <w:rPr>
          <w:rFonts w:ascii="GHEA Mariam" w:eastAsia="GHEA Mariam" w:hAnsi="GHEA Mariam" w:cs="Cambria Math"/>
          <w:color w:val="000000"/>
          <w:sz w:val="24"/>
          <w:szCs w:val="24"/>
          <w:lang w:val="hy-AM"/>
        </w:rPr>
        <w:t>.</w:t>
      </w:r>
      <w:r w:rsidR="00BF43EF" w:rsidRPr="00AD3F91">
        <w:rPr>
          <w:rFonts w:ascii="GHEA Mariam" w:eastAsia="GHEA Mariam" w:hAnsi="GHEA Mariam" w:cs="GHEA Mariam"/>
          <w:color w:val="000000"/>
          <w:sz w:val="24"/>
          <w:szCs w:val="24"/>
          <w:lang w:val="hy-AM"/>
        </w:rPr>
        <w:t>Մարության</w:t>
      </w:r>
      <w:r w:rsidR="00736F47" w:rsidRPr="00AD3F91">
        <w:rPr>
          <w:rFonts w:ascii="GHEA Mariam" w:eastAsia="GHEA Mariam" w:hAnsi="GHEA Mariam" w:cs="GHEA Mariam"/>
          <w:color w:val="000000"/>
          <w:sz w:val="24"/>
          <w:szCs w:val="24"/>
          <w:lang w:val="hy-AM"/>
        </w:rPr>
        <w:t>ի</w:t>
      </w:r>
      <w:r w:rsidR="00BF43EF" w:rsidRPr="00AD3F91">
        <w:rPr>
          <w:rFonts w:ascii="GHEA Mariam" w:eastAsia="GHEA Mariam" w:hAnsi="GHEA Mariam" w:cs="GHEA Mariam"/>
          <w:color w:val="000000"/>
          <w:sz w:val="24"/>
          <w:szCs w:val="24"/>
          <w:lang w:val="hy-AM"/>
        </w:rPr>
        <w:t xml:space="preserve"> արարքներում ՀՀ քրեական օրենսգրքի 225-րդ հոդվածի 2-րդ մասով նախատեսված հանցակազմի </w:t>
      </w:r>
      <w:r w:rsidR="004A4642" w:rsidRPr="00AD3F91">
        <w:rPr>
          <w:rFonts w:ascii="GHEA Mariam" w:eastAsia="GHEA Mariam" w:hAnsi="GHEA Mariam" w:cs="GHEA Mariam"/>
          <w:color w:val="000000"/>
          <w:sz w:val="24"/>
          <w:szCs w:val="24"/>
          <w:lang w:val="hy-AM"/>
        </w:rPr>
        <w:t>բացակայությունը</w:t>
      </w:r>
      <w:r w:rsidR="00BF43EF" w:rsidRPr="00AD3F91">
        <w:rPr>
          <w:rFonts w:ascii="GHEA Mariam" w:eastAsia="GHEA Mariam" w:hAnsi="GHEA Mariam" w:cs="GHEA Mariam"/>
          <w:color w:val="000000"/>
          <w:sz w:val="24"/>
          <w:szCs w:val="24"/>
          <w:lang w:val="hy-AM"/>
        </w:rPr>
        <w:t xml:space="preserve">, պատշաճ չի </w:t>
      </w:r>
      <w:r w:rsidR="00BF43EF" w:rsidRPr="00AD3F91">
        <w:rPr>
          <w:rFonts w:ascii="GHEA Mariam" w:eastAsia="GHEA Mariam" w:hAnsi="GHEA Mariam" w:cs="GHEA Mariam"/>
          <w:color w:val="000000"/>
          <w:sz w:val="24"/>
          <w:szCs w:val="24"/>
          <w:lang w:val="hy-AM"/>
        </w:rPr>
        <w:lastRenderedPageBreak/>
        <w:t>գնահատել զանգվածային անկարգություններին մեղադրյալների հնարավոր մասնակցության մասին վկայող՝ սույն վարույթ</w:t>
      </w:r>
      <w:r w:rsidR="00D573C3" w:rsidRPr="00AD3F91">
        <w:rPr>
          <w:rFonts w:ascii="GHEA Mariam" w:eastAsia="GHEA Mariam" w:hAnsi="GHEA Mariam" w:cs="GHEA Mariam"/>
          <w:color w:val="000000"/>
          <w:sz w:val="24"/>
          <w:szCs w:val="24"/>
          <w:lang w:val="hy-AM"/>
        </w:rPr>
        <w:t>ում</w:t>
      </w:r>
      <w:r w:rsidR="00BF43EF" w:rsidRPr="00AD3F91">
        <w:rPr>
          <w:rFonts w:ascii="GHEA Mariam" w:eastAsia="GHEA Mariam" w:hAnsi="GHEA Mariam" w:cs="GHEA Mariam"/>
          <w:color w:val="000000"/>
          <w:sz w:val="24"/>
          <w:szCs w:val="24"/>
          <w:lang w:val="hy-AM"/>
        </w:rPr>
        <w:t xml:space="preserve"> առկա փաստական տվյալների համակցությունը:</w:t>
      </w:r>
    </w:p>
    <w:p w14:paraId="32F9CDB2" w14:textId="43ADF8CA" w:rsidR="00BF43EF" w:rsidRPr="00AD3F91" w:rsidRDefault="00BF43EF"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 xml:space="preserve">Մասնավորապես՝ Վճռաբեկ դատարանը նախ և առաջ հարկ է համարում փաստել, որ դատալսումների ընթացքում հետազոտված ապացույցներով Առաջին ատյանի դատարանը հաստատել է Հայաստանի Հանրապետության կառավարական տան թիվ 1 մասնաշենքում </w:t>
      </w:r>
      <w:r w:rsidRPr="00AD3F91">
        <w:rPr>
          <w:rFonts w:ascii="GHEA Mariam" w:eastAsia="GHEA Mariam" w:hAnsi="GHEA Mariam" w:cs="GHEA Mariam"/>
          <w:b/>
          <w:bCs/>
          <w:color w:val="000000"/>
          <w:sz w:val="24"/>
          <w:szCs w:val="24"/>
          <w:lang w:val="hy-AM"/>
        </w:rPr>
        <w:t>ջա</w:t>
      </w:r>
      <w:r w:rsidR="00D573C3" w:rsidRPr="00AD3F91">
        <w:rPr>
          <w:rFonts w:ascii="GHEA Mariam" w:eastAsia="GHEA Mariam" w:hAnsi="GHEA Mariam" w:cs="GHEA Mariam"/>
          <w:b/>
          <w:bCs/>
          <w:color w:val="000000"/>
          <w:sz w:val="24"/>
          <w:szCs w:val="24"/>
          <w:lang w:val="hy-AM"/>
        </w:rPr>
        <w:t>ր</w:t>
      </w:r>
      <w:r w:rsidRPr="00AD3F91">
        <w:rPr>
          <w:rFonts w:ascii="GHEA Mariam" w:eastAsia="GHEA Mariam" w:hAnsi="GHEA Mariam" w:cs="GHEA Mariam"/>
          <w:b/>
          <w:bCs/>
          <w:color w:val="000000"/>
          <w:sz w:val="24"/>
          <w:szCs w:val="24"/>
          <w:lang w:val="hy-AM"/>
        </w:rPr>
        <w:t>դերով, գույք ոչնչացնելով և վնասելով</w:t>
      </w:r>
      <w:r w:rsidRPr="00AD3F91">
        <w:rPr>
          <w:rFonts w:ascii="GHEA Mariam" w:eastAsia="GHEA Mariam" w:hAnsi="GHEA Mariam" w:cs="GHEA Mariam"/>
          <w:color w:val="000000"/>
          <w:sz w:val="24"/>
          <w:szCs w:val="24"/>
          <w:lang w:val="hy-AM"/>
        </w:rPr>
        <w:t xml:space="preserve"> զուգորդված զանգվածային անկարգություններ տեղի ունենալը, ինչը Վերաքննիչ դատարանը կասկածի տակ չի դրել, ավելի</w:t>
      </w:r>
      <w:r w:rsidR="00435603" w:rsidRPr="00AD3F91">
        <w:rPr>
          <w:rFonts w:ascii="GHEA Mariam" w:eastAsia="GHEA Mariam" w:hAnsi="GHEA Mariam" w:cs="GHEA Mariam"/>
          <w:color w:val="000000"/>
          <w:sz w:val="24"/>
          <w:szCs w:val="24"/>
          <w:lang w:val="hy-AM"/>
        </w:rPr>
        <w:t>ն</w:t>
      </w:r>
      <w:r w:rsidRPr="00AD3F91">
        <w:rPr>
          <w:rFonts w:ascii="GHEA Mariam" w:eastAsia="GHEA Mariam" w:hAnsi="GHEA Mariam" w:cs="GHEA Mariam"/>
          <w:color w:val="000000"/>
          <w:sz w:val="24"/>
          <w:szCs w:val="24"/>
          <w:lang w:val="hy-AM"/>
        </w:rPr>
        <w:t>՝ արձանագրել է զանգվածային անկարգությունների՝ 20</w:t>
      </w:r>
      <w:r w:rsidR="00536208" w:rsidRPr="00AD3F91">
        <w:rPr>
          <w:rFonts w:ascii="GHEA Mariam" w:eastAsia="GHEA Mariam" w:hAnsi="GHEA Mariam" w:cs="GHEA Mariam"/>
          <w:color w:val="000000"/>
          <w:sz w:val="24"/>
          <w:szCs w:val="24"/>
          <w:lang w:val="hy-AM"/>
        </w:rPr>
        <w:t>20</w:t>
      </w:r>
      <w:r w:rsidRPr="00AD3F91">
        <w:rPr>
          <w:rFonts w:ascii="GHEA Mariam" w:eastAsia="GHEA Mariam" w:hAnsi="GHEA Mariam" w:cs="GHEA Mariam"/>
          <w:color w:val="000000"/>
          <w:sz w:val="24"/>
          <w:szCs w:val="24"/>
          <w:lang w:val="hy-AM"/>
        </w:rPr>
        <w:t xml:space="preserve"> թվականի նոյեմբերի 10-ի</w:t>
      </w:r>
      <w:r w:rsidR="00682312" w:rsidRPr="00AD3F91">
        <w:rPr>
          <w:rFonts w:ascii="GHEA Mariam" w:eastAsia="GHEA Mariam" w:hAnsi="GHEA Mariam" w:cs="GHEA Mariam"/>
          <w:color w:val="000000"/>
          <w:sz w:val="24"/>
          <w:szCs w:val="24"/>
          <w:lang w:val="hy-AM"/>
        </w:rPr>
        <w:t>ն</w:t>
      </w:r>
      <w:r w:rsidRPr="00AD3F91">
        <w:rPr>
          <w:rFonts w:ascii="GHEA Mariam" w:eastAsia="GHEA Mariam" w:hAnsi="GHEA Mariam" w:cs="GHEA Mariam"/>
          <w:color w:val="000000"/>
          <w:sz w:val="24"/>
          <w:szCs w:val="24"/>
          <w:lang w:val="hy-AM"/>
        </w:rPr>
        <w:t>՝ ժամը</w:t>
      </w:r>
      <w:r w:rsidR="004E5504" w:rsidRPr="00AD3F91">
        <w:rPr>
          <w:rFonts w:ascii="GHEA Mariam" w:eastAsia="GHEA Mariam" w:hAnsi="GHEA Mariam" w:cs="GHEA Mariam"/>
          <w:color w:val="000000"/>
          <w:sz w:val="24"/>
          <w:szCs w:val="24"/>
          <w:lang w:val="hy-AM"/>
        </w:rPr>
        <w:t xml:space="preserve"> </w:t>
      </w:r>
      <w:r w:rsidRPr="00AD3F91">
        <w:rPr>
          <w:rFonts w:ascii="GHEA Mariam" w:eastAsia="GHEA Mariam" w:hAnsi="GHEA Mariam" w:cs="GHEA Mariam"/>
          <w:color w:val="000000"/>
          <w:sz w:val="24"/>
          <w:szCs w:val="24"/>
          <w:lang w:val="hy-AM"/>
        </w:rPr>
        <w:t xml:space="preserve">2։00-2։30-ի սահմաններում սկսված լինելը։ </w:t>
      </w:r>
    </w:p>
    <w:p w14:paraId="43EDD621" w14:textId="093E4301" w:rsidR="00854EA0" w:rsidRPr="00AD3F91" w:rsidRDefault="00BF43EF"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Անդրադառնալով Հայաստանի Հանրապետության կառավարական տան թիվ 1 մասնաշենք ներխուժած անձանց գործողությունների արտաքի</w:t>
      </w:r>
      <w:r w:rsidR="00536208" w:rsidRPr="00AD3F91">
        <w:rPr>
          <w:rFonts w:ascii="GHEA Mariam" w:eastAsia="GHEA Mariam" w:hAnsi="GHEA Mariam" w:cs="GHEA Mariam"/>
          <w:color w:val="000000"/>
          <w:sz w:val="24"/>
          <w:szCs w:val="24"/>
          <w:lang w:val="hy-AM"/>
        </w:rPr>
        <w:t>ն</w:t>
      </w:r>
      <w:r w:rsidRPr="00AD3F91">
        <w:rPr>
          <w:rFonts w:ascii="GHEA Mariam" w:eastAsia="GHEA Mariam" w:hAnsi="GHEA Mariam" w:cs="GHEA Mariam"/>
          <w:color w:val="000000"/>
          <w:sz w:val="24"/>
          <w:szCs w:val="24"/>
          <w:lang w:val="hy-AM"/>
        </w:rPr>
        <w:t xml:space="preserve"> դրսևորման</w:t>
      </w:r>
      <w:r w:rsidR="00682312" w:rsidRPr="00AD3F91">
        <w:rPr>
          <w:rFonts w:ascii="GHEA Mariam" w:eastAsia="GHEA Mariam" w:hAnsi="GHEA Mariam" w:cs="GHEA Mariam"/>
          <w:color w:val="000000"/>
          <w:sz w:val="24"/>
          <w:szCs w:val="24"/>
          <w:lang w:val="hy-AM"/>
        </w:rPr>
        <w:t>ը</w:t>
      </w:r>
      <w:r w:rsidR="0006520B"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 xml:space="preserve"> հարկ է փաստել, որ վկաներ</w:t>
      </w:r>
      <w:r w:rsidR="00682312"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 xml:space="preserve"> ՀՀ պետական պահպանության ծառայության ծառայողներ Հ</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Հ</w:t>
      </w:r>
      <w:r w:rsidR="00CF7C63" w:rsidRPr="00AD3F91">
        <w:rPr>
          <w:rFonts w:ascii="Cambria Math" w:eastAsia="GHEA Mariam" w:hAnsi="Cambria Math" w:cs="Cambria Math"/>
          <w:color w:val="000000"/>
          <w:sz w:val="24"/>
          <w:szCs w:val="24"/>
          <w:lang w:val="hy-AM"/>
        </w:rPr>
        <w:t>․</w:t>
      </w:r>
      <w:r w:rsidR="00CF7C63"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ի, Ս</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Ք</w:t>
      </w:r>
      <w:r w:rsidR="00CF7C63" w:rsidRPr="00AD3F91">
        <w:rPr>
          <w:rFonts w:ascii="Cambria Math" w:eastAsia="GHEA Mariam" w:hAnsi="Cambria Math" w:cs="Cambria Math"/>
          <w:color w:val="000000"/>
          <w:sz w:val="24"/>
          <w:szCs w:val="24"/>
          <w:lang w:val="hy-AM"/>
        </w:rPr>
        <w:t>․</w:t>
      </w:r>
      <w:r w:rsidR="00CF7C63"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ի, Կ</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Ս</w:t>
      </w:r>
      <w:r w:rsidR="00890048" w:rsidRPr="00AD3F91">
        <w:rPr>
          <w:rFonts w:ascii="Cambria Math" w:eastAsia="GHEA Mariam" w:hAnsi="Cambria Math" w:cs="Cambria Math"/>
          <w:color w:val="000000"/>
          <w:sz w:val="24"/>
          <w:szCs w:val="24"/>
          <w:lang w:val="hy-AM"/>
        </w:rPr>
        <w:t>․</w:t>
      </w:r>
      <w:r w:rsidR="00890048"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ի և վկաներ Ա</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Գ</w:t>
      </w:r>
      <w:r w:rsidR="00890048" w:rsidRPr="00AD3F91">
        <w:rPr>
          <w:rFonts w:ascii="Cambria Math" w:eastAsia="GHEA Mariam" w:hAnsi="Cambria Math" w:cs="Cambria Math"/>
          <w:color w:val="000000"/>
          <w:sz w:val="24"/>
          <w:szCs w:val="24"/>
          <w:lang w:val="hy-AM"/>
        </w:rPr>
        <w:t>․</w:t>
      </w:r>
      <w:r w:rsidR="00890048"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ի ու Ա</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Ա</w:t>
      </w:r>
      <w:r w:rsidR="00890048" w:rsidRPr="00AD3F91">
        <w:rPr>
          <w:rFonts w:ascii="Cambria Math" w:eastAsia="GHEA Mariam" w:hAnsi="Cambria Math" w:cs="Cambria Math"/>
          <w:color w:val="000000"/>
          <w:sz w:val="24"/>
          <w:szCs w:val="24"/>
          <w:lang w:val="hy-AM"/>
        </w:rPr>
        <w:t>․</w:t>
      </w:r>
      <w:r w:rsidR="00890048"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ի ցուցմունքների համաձայն՝ զանգվածային անկարգությունների մասնակիցները վնասել և ոչնչացրել են տարատեսակ գույք</w:t>
      </w:r>
      <w:r w:rsidR="0006520B"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 xml:space="preserve"> այդ թվում</w:t>
      </w:r>
      <w:r w:rsidR="00D573C3"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 xml:space="preserve"> կահույք, հարվածել </w:t>
      </w:r>
      <w:r w:rsidR="00435603" w:rsidRPr="00AD3F91">
        <w:rPr>
          <w:rFonts w:ascii="GHEA Mariam" w:eastAsia="GHEA Mariam" w:hAnsi="GHEA Mariam" w:cs="GHEA Mariam"/>
          <w:color w:val="000000"/>
          <w:sz w:val="24"/>
          <w:szCs w:val="24"/>
          <w:lang w:val="hy-AM"/>
        </w:rPr>
        <w:t>ու</w:t>
      </w:r>
      <w:r w:rsidRPr="00AD3F91">
        <w:rPr>
          <w:rFonts w:ascii="GHEA Mariam" w:eastAsia="GHEA Mariam" w:hAnsi="GHEA Mariam" w:cs="GHEA Mariam"/>
          <w:color w:val="000000"/>
          <w:sz w:val="24"/>
          <w:szCs w:val="24"/>
          <w:lang w:val="hy-AM"/>
        </w:rPr>
        <w:t xml:space="preserve"> վնասել են աշխատասենյակների մուտքի դռները, մուտք են գործել տարբեր հարկերում գտնվող աշխատասենյակներ</w:t>
      </w:r>
      <w:r w:rsidR="008F502B" w:rsidRPr="00AD3F91">
        <w:rPr>
          <w:rStyle w:val="FootnoteReference"/>
          <w:rFonts w:ascii="GHEA Mariam" w:eastAsia="GHEA Mariam" w:hAnsi="GHEA Mariam" w:cs="GHEA Mariam"/>
          <w:color w:val="000000"/>
          <w:sz w:val="24"/>
          <w:szCs w:val="24"/>
          <w:lang w:val="hy-AM"/>
        </w:rPr>
        <w:footnoteReference w:id="10"/>
      </w:r>
      <w:r w:rsidRPr="00AD3F91">
        <w:rPr>
          <w:rFonts w:ascii="GHEA Mariam" w:eastAsia="GHEA Mariam" w:hAnsi="GHEA Mariam" w:cs="GHEA Mariam"/>
          <w:color w:val="000000"/>
          <w:sz w:val="24"/>
          <w:szCs w:val="24"/>
          <w:lang w:val="hy-AM"/>
        </w:rPr>
        <w:t>։ Զանգվածային անկարգությունները նման արարքներով ուղեկցված լինելը և այդպիսիք որպես ջարդեր</w:t>
      </w:r>
      <w:r w:rsidR="0006520B"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 xml:space="preserve"> գույքի ոչնչացում</w:t>
      </w:r>
      <w:r w:rsidR="00D573C3" w:rsidRPr="00AD3F91">
        <w:rPr>
          <w:rFonts w:ascii="GHEA Mariam" w:eastAsia="GHEA Mariam" w:hAnsi="GHEA Mariam" w:cs="GHEA Mariam"/>
          <w:color w:val="000000"/>
          <w:sz w:val="24"/>
          <w:szCs w:val="24"/>
          <w:lang w:val="hy-AM"/>
        </w:rPr>
        <w:t xml:space="preserve"> ու վնասում</w:t>
      </w:r>
      <w:r w:rsidRPr="00AD3F91">
        <w:rPr>
          <w:rFonts w:ascii="GHEA Mariam" w:eastAsia="GHEA Mariam" w:hAnsi="GHEA Mariam" w:cs="GHEA Mariam"/>
          <w:color w:val="000000"/>
          <w:sz w:val="24"/>
          <w:szCs w:val="24"/>
          <w:lang w:val="hy-AM"/>
        </w:rPr>
        <w:t xml:space="preserve"> դիտարկելը Վերաքննիչ դատարան</w:t>
      </w:r>
      <w:r w:rsidR="00D573C3" w:rsidRPr="00AD3F91">
        <w:rPr>
          <w:rFonts w:ascii="GHEA Mariam" w:eastAsia="GHEA Mariam" w:hAnsi="GHEA Mariam" w:cs="GHEA Mariam"/>
          <w:color w:val="000000"/>
          <w:sz w:val="24"/>
          <w:szCs w:val="24"/>
          <w:lang w:val="hy-AM"/>
        </w:rPr>
        <w:t xml:space="preserve">ը </w:t>
      </w:r>
      <w:r w:rsidRPr="00AD3F91">
        <w:rPr>
          <w:rFonts w:ascii="GHEA Mariam" w:eastAsia="GHEA Mariam" w:hAnsi="GHEA Mariam" w:cs="GHEA Mariam"/>
          <w:color w:val="000000"/>
          <w:sz w:val="24"/>
          <w:szCs w:val="24"/>
          <w:lang w:val="hy-AM"/>
        </w:rPr>
        <w:t xml:space="preserve">կրկին կասկածի տակ չի դրել։ </w:t>
      </w:r>
    </w:p>
    <w:p w14:paraId="2D2A376F" w14:textId="44C1FEF5" w:rsidR="00D45E5F" w:rsidRPr="00AD3F91" w:rsidRDefault="00854EA0" w:rsidP="00CD1C21">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i/>
          <w:color w:val="000000"/>
          <w:sz w:val="24"/>
          <w:szCs w:val="24"/>
          <w:lang w:val="hy-AM"/>
        </w:rPr>
      </w:pPr>
      <w:r w:rsidRPr="00AD3F91">
        <w:rPr>
          <w:rFonts w:ascii="GHEA Mariam" w:eastAsia="GHEA Mariam" w:hAnsi="GHEA Mariam" w:cs="GHEA Mariam"/>
          <w:color w:val="000000"/>
          <w:sz w:val="24"/>
          <w:szCs w:val="24"/>
          <w:lang w:val="hy-AM"/>
        </w:rPr>
        <w:t>Անդրադառնալով մեղադրյալներ Ա.Սեդոյանին ու Կ.Մարությանի</w:t>
      </w:r>
      <w:r w:rsidR="00E23C97" w:rsidRPr="00AD3F91">
        <w:rPr>
          <w:rFonts w:ascii="GHEA Mariam" w:eastAsia="GHEA Mariam" w:hAnsi="GHEA Mariam" w:cs="GHEA Mariam"/>
          <w:color w:val="000000"/>
          <w:sz w:val="24"/>
          <w:szCs w:val="24"/>
          <w:lang w:val="hy-AM"/>
        </w:rPr>
        <w:t>ն մեղսագրվող՝ զանգվածային անկարգության օբյեկտիվ կողմը կազմող գործողություններին՝ Վճռաբեկ դատարանը հարկ է համարում արձանագրել հետևյալը. տեսագրության զննություններով արձանագրված տվյալներից հետևում է, որ տեսագրությունը պատկերում է Հայաստանի Հանրապետության կառավարական տան թիվ 1 մասնաշենքի երկրորդ հարկի միջանցքը</w:t>
      </w:r>
      <w:r w:rsidR="00682312" w:rsidRPr="00AD3F91">
        <w:rPr>
          <w:rFonts w:ascii="GHEA Mariam" w:eastAsia="GHEA Mariam" w:hAnsi="GHEA Mariam" w:cs="GHEA Mariam"/>
          <w:color w:val="000000"/>
          <w:sz w:val="24"/>
          <w:szCs w:val="24"/>
          <w:lang w:val="hy-AM"/>
        </w:rPr>
        <w:t>, որտեղ մ</w:t>
      </w:r>
      <w:r w:rsidR="00E23C97" w:rsidRPr="00AD3F91">
        <w:rPr>
          <w:rFonts w:ascii="GHEA Mariam" w:eastAsia="GHEA Mariam" w:hAnsi="GHEA Mariam" w:cs="GHEA Mariam"/>
          <w:color w:val="000000"/>
          <w:sz w:val="24"/>
          <w:szCs w:val="24"/>
          <w:lang w:val="hy-AM"/>
        </w:rPr>
        <w:t>եղադրյալներ</w:t>
      </w:r>
      <w:r w:rsidR="00682312" w:rsidRPr="00AD3F91">
        <w:rPr>
          <w:rFonts w:ascii="GHEA Mariam" w:eastAsia="GHEA Mariam" w:hAnsi="GHEA Mariam" w:cs="GHEA Mariam"/>
          <w:color w:val="000000"/>
          <w:sz w:val="24"/>
          <w:szCs w:val="24"/>
          <w:lang w:val="hy-AM"/>
        </w:rPr>
        <w:t>ից</w:t>
      </w:r>
      <w:r w:rsidR="00E23C97" w:rsidRPr="00AD3F91">
        <w:rPr>
          <w:rFonts w:ascii="GHEA Mariam" w:eastAsia="GHEA Mariam" w:hAnsi="GHEA Mariam" w:cs="GHEA Mariam"/>
          <w:color w:val="000000"/>
          <w:sz w:val="24"/>
          <w:szCs w:val="24"/>
          <w:lang w:val="hy-AM"/>
        </w:rPr>
        <w:t xml:space="preserve">  բացի գտնվել են նաև քննությամբ չպարզված այլ անձինք։ Միջանցքում գտնվելիս մեղադրյալների գործողությունների բնույթ</w:t>
      </w:r>
      <w:r w:rsidR="00A26338" w:rsidRPr="00AD3F91">
        <w:rPr>
          <w:rFonts w:ascii="GHEA Mariam" w:eastAsia="GHEA Mariam" w:hAnsi="GHEA Mariam" w:cs="GHEA Mariam"/>
          <w:color w:val="000000"/>
          <w:sz w:val="24"/>
          <w:szCs w:val="24"/>
          <w:lang w:val="hy-AM"/>
        </w:rPr>
        <w:t>ն ու</w:t>
      </w:r>
      <w:r w:rsidR="00E23C97" w:rsidRPr="00AD3F91">
        <w:rPr>
          <w:rFonts w:ascii="GHEA Mariam" w:eastAsia="GHEA Mariam" w:hAnsi="GHEA Mariam" w:cs="GHEA Mariam"/>
          <w:color w:val="000000"/>
          <w:sz w:val="24"/>
          <w:szCs w:val="24"/>
          <w:lang w:val="hy-AM"/>
        </w:rPr>
        <w:t xml:space="preserve"> հաջորդականությ</w:t>
      </w:r>
      <w:r w:rsidR="00A26338" w:rsidRPr="00AD3F91">
        <w:rPr>
          <w:rFonts w:ascii="GHEA Mariam" w:eastAsia="GHEA Mariam" w:hAnsi="GHEA Mariam" w:cs="GHEA Mariam"/>
          <w:color w:val="000000"/>
          <w:sz w:val="24"/>
          <w:szCs w:val="24"/>
          <w:lang w:val="hy-AM"/>
        </w:rPr>
        <w:t>ու</w:t>
      </w:r>
      <w:r w:rsidR="00E23C97" w:rsidRPr="00AD3F91">
        <w:rPr>
          <w:rFonts w:ascii="GHEA Mariam" w:eastAsia="GHEA Mariam" w:hAnsi="GHEA Mariam" w:cs="GHEA Mariam"/>
          <w:color w:val="000000"/>
          <w:sz w:val="24"/>
          <w:szCs w:val="24"/>
          <w:lang w:val="hy-AM"/>
        </w:rPr>
        <w:t xml:space="preserve">նը հանգում է </w:t>
      </w:r>
      <w:r w:rsidR="00E23C97" w:rsidRPr="00AD3F91">
        <w:rPr>
          <w:rFonts w:ascii="GHEA Mariam" w:eastAsia="GHEA Mariam" w:hAnsi="GHEA Mariam" w:cs="GHEA Mariam"/>
          <w:color w:val="000000"/>
          <w:sz w:val="24"/>
          <w:szCs w:val="24"/>
          <w:lang w:val="hy-AM"/>
        </w:rPr>
        <w:lastRenderedPageBreak/>
        <w:t xml:space="preserve">նրան, որ վերջիններս նախ </w:t>
      </w:r>
      <w:r w:rsidR="00135112" w:rsidRPr="00AD3F91">
        <w:rPr>
          <w:rFonts w:ascii="GHEA Mariam" w:eastAsia="GHEA Mariam" w:hAnsi="GHEA Mariam" w:cs="GHEA Mariam"/>
          <w:color w:val="000000"/>
          <w:sz w:val="24"/>
          <w:szCs w:val="24"/>
          <w:lang w:val="hy-AM"/>
        </w:rPr>
        <w:t>մոտենում</w:t>
      </w:r>
      <w:r w:rsidR="00E23C97" w:rsidRPr="00AD3F91">
        <w:rPr>
          <w:rFonts w:ascii="GHEA Mariam" w:eastAsia="GHEA Mariam" w:hAnsi="GHEA Mariam" w:cs="GHEA Mariam"/>
          <w:color w:val="000000"/>
          <w:sz w:val="24"/>
          <w:szCs w:val="24"/>
          <w:lang w:val="hy-AM"/>
        </w:rPr>
        <w:t xml:space="preserve"> են աշխատասենյակներին, արդեն իսկ բացված դռներից մուտք</w:t>
      </w:r>
      <w:r w:rsidR="00135112" w:rsidRPr="00AD3F91">
        <w:rPr>
          <w:rFonts w:ascii="GHEA Mariam" w:eastAsia="GHEA Mariam" w:hAnsi="GHEA Mariam" w:cs="GHEA Mariam"/>
          <w:color w:val="000000"/>
          <w:sz w:val="24"/>
          <w:szCs w:val="24"/>
          <w:lang w:val="hy-AM"/>
        </w:rPr>
        <w:t xml:space="preserve"> են</w:t>
      </w:r>
      <w:r w:rsidR="00E23C97" w:rsidRPr="00AD3F91">
        <w:rPr>
          <w:rFonts w:ascii="GHEA Mariam" w:eastAsia="GHEA Mariam" w:hAnsi="GHEA Mariam" w:cs="GHEA Mariam"/>
          <w:color w:val="000000"/>
          <w:sz w:val="24"/>
          <w:szCs w:val="24"/>
          <w:lang w:val="hy-AM"/>
        </w:rPr>
        <w:t xml:space="preserve"> գործ</w:t>
      </w:r>
      <w:r w:rsidR="00135112" w:rsidRPr="00AD3F91">
        <w:rPr>
          <w:rFonts w:ascii="GHEA Mariam" w:eastAsia="GHEA Mariam" w:hAnsi="GHEA Mariam" w:cs="GHEA Mariam"/>
          <w:color w:val="000000"/>
          <w:sz w:val="24"/>
          <w:szCs w:val="24"/>
          <w:lang w:val="hy-AM"/>
        </w:rPr>
        <w:t>ում</w:t>
      </w:r>
      <w:r w:rsidR="00E23C97" w:rsidRPr="00AD3F91">
        <w:rPr>
          <w:rFonts w:ascii="GHEA Mariam" w:eastAsia="GHEA Mariam" w:hAnsi="GHEA Mariam" w:cs="GHEA Mariam"/>
          <w:color w:val="000000"/>
          <w:sz w:val="24"/>
          <w:szCs w:val="24"/>
          <w:lang w:val="hy-AM"/>
        </w:rPr>
        <w:t xml:space="preserve"> </w:t>
      </w:r>
      <w:r w:rsidR="00696210" w:rsidRPr="00AD3F91">
        <w:rPr>
          <w:rFonts w:ascii="GHEA Mariam" w:eastAsia="GHEA Mariam" w:hAnsi="GHEA Mariam" w:cs="GHEA Mariam"/>
          <w:color w:val="000000"/>
          <w:sz w:val="24"/>
          <w:szCs w:val="24"/>
          <w:lang w:val="hy-AM"/>
        </w:rPr>
        <w:t>այնտեղ</w:t>
      </w:r>
      <w:r w:rsidR="00E23C97" w:rsidRPr="00AD3F91">
        <w:rPr>
          <w:rFonts w:ascii="GHEA Mariam" w:eastAsia="GHEA Mariam" w:hAnsi="GHEA Mariam" w:cs="GHEA Mariam"/>
          <w:color w:val="000000"/>
          <w:sz w:val="24"/>
          <w:szCs w:val="24"/>
          <w:lang w:val="hy-AM"/>
        </w:rPr>
        <w:t>։</w:t>
      </w:r>
      <w:r w:rsidR="00141E34" w:rsidRPr="00AD3F91">
        <w:rPr>
          <w:rFonts w:ascii="GHEA Mariam" w:eastAsia="GHEA Mariam" w:hAnsi="GHEA Mariam" w:cs="GHEA Mariam"/>
          <w:color w:val="000000"/>
          <w:sz w:val="24"/>
          <w:szCs w:val="24"/>
          <w:lang w:val="hy-AM"/>
        </w:rPr>
        <w:t xml:space="preserve"> Մասնավորապես, տ</w:t>
      </w:r>
      <w:r w:rsidR="00E23C97" w:rsidRPr="00AD3F91">
        <w:rPr>
          <w:rFonts w:ascii="GHEA Mariam" w:eastAsia="GHEA Mariam" w:hAnsi="GHEA Mariam" w:cs="GHEA Mariam"/>
          <w:color w:val="000000"/>
          <w:sz w:val="24"/>
          <w:szCs w:val="24"/>
          <w:lang w:val="hy-AM"/>
        </w:rPr>
        <w:t>ուժող Ա</w:t>
      </w:r>
      <w:r w:rsidR="00E23C97" w:rsidRPr="00AD3F91">
        <w:rPr>
          <w:rFonts w:ascii="GHEA Mariam" w:eastAsia="GHEA Mariam" w:hAnsi="GHEA Mariam" w:cs="Cambria Math"/>
          <w:color w:val="000000"/>
          <w:sz w:val="24"/>
          <w:szCs w:val="24"/>
          <w:lang w:val="hy-AM"/>
        </w:rPr>
        <w:t>.</w:t>
      </w:r>
      <w:r w:rsidR="00E23C97" w:rsidRPr="00AD3F91">
        <w:rPr>
          <w:rFonts w:ascii="GHEA Mariam" w:eastAsia="GHEA Mariam" w:hAnsi="GHEA Mariam" w:cs="GHEA Mariam"/>
          <w:color w:val="000000"/>
          <w:sz w:val="24"/>
          <w:szCs w:val="24"/>
          <w:lang w:val="hy-AM"/>
        </w:rPr>
        <w:t>Ս</w:t>
      </w:r>
      <w:r w:rsidR="00890048" w:rsidRPr="00AD3F91">
        <w:rPr>
          <w:rFonts w:ascii="Cambria Math" w:eastAsia="GHEA Mariam" w:hAnsi="Cambria Math" w:cs="Cambria Math"/>
          <w:color w:val="000000"/>
          <w:sz w:val="24"/>
          <w:szCs w:val="24"/>
          <w:lang w:val="hy-AM"/>
        </w:rPr>
        <w:t>․</w:t>
      </w:r>
      <w:r w:rsidR="00890048" w:rsidRPr="00AD3F91">
        <w:rPr>
          <w:rFonts w:ascii="GHEA Mariam" w:eastAsia="GHEA Mariam" w:hAnsi="GHEA Mariam" w:cs="GHEA Mariam"/>
          <w:color w:val="000000"/>
          <w:sz w:val="24"/>
          <w:szCs w:val="24"/>
          <w:lang w:val="hy-AM"/>
        </w:rPr>
        <w:t>-</w:t>
      </w:r>
      <w:r w:rsidR="00E23C97" w:rsidRPr="00AD3F91">
        <w:rPr>
          <w:rFonts w:ascii="GHEA Mariam" w:eastAsia="GHEA Mariam" w:hAnsi="GHEA Mariam" w:cs="GHEA Mariam"/>
          <w:color w:val="000000"/>
          <w:sz w:val="24"/>
          <w:szCs w:val="24"/>
          <w:lang w:val="hy-AM"/>
        </w:rPr>
        <w:t>ին հատկացված թիվ 218 աշխատասենյակից դուրս գալով</w:t>
      </w:r>
      <w:r w:rsidR="00141E34" w:rsidRPr="00AD3F91">
        <w:rPr>
          <w:rFonts w:ascii="GHEA Mariam" w:eastAsia="GHEA Mariam" w:hAnsi="GHEA Mariam" w:cs="GHEA Mariam"/>
          <w:color w:val="000000"/>
          <w:sz w:val="24"/>
          <w:szCs w:val="24"/>
          <w:lang w:val="hy-AM"/>
        </w:rPr>
        <w:t>՝</w:t>
      </w:r>
      <w:r w:rsidR="00E23C97" w:rsidRPr="00AD3F91">
        <w:rPr>
          <w:rFonts w:ascii="GHEA Mariam" w:eastAsia="GHEA Mariam" w:hAnsi="GHEA Mariam" w:cs="GHEA Mariam"/>
          <w:color w:val="000000"/>
          <w:sz w:val="24"/>
          <w:szCs w:val="24"/>
          <w:lang w:val="hy-AM"/>
        </w:rPr>
        <w:t xml:space="preserve"> </w:t>
      </w:r>
      <w:r w:rsidR="00135112" w:rsidRPr="00AD3F91">
        <w:rPr>
          <w:rFonts w:ascii="GHEA Mariam" w:eastAsia="GHEA Mariam" w:hAnsi="GHEA Mariam" w:cs="GHEA Mariam"/>
          <w:b/>
          <w:i/>
          <w:color w:val="000000"/>
          <w:sz w:val="24"/>
          <w:szCs w:val="24"/>
          <w:lang w:val="hy-AM"/>
        </w:rPr>
        <w:t xml:space="preserve">մեղադրյալները </w:t>
      </w:r>
      <w:r w:rsidR="00DD0B22" w:rsidRPr="00AD3F91">
        <w:rPr>
          <w:rFonts w:ascii="GHEA Mariam" w:eastAsia="GHEA Mariam" w:hAnsi="GHEA Mariam" w:cs="GHEA Mariam"/>
          <w:b/>
          <w:i/>
          <w:color w:val="000000"/>
          <w:sz w:val="24"/>
          <w:szCs w:val="24"/>
          <w:lang w:val="hy-AM"/>
        </w:rPr>
        <w:t>մոտե</w:t>
      </w:r>
      <w:r w:rsidR="00135112" w:rsidRPr="00AD3F91">
        <w:rPr>
          <w:rFonts w:ascii="GHEA Mariam" w:eastAsia="GHEA Mariam" w:hAnsi="GHEA Mariam" w:cs="GHEA Mariam"/>
          <w:b/>
          <w:i/>
          <w:color w:val="000000"/>
          <w:sz w:val="24"/>
          <w:szCs w:val="24"/>
          <w:lang w:val="hy-AM"/>
        </w:rPr>
        <w:t>նում</w:t>
      </w:r>
      <w:r w:rsidR="00E23C97" w:rsidRPr="00AD3F91">
        <w:rPr>
          <w:rFonts w:ascii="GHEA Mariam" w:eastAsia="GHEA Mariam" w:hAnsi="GHEA Mariam" w:cs="GHEA Mariam"/>
          <w:b/>
          <w:i/>
          <w:color w:val="000000"/>
          <w:sz w:val="24"/>
          <w:szCs w:val="24"/>
          <w:lang w:val="hy-AM"/>
        </w:rPr>
        <w:t xml:space="preserve"> են տուժող Ա</w:t>
      </w:r>
      <w:r w:rsidR="00E23C97" w:rsidRPr="00AD3F91">
        <w:rPr>
          <w:rFonts w:ascii="GHEA Mariam" w:eastAsia="GHEA Mariam" w:hAnsi="GHEA Mariam" w:cs="Cambria Math"/>
          <w:b/>
          <w:i/>
          <w:color w:val="000000"/>
          <w:sz w:val="24"/>
          <w:szCs w:val="24"/>
          <w:lang w:val="hy-AM"/>
        </w:rPr>
        <w:t>.</w:t>
      </w:r>
      <w:r w:rsidR="00E23C97" w:rsidRPr="00AD3F91">
        <w:rPr>
          <w:rFonts w:ascii="GHEA Mariam" w:eastAsia="GHEA Mariam" w:hAnsi="GHEA Mariam" w:cs="GHEA Mariam"/>
          <w:b/>
          <w:i/>
          <w:color w:val="000000"/>
          <w:sz w:val="24"/>
          <w:szCs w:val="24"/>
          <w:lang w:val="hy-AM"/>
        </w:rPr>
        <w:t>Մ</w:t>
      </w:r>
      <w:r w:rsidR="00890048" w:rsidRPr="00AD3F91">
        <w:rPr>
          <w:rFonts w:ascii="Cambria Math" w:eastAsia="GHEA Mariam" w:hAnsi="Cambria Math" w:cs="Cambria Math"/>
          <w:b/>
          <w:i/>
          <w:color w:val="000000"/>
          <w:sz w:val="24"/>
          <w:szCs w:val="24"/>
          <w:lang w:val="hy-AM"/>
        </w:rPr>
        <w:t>․</w:t>
      </w:r>
      <w:r w:rsidR="00890048" w:rsidRPr="00AD3F91">
        <w:rPr>
          <w:rFonts w:ascii="GHEA Mariam" w:eastAsia="GHEA Mariam" w:hAnsi="GHEA Mariam" w:cs="GHEA Mariam"/>
          <w:b/>
          <w:i/>
          <w:color w:val="000000"/>
          <w:sz w:val="24"/>
          <w:szCs w:val="24"/>
          <w:lang w:val="hy-AM"/>
        </w:rPr>
        <w:t>-</w:t>
      </w:r>
      <w:r w:rsidR="00E23C97" w:rsidRPr="00AD3F91">
        <w:rPr>
          <w:rFonts w:ascii="GHEA Mariam" w:eastAsia="GHEA Mariam" w:hAnsi="GHEA Mariam" w:cs="GHEA Mariam"/>
          <w:b/>
          <w:i/>
          <w:color w:val="000000"/>
          <w:sz w:val="24"/>
          <w:szCs w:val="24"/>
          <w:lang w:val="hy-AM"/>
        </w:rPr>
        <w:t>ին հատկացված թիվ 219 աշխատասենյակի մուտքի դռան մոտ կանգնած անձանց, ովքեր</w:t>
      </w:r>
      <w:r w:rsidR="00135112" w:rsidRPr="00AD3F91">
        <w:rPr>
          <w:rFonts w:ascii="GHEA Mariam" w:eastAsia="GHEA Mariam" w:hAnsi="GHEA Mariam" w:cs="GHEA Mariam"/>
          <w:b/>
          <w:i/>
          <w:color w:val="000000"/>
          <w:sz w:val="24"/>
          <w:szCs w:val="24"/>
          <w:lang w:val="hy-AM"/>
        </w:rPr>
        <w:t>,</w:t>
      </w:r>
      <w:r w:rsidR="00E23C97" w:rsidRPr="00AD3F91">
        <w:rPr>
          <w:rFonts w:ascii="GHEA Mariam" w:eastAsia="GHEA Mariam" w:hAnsi="GHEA Mariam" w:cs="GHEA Mariam"/>
          <w:b/>
          <w:i/>
          <w:color w:val="000000"/>
          <w:sz w:val="24"/>
          <w:szCs w:val="24"/>
          <w:lang w:val="hy-AM"/>
        </w:rPr>
        <w:t xml:space="preserve"> մինչ այդ ոտքերով հարվածներ հասցնելով</w:t>
      </w:r>
      <w:r w:rsidR="00135112" w:rsidRPr="00AD3F91">
        <w:rPr>
          <w:rFonts w:ascii="GHEA Mariam" w:eastAsia="GHEA Mariam" w:hAnsi="GHEA Mariam" w:cs="GHEA Mariam"/>
          <w:b/>
          <w:i/>
          <w:color w:val="000000"/>
          <w:sz w:val="24"/>
          <w:szCs w:val="24"/>
          <w:lang w:val="hy-AM"/>
        </w:rPr>
        <w:t>,</w:t>
      </w:r>
      <w:r w:rsidR="00E23C97" w:rsidRPr="00AD3F91">
        <w:rPr>
          <w:rFonts w:ascii="GHEA Mariam" w:eastAsia="GHEA Mariam" w:hAnsi="GHEA Mariam" w:cs="GHEA Mariam"/>
          <w:b/>
          <w:i/>
          <w:color w:val="000000"/>
          <w:sz w:val="24"/>
          <w:szCs w:val="24"/>
          <w:lang w:val="hy-AM"/>
        </w:rPr>
        <w:t xml:space="preserve"> բացել էին այդ աշխատասենյակի դուռը, ու հիշյալ անձանց հետ մուտք են գործ</w:t>
      </w:r>
      <w:r w:rsidR="00135112" w:rsidRPr="00AD3F91">
        <w:rPr>
          <w:rFonts w:ascii="GHEA Mariam" w:eastAsia="GHEA Mariam" w:hAnsi="GHEA Mariam" w:cs="GHEA Mariam"/>
          <w:b/>
          <w:i/>
          <w:color w:val="000000"/>
          <w:sz w:val="24"/>
          <w:szCs w:val="24"/>
          <w:lang w:val="hy-AM"/>
        </w:rPr>
        <w:t>ում</w:t>
      </w:r>
      <w:r w:rsidR="00E23C97" w:rsidRPr="00AD3F91">
        <w:rPr>
          <w:rFonts w:ascii="GHEA Mariam" w:eastAsia="GHEA Mariam" w:hAnsi="GHEA Mariam" w:cs="GHEA Mariam"/>
          <w:b/>
          <w:i/>
          <w:color w:val="000000"/>
          <w:sz w:val="24"/>
          <w:szCs w:val="24"/>
          <w:lang w:val="hy-AM"/>
        </w:rPr>
        <w:t xml:space="preserve"> նշված աշխատասենյակ։</w:t>
      </w:r>
      <w:r w:rsidR="00141E34" w:rsidRPr="00AD3F91">
        <w:rPr>
          <w:rFonts w:ascii="GHEA Mariam" w:eastAsia="GHEA Mariam" w:hAnsi="GHEA Mariam" w:cs="GHEA Mariam"/>
          <w:b/>
          <w:i/>
          <w:color w:val="000000"/>
          <w:sz w:val="24"/>
          <w:szCs w:val="24"/>
          <w:lang w:val="hy-AM"/>
        </w:rPr>
        <w:t xml:space="preserve"> </w:t>
      </w:r>
    </w:p>
    <w:p w14:paraId="444645E0" w14:textId="4625C061" w:rsidR="00A26338" w:rsidRPr="00AD3F91" w:rsidRDefault="00CD1C21" w:rsidP="00CD1C21">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i/>
          <w:color w:val="000000"/>
          <w:sz w:val="24"/>
          <w:szCs w:val="24"/>
          <w:lang w:val="hy-AM"/>
        </w:rPr>
      </w:pPr>
      <w:r w:rsidRPr="00AD3F91">
        <w:rPr>
          <w:rFonts w:ascii="GHEA Mariam" w:eastAsia="GHEA Mariam" w:hAnsi="GHEA Mariam" w:cs="GHEA Mariam"/>
          <w:color w:val="000000"/>
          <w:sz w:val="24"/>
          <w:szCs w:val="24"/>
          <w:lang w:val="hy-AM"/>
        </w:rPr>
        <w:t>Այնուհետև</w:t>
      </w:r>
      <w:r w:rsidR="00135112"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 xml:space="preserve"> մ</w:t>
      </w:r>
      <w:r w:rsidR="00141E34" w:rsidRPr="00AD3F91">
        <w:rPr>
          <w:rFonts w:ascii="GHEA Mariam" w:eastAsia="GHEA Mariam" w:hAnsi="GHEA Mariam" w:cs="GHEA Mariam"/>
          <w:color w:val="000000"/>
          <w:sz w:val="24"/>
          <w:szCs w:val="24"/>
          <w:lang w:val="hy-AM"/>
        </w:rPr>
        <w:t>եղադրյալները</w:t>
      </w:r>
      <w:r w:rsidRPr="00AD3F91">
        <w:rPr>
          <w:rFonts w:ascii="GHEA Mariam" w:eastAsia="GHEA Mariam" w:hAnsi="GHEA Mariam" w:cs="GHEA Mariam"/>
          <w:color w:val="000000"/>
          <w:sz w:val="24"/>
          <w:szCs w:val="24"/>
          <w:lang w:val="hy-AM"/>
        </w:rPr>
        <w:t xml:space="preserve"> </w:t>
      </w:r>
      <w:r w:rsidR="00141E34" w:rsidRPr="00AD3F91">
        <w:rPr>
          <w:rFonts w:ascii="GHEA Mariam" w:eastAsia="GHEA Mariam" w:hAnsi="GHEA Mariam" w:cs="GHEA Mariam"/>
          <w:color w:val="000000"/>
          <w:sz w:val="24"/>
          <w:szCs w:val="24"/>
          <w:lang w:val="hy-AM"/>
        </w:rPr>
        <w:t>թ</w:t>
      </w:r>
      <w:r w:rsidR="00E23C97" w:rsidRPr="00AD3F91">
        <w:rPr>
          <w:rFonts w:ascii="GHEA Mariam" w:eastAsia="GHEA Mariam" w:hAnsi="GHEA Mariam" w:cs="GHEA Mariam"/>
          <w:color w:val="000000"/>
          <w:sz w:val="24"/>
          <w:szCs w:val="24"/>
          <w:lang w:val="hy-AM"/>
        </w:rPr>
        <w:t>իվ 219 աշխատասենյակից դուրս գալո</w:t>
      </w:r>
      <w:r w:rsidRPr="00AD3F91">
        <w:rPr>
          <w:rFonts w:ascii="GHEA Mariam" w:eastAsia="GHEA Mariam" w:hAnsi="GHEA Mariam" w:cs="GHEA Mariam"/>
          <w:color w:val="000000"/>
          <w:sz w:val="24"/>
          <w:szCs w:val="24"/>
          <w:lang w:val="hy-AM"/>
        </w:rPr>
        <w:t xml:space="preserve">ւց հետո ևս երկու անձանց հետ </w:t>
      </w:r>
      <w:r w:rsidR="00E23C97" w:rsidRPr="00AD3F91">
        <w:rPr>
          <w:rFonts w:ascii="GHEA Mariam" w:eastAsia="GHEA Mariam" w:hAnsi="GHEA Mariam" w:cs="GHEA Mariam"/>
          <w:color w:val="000000"/>
          <w:sz w:val="24"/>
          <w:szCs w:val="24"/>
          <w:lang w:val="hy-AM"/>
        </w:rPr>
        <w:t>մոտե</w:t>
      </w:r>
      <w:r w:rsidR="00D45E5F" w:rsidRPr="00AD3F91">
        <w:rPr>
          <w:rFonts w:ascii="GHEA Mariam" w:eastAsia="GHEA Mariam" w:hAnsi="GHEA Mariam" w:cs="GHEA Mariam"/>
          <w:color w:val="000000"/>
          <w:sz w:val="24"/>
          <w:szCs w:val="24"/>
          <w:lang w:val="hy-AM"/>
        </w:rPr>
        <w:t>նում</w:t>
      </w:r>
      <w:r w:rsidR="00E23C97" w:rsidRPr="00AD3F91">
        <w:rPr>
          <w:rFonts w:ascii="GHEA Mariam" w:eastAsia="GHEA Mariam" w:hAnsi="GHEA Mariam" w:cs="GHEA Mariam"/>
          <w:color w:val="000000"/>
          <w:sz w:val="24"/>
          <w:szCs w:val="24"/>
          <w:lang w:val="hy-AM"/>
        </w:rPr>
        <w:t xml:space="preserve"> են թիվ 221 աշխատասենյակի</w:t>
      </w:r>
      <w:r w:rsidR="0043714E" w:rsidRPr="00AD3F91">
        <w:rPr>
          <w:rFonts w:ascii="GHEA Mariam" w:eastAsia="GHEA Mariam" w:hAnsi="GHEA Mariam" w:cs="GHEA Mariam"/>
          <w:color w:val="000000"/>
          <w:sz w:val="24"/>
          <w:szCs w:val="24"/>
          <w:lang w:val="hy-AM"/>
        </w:rPr>
        <w:t>ն</w:t>
      </w:r>
      <w:r w:rsidR="00E23C97" w:rsidRPr="00AD3F91">
        <w:rPr>
          <w:rFonts w:ascii="GHEA Mariam" w:eastAsia="GHEA Mariam" w:hAnsi="GHEA Mariam" w:cs="GHEA Mariam"/>
          <w:color w:val="000000"/>
          <w:sz w:val="24"/>
          <w:szCs w:val="24"/>
          <w:lang w:val="hy-AM"/>
        </w:rPr>
        <w:t>,</w:t>
      </w:r>
      <w:r w:rsidR="00EC001A" w:rsidRPr="00AD3F91">
        <w:rPr>
          <w:rFonts w:ascii="GHEA Mariam" w:eastAsia="GHEA Mariam" w:hAnsi="GHEA Mariam" w:cs="GHEA Mariam"/>
          <w:color w:val="000000"/>
          <w:sz w:val="24"/>
          <w:szCs w:val="24"/>
          <w:lang w:val="hy-AM"/>
        </w:rPr>
        <w:t xml:space="preserve"> Ա.Սեդոյանը</w:t>
      </w:r>
      <w:r w:rsidR="003D7624" w:rsidRPr="00AD3F91">
        <w:rPr>
          <w:rFonts w:ascii="GHEA Mariam" w:eastAsia="GHEA Mariam" w:hAnsi="GHEA Mariam" w:cs="GHEA Mariam"/>
          <w:color w:val="000000"/>
          <w:sz w:val="24"/>
          <w:szCs w:val="24"/>
          <w:lang w:val="hy-AM"/>
        </w:rPr>
        <w:t xml:space="preserve"> </w:t>
      </w:r>
      <w:r w:rsidR="00EC001A" w:rsidRPr="00AD3F91">
        <w:rPr>
          <w:rFonts w:ascii="GHEA Mariam" w:eastAsia="GHEA Mariam" w:hAnsi="GHEA Mariam" w:cs="GHEA Mariam"/>
          <w:color w:val="000000"/>
          <w:sz w:val="24"/>
          <w:szCs w:val="24"/>
          <w:lang w:val="hy-AM"/>
        </w:rPr>
        <w:t xml:space="preserve">փորձում է բացել </w:t>
      </w:r>
      <w:r w:rsidR="00DF4469" w:rsidRPr="00AD3F91">
        <w:rPr>
          <w:rFonts w:ascii="GHEA Mariam" w:eastAsia="GHEA Mariam" w:hAnsi="GHEA Mariam" w:cs="GHEA Mariam"/>
          <w:color w:val="000000"/>
          <w:sz w:val="24"/>
          <w:szCs w:val="24"/>
          <w:lang w:val="hy-AM"/>
        </w:rPr>
        <w:t>աշխատասենյակի դուռը</w:t>
      </w:r>
      <w:r w:rsidR="00EC001A" w:rsidRPr="00AD3F91">
        <w:rPr>
          <w:rFonts w:ascii="GHEA Mariam" w:eastAsia="GHEA Mariam" w:hAnsi="GHEA Mariam" w:cs="GHEA Mariam"/>
          <w:color w:val="000000"/>
          <w:sz w:val="24"/>
          <w:szCs w:val="24"/>
          <w:lang w:val="hy-AM"/>
        </w:rPr>
        <w:t>, սակայն չկարողանալով</w:t>
      </w:r>
      <w:r w:rsidR="00DF4469" w:rsidRPr="00AD3F91">
        <w:rPr>
          <w:rFonts w:ascii="GHEA Mariam" w:eastAsia="GHEA Mariam" w:hAnsi="GHEA Mariam" w:cs="GHEA Mariam"/>
          <w:color w:val="000000"/>
          <w:sz w:val="24"/>
          <w:szCs w:val="24"/>
          <w:lang w:val="hy-AM"/>
        </w:rPr>
        <w:t xml:space="preserve"> </w:t>
      </w:r>
      <w:r w:rsidR="00EC001A" w:rsidRPr="00AD3F91">
        <w:rPr>
          <w:rFonts w:ascii="GHEA Mariam" w:eastAsia="GHEA Mariam" w:hAnsi="GHEA Mariam" w:cs="GHEA Mariam"/>
          <w:color w:val="000000"/>
          <w:sz w:val="24"/>
          <w:szCs w:val="24"/>
          <w:lang w:val="hy-AM"/>
        </w:rPr>
        <w:t>մեկ քայլ առաջ է գնում</w:t>
      </w:r>
      <w:r w:rsidR="00DF4469" w:rsidRPr="00AD3F91">
        <w:rPr>
          <w:rFonts w:ascii="GHEA Mariam" w:eastAsia="GHEA Mariam" w:hAnsi="GHEA Mariam" w:cs="GHEA Mariam"/>
          <w:color w:val="000000"/>
          <w:sz w:val="24"/>
          <w:szCs w:val="24"/>
          <w:lang w:val="hy-AM"/>
        </w:rPr>
        <w:t>,</w:t>
      </w:r>
      <w:r w:rsidR="00EC001A" w:rsidRPr="00AD3F91">
        <w:rPr>
          <w:rFonts w:ascii="GHEA Mariam" w:eastAsia="GHEA Mariam" w:hAnsi="GHEA Mariam" w:cs="GHEA Mariam"/>
          <w:color w:val="000000"/>
          <w:sz w:val="24"/>
          <w:szCs w:val="24"/>
          <w:lang w:val="hy-AM"/>
        </w:rPr>
        <w:t xml:space="preserve"> և նրա հետևից գնացող երիտասարդը </w:t>
      </w:r>
      <w:r w:rsidR="00EC001A" w:rsidRPr="00AD3F91">
        <w:rPr>
          <w:rFonts w:ascii="GHEA Mariam" w:eastAsia="GHEA Mariam" w:hAnsi="GHEA Mariam" w:cs="GHEA Mariam"/>
          <w:b/>
          <w:i/>
          <w:color w:val="000000"/>
          <w:sz w:val="24"/>
          <w:szCs w:val="24"/>
          <w:lang w:val="hy-AM"/>
        </w:rPr>
        <w:t>սկսում է ոտքով հարվածել դռանը,</w:t>
      </w:r>
      <w:r w:rsidR="00E23C97" w:rsidRPr="00AD3F91">
        <w:rPr>
          <w:rFonts w:ascii="GHEA Mariam" w:eastAsia="GHEA Mariam" w:hAnsi="GHEA Mariam" w:cs="GHEA Mariam"/>
          <w:b/>
          <w:i/>
          <w:color w:val="000000"/>
          <w:sz w:val="24"/>
          <w:szCs w:val="24"/>
          <w:lang w:val="hy-AM"/>
        </w:rPr>
        <w:t xml:space="preserve"> </w:t>
      </w:r>
      <w:r w:rsidR="0043714E" w:rsidRPr="00AD3F91">
        <w:rPr>
          <w:rFonts w:ascii="GHEA Mariam" w:eastAsia="GHEA Mariam" w:hAnsi="GHEA Mariam" w:cs="GHEA Mariam"/>
          <w:b/>
          <w:i/>
          <w:color w:val="000000"/>
          <w:sz w:val="24"/>
          <w:szCs w:val="24"/>
          <w:lang w:val="hy-AM"/>
        </w:rPr>
        <w:t>ինչից հետո նրան</w:t>
      </w:r>
      <w:r w:rsidR="003D7624" w:rsidRPr="00AD3F91">
        <w:rPr>
          <w:rFonts w:ascii="GHEA Mariam" w:eastAsia="GHEA Mariam" w:hAnsi="GHEA Mariam" w:cs="GHEA Mariam"/>
          <w:b/>
          <w:i/>
          <w:color w:val="000000"/>
          <w:sz w:val="24"/>
          <w:szCs w:val="24"/>
          <w:lang w:val="hy-AM"/>
        </w:rPr>
        <w:t xml:space="preserve"> է</w:t>
      </w:r>
      <w:r w:rsidR="0043714E" w:rsidRPr="00AD3F91">
        <w:rPr>
          <w:rFonts w:ascii="GHEA Mariam" w:eastAsia="GHEA Mariam" w:hAnsi="GHEA Mariam" w:cs="GHEA Mariam"/>
          <w:b/>
          <w:i/>
          <w:color w:val="000000"/>
          <w:sz w:val="24"/>
          <w:szCs w:val="24"/>
          <w:lang w:val="hy-AM"/>
        </w:rPr>
        <w:t xml:space="preserve"> միա</w:t>
      </w:r>
      <w:r w:rsidR="003D7624" w:rsidRPr="00AD3F91">
        <w:rPr>
          <w:rFonts w:ascii="GHEA Mariam" w:eastAsia="GHEA Mariam" w:hAnsi="GHEA Mariam" w:cs="GHEA Mariam"/>
          <w:b/>
          <w:i/>
          <w:color w:val="000000"/>
          <w:sz w:val="24"/>
          <w:szCs w:val="24"/>
          <w:lang w:val="hy-AM"/>
        </w:rPr>
        <w:t>նում</w:t>
      </w:r>
      <w:r w:rsidR="0043714E" w:rsidRPr="00AD3F91">
        <w:rPr>
          <w:rFonts w:ascii="GHEA Mariam" w:eastAsia="GHEA Mariam" w:hAnsi="GHEA Mariam" w:cs="GHEA Mariam"/>
          <w:b/>
          <w:i/>
          <w:color w:val="000000"/>
          <w:sz w:val="24"/>
          <w:szCs w:val="24"/>
          <w:lang w:val="hy-AM"/>
        </w:rPr>
        <w:t xml:space="preserve"> Կ</w:t>
      </w:r>
      <w:r w:rsidR="0043714E" w:rsidRPr="00AD3F91">
        <w:rPr>
          <w:rFonts w:ascii="Cambria Math" w:eastAsia="GHEA Mariam" w:hAnsi="Cambria Math" w:cs="Cambria Math"/>
          <w:b/>
          <w:i/>
          <w:color w:val="000000"/>
          <w:sz w:val="24"/>
          <w:szCs w:val="24"/>
          <w:lang w:val="hy-AM"/>
        </w:rPr>
        <w:t>․</w:t>
      </w:r>
      <w:r w:rsidR="0043714E" w:rsidRPr="00AD3F91">
        <w:rPr>
          <w:rFonts w:ascii="GHEA Mariam" w:eastAsia="GHEA Mariam" w:hAnsi="GHEA Mariam" w:cs="GHEA Mariam"/>
          <w:b/>
          <w:i/>
          <w:color w:val="000000"/>
          <w:sz w:val="24"/>
          <w:szCs w:val="24"/>
          <w:lang w:val="hy-AM"/>
        </w:rPr>
        <w:t>Մարությանը և ոտքով մեկ անգամ հարված</w:t>
      </w:r>
      <w:r w:rsidR="003D7624" w:rsidRPr="00AD3F91">
        <w:rPr>
          <w:rFonts w:ascii="GHEA Mariam" w:eastAsia="GHEA Mariam" w:hAnsi="GHEA Mariam" w:cs="GHEA Mariam"/>
          <w:b/>
          <w:i/>
          <w:color w:val="000000"/>
          <w:sz w:val="24"/>
          <w:szCs w:val="24"/>
          <w:lang w:val="hy-AM"/>
        </w:rPr>
        <w:t>ում</w:t>
      </w:r>
      <w:r w:rsidR="0043714E" w:rsidRPr="00AD3F91">
        <w:rPr>
          <w:rFonts w:ascii="GHEA Mariam" w:eastAsia="GHEA Mariam" w:hAnsi="GHEA Mariam" w:cs="GHEA Mariam"/>
          <w:b/>
          <w:i/>
          <w:color w:val="000000"/>
          <w:sz w:val="24"/>
          <w:szCs w:val="24"/>
          <w:lang w:val="hy-AM"/>
        </w:rPr>
        <w:t xml:space="preserve"> է</w:t>
      </w:r>
      <w:r w:rsidR="00EC001A" w:rsidRPr="00AD3F91">
        <w:rPr>
          <w:rFonts w:ascii="GHEA Mariam" w:eastAsia="GHEA Mariam" w:hAnsi="GHEA Mariam" w:cs="GHEA Mariam"/>
          <w:b/>
          <w:i/>
          <w:color w:val="000000"/>
          <w:sz w:val="24"/>
          <w:szCs w:val="24"/>
          <w:lang w:val="hy-AM"/>
        </w:rPr>
        <w:t xml:space="preserve"> </w:t>
      </w:r>
      <w:r w:rsidR="0043714E" w:rsidRPr="00AD3F91">
        <w:rPr>
          <w:rFonts w:ascii="GHEA Mariam" w:eastAsia="GHEA Mariam" w:hAnsi="GHEA Mariam" w:cs="GHEA Mariam"/>
          <w:b/>
          <w:i/>
          <w:color w:val="000000"/>
          <w:sz w:val="24"/>
          <w:szCs w:val="24"/>
          <w:lang w:val="hy-AM"/>
        </w:rPr>
        <w:t>աշխատասենյակի դռանը։</w:t>
      </w:r>
      <w:r w:rsidR="0043714E" w:rsidRPr="00AD3F91">
        <w:rPr>
          <w:rFonts w:ascii="GHEA Mariam" w:eastAsia="GHEA Mariam" w:hAnsi="GHEA Mariam" w:cs="GHEA Mariam"/>
          <w:color w:val="000000"/>
          <w:sz w:val="24"/>
          <w:szCs w:val="24"/>
          <w:lang w:val="hy-AM"/>
        </w:rPr>
        <w:t xml:space="preserve"> Այնուհետև մեկ այլ երիտասարդ մոտե</w:t>
      </w:r>
      <w:r w:rsidR="003D7624" w:rsidRPr="00AD3F91">
        <w:rPr>
          <w:rFonts w:ascii="GHEA Mariam" w:eastAsia="GHEA Mariam" w:hAnsi="GHEA Mariam" w:cs="GHEA Mariam"/>
          <w:color w:val="000000"/>
          <w:sz w:val="24"/>
          <w:szCs w:val="24"/>
          <w:lang w:val="hy-AM"/>
        </w:rPr>
        <w:t>նում</w:t>
      </w:r>
      <w:r w:rsidR="0043714E" w:rsidRPr="00AD3F91">
        <w:rPr>
          <w:rFonts w:ascii="GHEA Mariam" w:eastAsia="GHEA Mariam" w:hAnsi="GHEA Mariam" w:cs="GHEA Mariam"/>
          <w:color w:val="000000"/>
          <w:sz w:val="24"/>
          <w:szCs w:val="24"/>
          <w:lang w:val="hy-AM"/>
        </w:rPr>
        <w:t xml:space="preserve"> է Ա.Սեդոյանին ու գործով չպարզված անձին, և </w:t>
      </w:r>
      <w:r w:rsidR="0043714E" w:rsidRPr="00AD3F91">
        <w:rPr>
          <w:rFonts w:ascii="GHEA Mariam" w:eastAsia="GHEA Mariam" w:hAnsi="GHEA Mariam" w:cs="GHEA Mariam"/>
          <w:b/>
          <w:i/>
          <w:color w:val="000000"/>
          <w:sz w:val="24"/>
          <w:szCs w:val="24"/>
          <w:lang w:val="hy-AM"/>
        </w:rPr>
        <w:t>նրանք երեքով շարունակ</w:t>
      </w:r>
      <w:r w:rsidR="003D7624" w:rsidRPr="00AD3F91">
        <w:rPr>
          <w:rFonts w:ascii="GHEA Mariam" w:eastAsia="GHEA Mariam" w:hAnsi="GHEA Mariam" w:cs="GHEA Mariam"/>
          <w:b/>
          <w:i/>
          <w:color w:val="000000"/>
          <w:sz w:val="24"/>
          <w:szCs w:val="24"/>
          <w:lang w:val="hy-AM"/>
        </w:rPr>
        <w:t>ում</w:t>
      </w:r>
      <w:r w:rsidR="0043714E" w:rsidRPr="00AD3F91">
        <w:rPr>
          <w:rFonts w:ascii="GHEA Mariam" w:eastAsia="GHEA Mariam" w:hAnsi="GHEA Mariam" w:cs="GHEA Mariam"/>
          <w:b/>
          <w:i/>
          <w:color w:val="000000"/>
          <w:sz w:val="24"/>
          <w:szCs w:val="24"/>
          <w:lang w:val="hy-AM"/>
        </w:rPr>
        <w:t xml:space="preserve"> են ոտքերով հարվածներ հասցնել, ինչի արդյունքում դուռը վնասվ</w:t>
      </w:r>
      <w:r w:rsidR="003D7624" w:rsidRPr="00AD3F91">
        <w:rPr>
          <w:rFonts w:ascii="GHEA Mariam" w:eastAsia="GHEA Mariam" w:hAnsi="GHEA Mariam" w:cs="GHEA Mariam"/>
          <w:b/>
          <w:i/>
          <w:color w:val="000000"/>
          <w:sz w:val="24"/>
          <w:szCs w:val="24"/>
          <w:lang w:val="hy-AM"/>
        </w:rPr>
        <w:t>ում</w:t>
      </w:r>
      <w:r w:rsidR="0043714E" w:rsidRPr="00AD3F91">
        <w:rPr>
          <w:rFonts w:ascii="GHEA Mariam" w:eastAsia="GHEA Mariam" w:hAnsi="GHEA Mariam" w:cs="GHEA Mariam"/>
          <w:b/>
          <w:i/>
          <w:color w:val="000000"/>
          <w:sz w:val="24"/>
          <w:szCs w:val="24"/>
          <w:lang w:val="hy-AM"/>
        </w:rPr>
        <w:t xml:space="preserve"> է, </w:t>
      </w:r>
      <w:r w:rsidR="003D7624" w:rsidRPr="00AD3F91">
        <w:rPr>
          <w:rFonts w:ascii="GHEA Mariam" w:eastAsia="GHEA Mariam" w:hAnsi="GHEA Mariam" w:cs="GHEA Mariam"/>
          <w:b/>
          <w:i/>
          <w:color w:val="000000"/>
          <w:sz w:val="24"/>
          <w:szCs w:val="24"/>
          <w:lang w:val="hy-AM"/>
        </w:rPr>
        <w:t>և</w:t>
      </w:r>
      <w:r w:rsidR="0043714E" w:rsidRPr="00AD3F91">
        <w:rPr>
          <w:rFonts w:ascii="GHEA Mariam" w:eastAsia="GHEA Mariam" w:hAnsi="GHEA Mariam" w:cs="GHEA Mariam"/>
          <w:b/>
          <w:i/>
          <w:color w:val="000000"/>
          <w:sz w:val="24"/>
          <w:szCs w:val="24"/>
          <w:lang w:val="hy-AM"/>
        </w:rPr>
        <w:t xml:space="preserve"> վերջիններս մուտք են գործ</w:t>
      </w:r>
      <w:r w:rsidR="004A65BD" w:rsidRPr="00AD3F91">
        <w:rPr>
          <w:rFonts w:ascii="GHEA Mariam" w:eastAsia="GHEA Mariam" w:hAnsi="GHEA Mariam" w:cs="GHEA Mariam"/>
          <w:b/>
          <w:i/>
          <w:color w:val="000000"/>
          <w:sz w:val="24"/>
          <w:szCs w:val="24"/>
          <w:lang w:val="hy-AM"/>
        </w:rPr>
        <w:t>ում</w:t>
      </w:r>
      <w:r w:rsidR="0043714E" w:rsidRPr="00AD3F91">
        <w:rPr>
          <w:rFonts w:ascii="GHEA Mariam" w:eastAsia="GHEA Mariam" w:hAnsi="GHEA Mariam" w:cs="GHEA Mariam"/>
          <w:b/>
          <w:i/>
          <w:color w:val="000000"/>
          <w:sz w:val="24"/>
          <w:szCs w:val="24"/>
          <w:lang w:val="hy-AM"/>
        </w:rPr>
        <w:t xml:space="preserve"> աշխատասենյակ</w:t>
      </w:r>
      <w:r w:rsidR="00E23C97" w:rsidRPr="00AD3F91">
        <w:rPr>
          <w:rStyle w:val="FootnoteReference"/>
          <w:rFonts w:ascii="GHEA Mariam" w:eastAsia="GHEA Mariam" w:hAnsi="GHEA Mariam" w:cs="GHEA Mariam"/>
          <w:b/>
          <w:i/>
          <w:color w:val="000000"/>
          <w:sz w:val="24"/>
          <w:szCs w:val="24"/>
          <w:lang w:val="hy-AM"/>
        </w:rPr>
        <w:footnoteReference w:id="11"/>
      </w:r>
      <w:r w:rsidR="00E23C97" w:rsidRPr="00AD3F91">
        <w:rPr>
          <w:rFonts w:ascii="GHEA Mariam" w:eastAsia="GHEA Mariam" w:hAnsi="GHEA Mariam" w:cs="GHEA Mariam"/>
          <w:b/>
          <w:i/>
          <w:color w:val="000000"/>
          <w:sz w:val="24"/>
          <w:szCs w:val="24"/>
          <w:lang w:val="hy-AM"/>
        </w:rPr>
        <w:t xml:space="preserve">։ </w:t>
      </w:r>
    </w:p>
    <w:p w14:paraId="254C8FB0" w14:textId="05AA7F20" w:rsidR="0061224A" w:rsidRPr="00AD3F91" w:rsidRDefault="00E417D3" w:rsidP="0061224A">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1</w:t>
      </w:r>
      <w:r w:rsidR="009A50F3" w:rsidRPr="00AD3F91">
        <w:rPr>
          <w:rFonts w:ascii="GHEA Mariam" w:eastAsia="GHEA Mariam" w:hAnsi="GHEA Mariam" w:cs="GHEA Mariam"/>
          <w:color w:val="000000"/>
          <w:sz w:val="24"/>
          <w:szCs w:val="24"/>
          <w:lang w:val="hy-AM"/>
        </w:rPr>
        <w:t>8</w:t>
      </w:r>
      <w:r w:rsidRPr="00AD3F91">
        <w:rPr>
          <w:rFonts w:ascii="Cambria Math" w:eastAsia="GHEA Mariam" w:hAnsi="Cambria Math" w:cs="Cambria Math"/>
          <w:color w:val="000000"/>
          <w:sz w:val="24"/>
          <w:szCs w:val="24"/>
          <w:lang w:val="hy-AM"/>
        </w:rPr>
        <w:t>․</w:t>
      </w:r>
      <w:r w:rsidRPr="00AD3F91">
        <w:rPr>
          <w:rFonts w:ascii="GHEA Mariam" w:eastAsia="GHEA Mariam" w:hAnsi="GHEA Mariam" w:cs="GHEA Mariam"/>
          <w:color w:val="000000"/>
          <w:sz w:val="24"/>
          <w:szCs w:val="24"/>
          <w:lang w:val="hy-AM"/>
        </w:rPr>
        <w:t xml:space="preserve"> Նախորդ կետում վերլուծված փաստական տվյալներից</w:t>
      </w:r>
      <w:r w:rsidR="0061224A" w:rsidRPr="00AD3F91">
        <w:rPr>
          <w:rFonts w:ascii="GHEA Mariam" w:eastAsia="GHEA Mariam" w:hAnsi="GHEA Mariam" w:cs="GHEA Mariam"/>
          <w:color w:val="000000"/>
          <w:sz w:val="24"/>
          <w:szCs w:val="24"/>
          <w:lang w:val="hy-AM"/>
        </w:rPr>
        <w:t xml:space="preserve"> արդեն իսկ բխում է, որ Վերաքննիչ դատարանի այն եզրահանգումը, որ աշխատասենյակների ներսում, կառավարական տան միջանցքներում կամ որևէ այլ վայրում ամբաստանյալների կողմից բռնություն գործադրելու, ջարդ կամ հրկիզում իրականացնելու, գույք ոչնչացնելու կամ վնասելու, հրազեն, պայթուցիկ նյութեր կամ պայթուցիկ սարքեր գործադրելու կամ իշխանության ներկայացուցչին զինված դիմադրելու վերաբերյալ տվյալներ ձեռք չեն բերվել և դատաքննությամբ չեն հետազոտվել, հիմնավոր չէ, քանզի առնվազն ուրիշի գույքը վնասելու վերաբերյալ գործի նյութերում առկա են բավարար փաստական տվյալներ։ </w:t>
      </w:r>
    </w:p>
    <w:p w14:paraId="23FEA266" w14:textId="0A1FD193" w:rsidR="00AF0329" w:rsidRPr="00AD3F91" w:rsidRDefault="00496879" w:rsidP="00AF0329">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bCs/>
          <w:i/>
          <w:iCs/>
          <w:color w:val="000000"/>
          <w:sz w:val="24"/>
          <w:szCs w:val="24"/>
          <w:lang w:val="hy-AM"/>
        </w:rPr>
      </w:pPr>
      <w:r w:rsidRPr="00AD3F91">
        <w:rPr>
          <w:rFonts w:ascii="GHEA Mariam" w:eastAsia="GHEA Mariam" w:hAnsi="GHEA Mariam" w:cs="GHEA Mariam"/>
          <w:color w:val="000000"/>
          <w:sz w:val="24"/>
          <w:szCs w:val="24"/>
          <w:lang w:val="hy-AM"/>
        </w:rPr>
        <w:t>Հետևաբար, տ</w:t>
      </w:r>
      <w:r w:rsidR="00A26338" w:rsidRPr="00AD3F91">
        <w:rPr>
          <w:rFonts w:ascii="GHEA Mariam" w:eastAsia="GHEA Mariam" w:hAnsi="GHEA Mariam" w:cs="GHEA Mariam"/>
          <w:color w:val="000000"/>
          <w:sz w:val="24"/>
          <w:szCs w:val="24"/>
          <w:lang w:val="hy-AM"/>
        </w:rPr>
        <w:t xml:space="preserve">եսագրության զննություններով արձանագրված մեղադրյալների գործողությունները համադրելով Հայաստանի Հանրապետության կառավարական տան թիվ 1 մասնաշենքում զանգվածային անկարգությունների մասնակիցների </w:t>
      </w:r>
      <w:r w:rsidR="00A26338" w:rsidRPr="00AD3F91">
        <w:rPr>
          <w:rFonts w:ascii="GHEA Mariam" w:eastAsia="GHEA Mariam" w:hAnsi="GHEA Mariam" w:cs="GHEA Mariam"/>
          <w:color w:val="000000"/>
          <w:sz w:val="24"/>
          <w:szCs w:val="24"/>
          <w:lang w:val="hy-AM"/>
        </w:rPr>
        <w:lastRenderedPageBreak/>
        <w:t xml:space="preserve">գործողությունների վերաբերյալ նախորդիվ վկայակոչված փաստական տվյալների </w:t>
      </w:r>
      <w:r w:rsidRPr="00AD3F91">
        <w:rPr>
          <w:rFonts w:ascii="GHEA Mariam" w:eastAsia="GHEA Mariam" w:hAnsi="GHEA Mariam" w:cs="GHEA Mariam"/>
          <w:color w:val="000000"/>
          <w:sz w:val="24"/>
          <w:szCs w:val="24"/>
          <w:lang w:val="hy-AM"/>
        </w:rPr>
        <w:t>հետ,</w:t>
      </w:r>
      <w:r w:rsidR="00A26338" w:rsidRPr="00AD3F91">
        <w:rPr>
          <w:rFonts w:ascii="GHEA Mariam" w:eastAsia="GHEA Mariam" w:hAnsi="GHEA Mariam" w:cs="GHEA Mariam"/>
          <w:color w:val="000000"/>
          <w:sz w:val="24"/>
          <w:szCs w:val="24"/>
          <w:lang w:val="hy-AM"/>
        </w:rPr>
        <w:t xml:space="preserve"> Վճռաբեկ դատարանն արձանագրում է, որ մեղադրյալ</w:t>
      </w:r>
      <w:r w:rsidR="001C1817" w:rsidRPr="00AD3F91">
        <w:rPr>
          <w:rFonts w:ascii="GHEA Mariam" w:eastAsia="GHEA Mariam" w:hAnsi="GHEA Mariam" w:cs="GHEA Mariam"/>
          <w:color w:val="000000"/>
          <w:sz w:val="24"/>
          <w:szCs w:val="24"/>
          <w:lang w:val="hy-AM"/>
        </w:rPr>
        <w:t>ներ</w:t>
      </w:r>
      <w:r w:rsidR="00A26338" w:rsidRPr="00AD3F91">
        <w:rPr>
          <w:rFonts w:ascii="GHEA Mariam" w:eastAsia="GHEA Mariam" w:hAnsi="GHEA Mariam" w:cs="GHEA Mariam"/>
          <w:color w:val="000000"/>
          <w:sz w:val="24"/>
          <w:szCs w:val="24"/>
          <w:lang w:val="hy-AM"/>
        </w:rPr>
        <w:t xml:space="preserve"> Ա</w:t>
      </w:r>
      <w:r w:rsidR="00A26338" w:rsidRPr="00AD3F91">
        <w:rPr>
          <w:rFonts w:ascii="GHEA Mariam" w:eastAsia="GHEA Mariam" w:hAnsi="GHEA Mariam" w:cs="Cambria Math"/>
          <w:color w:val="000000"/>
          <w:sz w:val="24"/>
          <w:szCs w:val="24"/>
          <w:lang w:val="hy-AM"/>
        </w:rPr>
        <w:t>.</w:t>
      </w:r>
      <w:r w:rsidR="00A26338" w:rsidRPr="00AD3F91">
        <w:rPr>
          <w:rFonts w:ascii="GHEA Mariam" w:eastAsia="GHEA Mariam" w:hAnsi="GHEA Mariam" w:cs="GHEA Mariam"/>
          <w:color w:val="000000"/>
          <w:sz w:val="24"/>
          <w:szCs w:val="24"/>
          <w:lang w:val="hy-AM"/>
        </w:rPr>
        <w:t>Սեդոյանի ու Կ</w:t>
      </w:r>
      <w:r w:rsidR="00A26338" w:rsidRPr="00AD3F91">
        <w:rPr>
          <w:rFonts w:ascii="GHEA Mariam" w:eastAsia="GHEA Mariam" w:hAnsi="GHEA Mariam" w:cs="Cambria Math"/>
          <w:color w:val="000000"/>
          <w:sz w:val="24"/>
          <w:szCs w:val="24"/>
          <w:lang w:val="hy-AM"/>
        </w:rPr>
        <w:t>.</w:t>
      </w:r>
      <w:r w:rsidR="00A26338" w:rsidRPr="00AD3F91">
        <w:rPr>
          <w:rFonts w:ascii="GHEA Mariam" w:eastAsia="GHEA Mariam" w:hAnsi="GHEA Mariam" w:cs="GHEA Mariam"/>
          <w:color w:val="000000"/>
          <w:sz w:val="24"/>
          <w:szCs w:val="24"/>
          <w:lang w:val="hy-AM"/>
        </w:rPr>
        <w:t xml:space="preserve">Մարությանի գործողությունները </w:t>
      </w:r>
      <w:r w:rsidR="00AF0329" w:rsidRPr="00AD3F91">
        <w:rPr>
          <w:rFonts w:ascii="GHEA Mariam" w:eastAsia="GHEA Mariam" w:hAnsi="GHEA Mariam" w:cs="GHEA Mariam"/>
          <w:b/>
          <w:bCs/>
          <w:i/>
          <w:iCs/>
          <w:color w:val="000000"/>
          <w:sz w:val="24"/>
          <w:szCs w:val="24"/>
          <w:lang w:val="hy-AM"/>
        </w:rPr>
        <w:t>համընկնել</w:t>
      </w:r>
      <w:r w:rsidR="00A26338" w:rsidRPr="00AD3F91">
        <w:rPr>
          <w:rFonts w:ascii="GHEA Mariam" w:eastAsia="GHEA Mariam" w:hAnsi="GHEA Mariam" w:cs="GHEA Mariam"/>
          <w:b/>
          <w:bCs/>
          <w:i/>
          <w:iCs/>
          <w:color w:val="000000"/>
          <w:sz w:val="24"/>
          <w:szCs w:val="24"/>
          <w:lang w:val="hy-AM"/>
        </w:rPr>
        <w:t xml:space="preserve"> են զանգվածային անկարգությունների մասնակիցների գործողություններին, դրանց </w:t>
      </w:r>
      <w:r w:rsidR="00BF43EF" w:rsidRPr="00AD3F91">
        <w:rPr>
          <w:rFonts w:ascii="GHEA Mariam" w:eastAsia="GHEA Mariam" w:hAnsi="GHEA Mariam" w:cs="GHEA Mariam"/>
          <w:b/>
          <w:bCs/>
          <w:i/>
          <w:iCs/>
          <w:color w:val="000000"/>
          <w:sz w:val="24"/>
          <w:szCs w:val="24"/>
          <w:lang w:val="hy-AM"/>
        </w:rPr>
        <w:t>մաս են կազմել</w:t>
      </w:r>
      <w:r w:rsidR="00A26338" w:rsidRPr="00AD3F91">
        <w:rPr>
          <w:rFonts w:ascii="GHEA Mariam" w:eastAsia="GHEA Mariam" w:hAnsi="GHEA Mariam" w:cs="GHEA Mariam"/>
          <w:b/>
          <w:bCs/>
          <w:i/>
          <w:iCs/>
          <w:color w:val="000000"/>
          <w:sz w:val="24"/>
          <w:szCs w:val="24"/>
          <w:lang w:val="hy-AM"/>
        </w:rPr>
        <w:t xml:space="preserve"> և</w:t>
      </w:r>
      <w:r w:rsidR="00BF43EF" w:rsidRPr="00AD3F91">
        <w:rPr>
          <w:rFonts w:ascii="GHEA Mariam" w:eastAsia="GHEA Mariam" w:hAnsi="GHEA Mariam" w:cs="GHEA Mariam"/>
          <w:b/>
          <w:bCs/>
          <w:i/>
          <w:iCs/>
          <w:color w:val="000000"/>
          <w:sz w:val="24"/>
          <w:szCs w:val="24"/>
          <w:lang w:val="hy-AM"/>
        </w:rPr>
        <w:t xml:space="preserve"> պայմանավորված են եղել ընդհանուր տիրող իրադրությամբ։ </w:t>
      </w:r>
    </w:p>
    <w:p w14:paraId="787D74D4" w14:textId="4284A256" w:rsidR="00CD13B3" w:rsidRPr="00AD3F91" w:rsidRDefault="001C1817" w:rsidP="00CD13B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bCs/>
          <w:i/>
          <w:iCs/>
          <w:color w:val="000000"/>
          <w:sz w:val="24"/>
          <w:szCs w:val="24"/>
          <w:lang w:val="hy-AM"/>
        </w:rPr>
      </w:pPr>
      <w:r w:rsidRPr="00AD3F91">
        <w:rPr>
          <w:rFonts w:ascii="GHEA Mariam" w:eastAsia="GHEA Mariam" w:hAnsi="GHEA Mariam" w:cs="GHEA Mariam"/>
          <w:color w:val="000000"/>
          <w:sz w:val="24"/>
          <w:szCs w:val="24"/>
          <w:lang w:val="hy-AM"/>
        </w:rPr>
        <w:t>Ը</w:t>
      </w:r>
      <w:r w:rsidR="00CD13B3" w:rsidRPr="00AD3F91">
        <w:rPr>
          <w:rFonts w:ascii="GHEA Mariam" w:eastAsia="GHEA Mariam" w:hAnsi="GHEA Mariam" w:cs="GHEA Mariam"/>
          <w:color w:val="000000"/>
          <w:sz w:val="24"/>
          <w:szCs w:val="24"/>
          <w:lang w:val="hy-AM"/>
        </w:rPr>
        <w:t>նդհանրացնելով վերոգրյալը</w:t>
      </w:r>
      <w:r w:rsidRPr="00AD3F91">
        <w:rPr>
          <w:rFonts w:ascii="GHEA Mariam" w:eastAsia="GHEA Mariam" w:hAnsi="GHEA Mariam" w:cs="GHEA Mariam"/>
          <w:color w:val="000000"/>
          <w:sz w:val="24"/>
          <w:szCs w:val="24"/>
          <w:lang w:val="hy-AM"/>
        </w:rPr>
        <w:t>՝</w:t>
      </w:r>
      <w:r w:rsidR="00CD13B3" w:rsidRPr="00AD3F91">
        <w:rPr>
          <w:rFonts w:ascii="GHEA Mariam" w:eastAsia="GHEA Mariam" w:hAnsi="GHEA Mariam" w:cs="GHEA Mariam"/>
          <w:color w:val="000000"/>
          <w:sz w:val="24"/>
          <w:szCs w:val="24"/>
          <w:lang w:val="hy-AM"/>
        </w:rPr>
        <w:t xml:space="preserve"> Վճռաբեկ դատարանը փաստում է, որ մեղադրյալներին մեղսագրված է ջարդերով, </w:t>
      </w:r>
      <w:r w:rsidR="00CD13B3" w:rsidRPr="00AD3F91">
        <w:rPr>
          <w:rFonts w:ascii="GHEA Mariam" w:eastAsia="GHEA Mariam" w:hAnsi="GHEA Mariam" w:cs="GHEA Mariam"/>
          <w:b/>
          <w:bCs/>
          <w:color w:val="000000"/>
          <w:sz w:val="24"/>
          <w:szCs w:val="24"/>
          <w:lang w:val="hy-AM"/>
        </w:rPr>
        <w:t>գույք</w:t>
      </w:r>
      <w:r w:rsidR="00CD13B3" w:rsidRPr="00AD3F91">
        <w:rPr>
          <w:rFonts w:ascii="GHEA Mariam" w:eastAsia="GHEA Mariam" w:hAnsi="GHEA Mariam" w:cs="GHEA Mariam"/>
          <w:color w:val="000000"/>
          <w:sz w:val="24"/>
          <w:szCs w:val="24"/>
          <w:lang w:val="hy-AM"/>
        </w:rPr>
        <w:t xml:space="preserve"> </w:t>
      </w:r>
      <w:r w:rsidR="00CD13B3" w:rsidRPr="00AD3F91">
        <w:rPr>
          <w:rFonts w:ascii="GHEA Mariam" w:eastAsia="GHEA Mariam" w:hAnsi="GHEA Mariam" w:cs="GHEA Mariam"/>
          <w:b/>
          <w:bCs/>
          <w:color w:val="000000"/>
          <w:sz w:val="24"/>
          <w:szCs w:val="24"/>
          <w:lang w:val="hy-AM"/>
        </w:rPr>
        <w:t>ոչնչացնելով և վնասելով</w:t>
      </w:r>
      <w:r w:rsidR="00CD13B3" w:rsidRPr="00AD3F91">
        <w:rPr>
          <w:rFonts w:ascii="GHEA Mariam" w:eastAsia="GHEA Mariam" w:hAnsi="GHEA Mariam" w:cs="GHEA Mariam"/>
          <w:color w:val="000000"/>
          <w:sz w:val="24"/>
          <w:szCs w:val="24"/>
          <w:lang w:val="hy-AM"/>
        </w:rPr>
        <w:t xml:space="preserve"> զուգորդված զանգվածային անկարգություններին մասնակցել</w:t>
      </w:r>
      <w:r w:rsidR="00F858CE" w:rsidRPr="00AD3F91">
        <w:rPr>
          <w:rFonts w:ascii="GHEA Mariam" w:eastAsia="GHEA Mariam" w:hAnsi="GHEA Mariam" w:cs="GHEA Mariam"/>
          <w:color w:val="000000"/>
          <w:sz w:val="24"/>
          <w:szCs w:val="24"/>
          <w:lang w:val="hy-AM"/>
        </w:rPr>
        <w:t>ը</w:t>
      </w:r>
      <w:r w:rsidR="00CD13B3" w:rsidRPr="00AD3F91">
        <w:rPr>
          <w:rFonts w:ascii="GHEA Mariam" w:eastAsia="GHEA Mariam" w:hAnsi="GHEA Mariam" w:cs="GHEA Mariam"/>
          <w:color w:val="000000"/>
          <w:sz w:val="24"/>
          <w:szCs w:val="24"/>
          <w:lang w:val="hy-AM"/>
        </w:rPr>
        <w:t xml:space="preserve">։ Հաշվի առնելով «ջարդեր» ու «գույք ոչնչացնել կամ վնասել» արտահայտությունների լեզվաբացատրական նշանակությունը, ինչպես նաև դրանց վերաբերյալ առկա դոկտրինալ մեկնաբանությունները՝ Վճռաբեկ դատարանը փաստում է, որ ջարդերը ենթադրում են գույքի զանգվածային ոչնչացում և վնասում։ Ինչ վերաբերում է գույքը ոչնչացնելուն կամ վնասելուն, ապա </w:t>
      </w:r>
      <w:r w:rsidR="00CD13B3" w:rsidRPr="00AD3F91">
        <w:rPr>
          <w:rFonts w:ascii="GHEA Mariam" w:eastAsia="GHEA Mariam" w:hAnsi="GHEA Mariam" w:cs="GHEA Mariam"/>
          <w:bCs/>
          <w:color w:val="000000"/>
          <w:sz w:val="24"/>
          <w:szCs w:val="24"/>
          <w:lang w:val="hy-AM"/>
        </w:rPr>
        <w:t>այն տարբերվում է ջարդերից իր ծավալներով</w:t>
      </w:r>
      <w:r w:rsidR="00CD13B3" w:rsidRPr="00AD3F91">
        <w:rPr>
          <w:rFonts w:ascii="GHEA Mariam" w:eastAsia="GHEA Mariam" w:hAnsi="GHEA Mariam" w:cs="Cambria Math"/>
          <w:bCs/>
          <w:color w:val="000000"/>
          <w:sz w:val="24"/>
          <w:szCs w:val="24"/>
          <w:lang w:val="hy-AM"/>
        </w:rPr>
        <w:t>.</w:t>
      </w:r>
      <w:r w:rsidR="00CD13B3" w:rsidRPr="00AD3F91">
        <w:rPr>
          <w:rFonts w:ascii="GHEA Mariam" w:eastAsia="GHEA Mariam" w:hAnsi="GHEA Mariam" w:cs="GHEA Mariam"/>
          <w:bCs/>
          <w:color w:val="000000"/>
          <w:sz w:val="24"/>
          <w:szCs w:val="24"/>
          <w:lang w:val="hy-AM"/>
        </w:rPr>
        <w:t xml:space="preserve"> այստեղ նկատի են ունեցվում գույքի ոչնչացման կամ վնասման եզակի, ոչ զանգվածային դեպքերը։</w:t>
      </w:r>
      <w:r w:rsidR="00CD13B3" w:rsidRPr="00AD3F91">
        <w:rPr>
          <w:rFonts w:ascii="GHEA Mariam" w:eastAsia="GHEA Mariam" w:hAnsi="GHEA Mariam" w:cs="GHEA Mariam"/>
          <w:color w:val="000000"/>
          <w:sz w:val="24"/>
          <w:szCs w:val="24"/>
          <w:lang w:val="hy-AM"/>
        </w:rPr>
        <w:t xml:space="preserve"> Այս </w:t>
      </w:r>
      <w:r w:rsidR="00D0442E" w:rsidRPr="00AD3F91">
        <w:rPr>
          <w:rFonts w:ascii="GHEA Mariam" w:eastAsia="GHEA Mariam" w:hAnsi="GHEA Mariam" w:cs="GHEA Mariam"/>
          <w:color w:val="000000"/>
          <w:sz w:val="24"/>
          <w:szCs w:val="24"/>
          <w:lang w:val="hy-AM"/>
        </w:rPr>
        <w:t>վերլուծության</w:t>
      </w:r>
      <w:r w:rsidR="00CD13B3" w:rsidRPr="00AD3F91">
        <w:rPr>
          <w:rFonts w:ascii="GHEA Mariam" w:eastAsia="GHEA Mariam" w:hAnsi="GHEA Mariam" w:cs="GHEA Mariam"/>
          <w:color w:val="000000"/>
          <w:sz w:val="24"/>
          <w:szCs w:val="24"/>
          <w:lang w:val="hy-AM"/>
        </w:rPr>
        <w:t xml:space="preserve"> ներքո գնահատելով տեսագրության զննություններով արձանագրված մեղադրյալների գործողությունները՝ Վճռաբեկ դատարանն արձանագրում է, որ դրանցում արդեն իսկ պարունակվում </w:t>
      </w:r>
      <w:r w:rsidR="002E208A" w:rsidRPr="00AD3F91">
        <w:rPr>
          <w:rFonts w:ascii="GHEA Mariam" w:eastAsia="GHEA Mariam" w:hAnsi="GHEA Mariam" w:cs="GHEA Mariam"/>
          <w:color w:val="000000"/>
          <w:sz w:val="24"/>
          <w:szCs w:val="24"/>
          <w:lang w:val="hy-AM"/>
        </w:rPr>
        <w:t>են</w:t>
      </w:r>
      <w:r w:rsidR="00CD13B3" w:rsidRPr="00AD3F91">
        <w:rPr>
          <w:rFonts w:ascii="GHEA Mariam" w:eastAsia="GHEA Mariam" w:hAnsi="GHEA Mariam" w:cs="GHEA Mariam"/>
          <w:color w:val="000000"/>
          <w:sz w:val="24"/>
          <w:szCs w:val="24"/>
          <w:lang w:val="hy-AM"/>
        </w:rPr>
        <w:t xml:space="preserve"> Հայաստանի Հանրապետության կառավարական տան թիվ 1 մասնաշենքում մեղադրյալների կողմից առնվազն </w:t>
      </w:r>
      <w:r w:rsidR="00CD13B3" w:rsidRPr="00AD3F91">
        <w:rPr>
          <w:rFonts w:ascii="GHEA Mariam" w:eastAsia="GHEA Mariam" w:hAnsi="GHEA Mariam" w:cs="GHEA Mariam"/>
          <w:b/>
          <w:bCs/>
          <w:color w:val="000000"/>
          <w:sz w:val="24"/>
          <w:szCs w:val="24"/>
          <w:lang w:val="hy-AM"/>
        </w:rPr>
        <w:t>գույք ոչնչացնելու և վնասելու</w:t>
      </w:r>
      <w:r w:rsidR="00CD13B3" w:rsidRPr="00AD3F91">
        <w:rPr>
          <w:rFonts w:ascii="GHEA Mariam" w:eastAsia="GHEA Mariam" w:hAnsi="GHEA Mariam" w:cs="GHEA Mariam"/>
          <w:color w:val="000000"/>
          <w:sz w:val="24"/>
          <w:szCs w:val="24"/>
          <w:lang w:val="hy-AM"/>
        </w:rPr>
        <w:t xml:space="preserve"> մասին վկայող տվյալներ։</w:t>
      </w:r>
    </w:p>
    <w:p w14:paraId="1775C44A" w14:textId="485D3C00" w:rsidR="00C23929" w:rsidRPr="00AD3F91" w:rsidRDefault="005F5A80" w:rsidP="00AF0329">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1</w:t>
      </w:r>
      <w:r w:rsidR="009A50F3" w:rsidRPr="00AD3F91">
        <w:rPr>
          <w:rFonts w:ascii="GHEA Mariam" w:eastAsia="GHEA Mariam" w:hAnsi="GHEA Mariam" w:cs="GHEA Mariam"/>
          <w:color w:val="000000"/>
          <w:sz w:val="24"/>
          <w:szCs w:val="24"/>
          <w:lang w:val="hy-AM"/>
        </w:rPr>
        <w:t>8</w:t>
      </w:r>
      <w:r w:rsidRPr="00AD3F91">
        <w:rPr>
          <w:rFonts w:ascii="GHEA Mariam" w:eastAsia="GHEA Mariam" w:hAnsi="GHEA Mariam" w:cs="GHEA Mariam"/>
          <w:color w:val="000000"/>
          <w:sz w:val="24"/>
          <w:szCs w:val="24"/>
          <w:lang w:val="hy-AM"/>
        </w:rPr>
        <w:t xml:space="preserve">.1. </w:t>
      </w:r>
      <w:r w:rsidR="003D7624" w:rsidRPr="00AD3F91">
        <w:rPr>
          <w:rFonts w:ascii="GHEA Mariam" w:eastAsia="GHEA Mariam" w:hAnsi="GHEA Mariam" w:cs="GHEA Mariam"/>
          <w:color w:val="000000"/>
          <w:sz w:val="24"/>
          <w:szCs w:val="24"/>
          <w:lang w:val="hy-AM"/>
        </w:rPr>
        <w:t xml:space="preserve">Ինչ վերաբերում է </w:t>
      </w:r>
      <w:r w:rsidR="00AF0329" w:rsidRPr="00AD3F91">
        <w:rPr>
          <w:rFonts w:ascii="GHEA Mariam" w:eastAsia="GHEA Mariam" w:hAnsi="GHEA Mariam" w:cs="GHEA Mariam"/>
          <w:color w:val="000000"/>
          <w:sz w:val="24"/>
          <w:szCs w:val="24"/>
          <w:lang w:val="hy-AM"/>
        </w:rPr>
        <w:t>Վերաքննիչ դատարանի այն պնդմանը, թե Հայաստանի Հանրապետության կառավարական տան թիվ 1 մասնաշենքում մեղադրյալները գտնվել են այն ժամանակ, երբ ամբոխն այլևս շենքում չէր, այսինքն՝ զանգվածային անկարգությունները դադարել էին, ապա հարկ է նկատել, որ վերոնշյալը հերքվում է ինչպես վեր</w:t>
      </w:r>
      <w:r w:rsidR="00D0442E" w:rsidRPr="00AD3F91">
        <w:rPr>
          <w:rFonts w:ascii="GHEA Mariam" w:eastAsia="GHEA Mariam" w:hAnsi="GHEA Mariam" w:cs="GHEA Mariam"/>
          <w:color w:val="000000"/>
          <w:sz w:val="24"/>
          <w:szCs w:val="24"/>
          <w:lang w:val="hy-AM"/>
        </w:rPr>
        <w:t>ը</w:t>
      </w:r>
      <w:r w:rsidR="00AF0329" w:rsidRPr="00AD3F91">
        <w:rPr>
          <w:rFonts w:ascii="GHEA Mariam" w:eastAsia="GHEA Mariam" w:hAnsi="GHEA Mariam" w:cs="GHEA Mariam"/>
          <w:color w:val="000000"/>
          <w:sz w:val="24"/>
          <w:szCs w:val="24"/>
          <w:lang w:val="hy-AM"/>
        </w:rPr>
        <w:t xml:space="preserve"> մեջբերված և վերլուծված փաստական տվյալներով, այնպես էլ Վերաքննիչ դատարանի այն արձանագրումով, որ դեպքի վայրում գտնվել են համեմատաբար նվազ թվով անձինք՝ առանձին փոքր խմբերով։ </w:t>
      </w:r>
    </w:p>
    <w:p w14:paraId="32674B44" w14:textId="1F923FC7" w:rsidR="00CD13B3" w:rsidRPr="00AD3F91" w:rsidRDefault="00AF0329" w:rsidP="000B068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Վճռաբեկ դատարանն արձանագրում է, որ զանգվածային անկարգության մասնակիցների թվաքանակի նվազում</w:t>
      </w:r>
      <w:r w:rsidR="0061224A" w:rsidRPr="00AD3F91">
        <w:rPr>
          <w:rFonts w:ascii="GHEA Mariam" w:eastAsia="GHEA Mariam" w:hAnsi="GHEA Mariam" w:cs="GHEA Mariam"/>
          <w:color w:val="000000"/>
          <w:sz w:val="24"/>
          <w:szCs w:val="24"/>
          <w:lang w:val="hy-AM"/>
        </w:rPr>
        <w:t>ն ինքնին</w:t>
      </w:r>
      <w:r w:rsidRPr="00AD3F91">
        <w:rPr>
          <w:rFonts w:ascii="GHEA Mariam" w:eastAsia="GHEA Mariam" w:hAnsi="GHEA Mariam" w:cs="GHEA Mariam"/>
          <w:color w:val="000000"/>
          <w:sz w:val="24"/>
          <w:szCs w:val="24"/>
          <w:lang w:val="hy-AM"/>
        </w:rPr>
        <w:t xml:space="preserve"> չի ենթադրում, որ զանգվածային անկարգությունները դադարել էին՝ հատկապես, երբ առկա են </w:t>
      </w:r>
      <w:r w:rsidR="00854C00" w:rsidRPr="00AD3F91">
        <w:rPr>
          <w:rFonts w:ascii="GHEA Mariam" w:eastAsia="GHEA Mariam" w:hAnsi="GHEA Mariam" w:cs="GHEA Mariam"/>
          <w:color w:val="000000"/>
          <w:sz w:val="24"/>
          <w:szCs w:val="24"/>
          <w:lang w:val="hy-AM"/>
        </w:rPr>
        <w:t xml:space="preserve">թիվ 1 մասնաշենքում </w:t>
      </w:r>
      <w:r w:rsidR="00854C00" w:rsidRPr="00AD3F91">
        <w:rPr>
          <w:rFonts w:ascii="GHEA Mariam" w:eastAsia="GHEA Mariam" w:hAnsi="GHEA Mariam" w:cs="GHEA Mariam"/>
          <w:color w:val="000000"/>
          <w:sz w:val="24"/>
          <w:szCs w:val="24"/>
          <w:lang w:val="hy-AM"/>
        </w:rPr>
        <w:lastRenderedPageBreak/>
        <w:t xml:space="preserve">առանձին խմբերով մարդկանց առկայության և վերջիններիս կողմից </w:t>
      </w:r>
      <w:r w:rsidRPr="00AD3F91">
        <w:rPr>
          <w:rFonts w:ascii="GHEA Mariam" w:eastAsia="GHEA Mariam" w:hAnsi="GHEA Mariam" w:cs="GHEA Mariam"/>
          <w:color w:val="000000"/>
          <w:sz w:val="24"/>
          <w:szCs w:val="24"/>
          <w:lang w:val="hy-AM"/>
        </w:rPr>
        <w:t>գույքի վնասման վերաբերյալ փաստական տվյալներ</w:t>
      </w:r>
      <w:r w:rsidR="0061224A" w:rsidRPr="00AD3F91">
        <w:rPr>
          <w:rFonts w:ascii="GHEA Mariam" w:eastAsia="GHEA Mariam" w:hAnsi="GHEA Mariam" w:cs="GHEA Mariam"/>
          <w:color w:val="000000"/>
          <w:sz w:val="24"/>
          <w:szCs w:val="24"/>
          <w:lang w:val="hy-AM"/>
        </w:rPr>
        <w:t xml:space="preserve">, ուստի </w:t>
      </w:r>
      <w:r w:rsidRPr="00AD3F91">
        <w:rPr>
          <w:rFonts w:ascii="GHEA Mariam" w:eastAsia="GHEA Mariam" w:hAnsi="GHEA Mariam" w:cs="GHEA Mariam"/>
          <w:color w:val="000000"/>
          <w:sz w:val="24"/>
          <w:szCs w:val="24"/>
          <w:lang w:val="hy-AM"/>
        </w:rPr>
        <w:t xml:space="preserve">զանգվածային անկարգություններն ավարտված լինելու </w:t>
      </w:r>
      <w:r w:rsidR="0061224A" w:rsidRPr="00AD3F91">
        <w:rPr>
          <w:rFonts w:ascii="GHEA Mariam" w:eastAsia="GHEA Mariam" w:hAnsi="GHEA Mariam" w:cs="GHEA Mariam"/>
          <w:color w:val="000000"/>
          <w:sz w:val="24"/>
          <w:szCs w:val="24"/>
          <w:lang w:val="hy-AM"/>
        </w:rPr>
        <w:t xml:space="preserve">մասին </w:t>
      </w:r>
      <w:r w:rsidRPr="00AD3F91">
        <w:rPr>
          <w:rFonts w:ascii="GHEA Mariam" w:eastAsia="GHEA Mariam" w:hAnsi="GHEA Mariam" w:cs="GHEA Mariam"/>
          <w:color w:val="000000"/>
          <w:sz w:val="24"/>
          <w:szCs w:val="24"/>
          <w:lang w:val="hy-AM"/>
        </w:rPr>
        <w:t>Վերաքննիչ դատարանի հետևությունը չի բխում սույն վարույթի նյութերից։ Ավելին՝ վկա, ՀՀ պետական պահպանության ծառայության ծառայող Կ</w:t>
      </w:r>
      <w:r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Ս</w:t>
      </w:r>
      <w:r w:rsidR="001452A1" w:rsidRPr="00AD3F91">
        <w:rPr>
          <w:rFonts w:ascii="Cambria Math" w:eastAsia="GHEA Mariam" w:hAnsi="Cambria Math" w:cs="Cambria Math"/>
          <w:color w:val="000000"/>
          <w:sz w:val="24"/>
          <w:szCs w:val="24"/>
          <w:lang w:val="hy-AM"/>
        </w:rPr>
        <w:t>․</w:t>
      </w:r>
      <w:r w:rsidR="001452A1"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ն իր ցուցմունքներով հայտնել է, որ Հայաստանի Հանրապետության կառավարական տան թիվ 1 մասնաշենք ներխուժած անձինք հեռացել են ժամը 8-ի սահմաններում</w:t>
      </w:r>
      <w:r w:rsidRPr="00AD3F91">
        <w:rPr>
          <w:rStyle w:val="FootnoteReference"/>
          <w:rFonts w:ascii="GHEA Mariam" w:eastAsia="GHEA Mariam" w:hAnsi="GHEA Mariam" w:cs="GHEA Mariam"/>
          <w:color w:val="000000"/>
          <w:sz w:val="24"/>
          <w:szCs w:val="24"/>
          <w:lang w:val="hy-AM"/>
        </w:rPr>
        <w:footnoteReference w:id="12"/>
      </w:r>
      <w:r w:rsidRPr="00AD3F91">
        <w:rPr>
          <w:rFonts w:ascii="GHEA Mariam" w:eastAsia="GHEA Mariam" w:hAnsi="GHEA Mariam" w:cs="GHEA Mariam"/>
          <w:color w:val="000000"/>
          <w:sz w:val="24"/>
          <w:szCs w:val="24"/>
          <w:lang w:val="hy-AM"/>
        </w:rPr>
        <w:t xml:space="preserve">, </w:t>
      </w:r>
      <w:r w:rsidR="0061224A" w:rsidRPr="00AD3F91">
        <w:rPr>
          <w:rFonts w:ascii="GHEA Mariam" w:eastAsia="GHEA Mariam" w:hAnsi="GHEA Mariam" w:cs="GHEA Mariam"/>
          <w:color w:val="000000"/>
          <w:sz w:val="24"/>
          <w:szCs w:val="24"/>
          <w:lang w:val="hy-AM"/>
        </w:rPr>
        <w:t xml:space="preserve">իսկ </w:t>
      </w:r>
      <w:r w:rsidRPr="00AD3F91">
        <w:rPr>
          <w:rFonts w:ascii="GHEA Mariam" w:eastAsia="GHEA Mariam" w:hAnsi="GHEA Mariam" w:cs="GHEA Mariam"/>
          <w:color w:val="000000"/>
          <w:sz w:val="24"/>
          <w:szCs w:val="24"/>
          <w:lang w:val="hy-AM"/>
        </w:rPr>
        <w:t>տեսագրության զննություններով արձանագրվել է մեղադրյալների՝ ժամը 4-ի սահմաններում այդտեղ գտնվելու հանգամանքը։</w:t>
      </w:r>
    </w:p>
    <w:p w14:paraId="561B04D9" w14:textId="641036A7" w:rsidR="00BF43EF" w:rsidRPr="00AD3F91" w:rsidRDefault="000B0683"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i/>
          <w:color w:val="000000"/>
          <w:sz w:val="24"/>
          <w:szCs w:val="24"/>
          <w:lang w:val="hy-AM"/>
        </w:rPr>
      </w:pPr>
      <w:r w:rsidRPr="00AD3F91">
        <w:rPr>
          <w:rFonts w:ascii="GHEA Mariam" w:eastAsia="GHEA Mariam" w:hAnsi="GHEA Mariam" w:cs="GHEA Mariam"/>
          <w:color w:val="000000"/>
          <w:sz w:val="24"/>
          <w:szCs w:val="24"/>
          <w:lang w:val="hy-AM"/>
        </w:rPr>
        <w:t>1</w:t>
      </w:r>
      <w:r w:rsidR="009A50F3" w:rsidRPr="00AD3F91">
        <w:rPr>
          <w:rFonts w:ascii="GHEA Mariam" w:eastAsia="GHEA Mariam" w:hAnsi="GHEA Mariam" w:cs="GHEA Mariam"/>
          <w:color w:val="000000"/>
          <w:sz w:val="24"/>
          <w:szCs w:val="24"/>
          <w:lang w:val="hy-AM"/>
        </w:rPr>
        <w:t>8</w:t>
      </w:r>
      <w:r w:rsidRPr="00AD3F91">
        <w:rPr>
          <w:rFonts w:ascii="GHEA Mariam" w:eastAsia="GHEA Mariam" w:hAnsi="GHEA Mariam" w:cs="GHEA Mariam"/>
          <w:color w:val="000000"/>
          <w:sz w:val="24"/>
          <w:szCs w:val="24"/>
          <w:lang w:val="hy-AM"/>
        </w:rPr>
        <w:t xml:space="preserve">.2. </w:t>
      </w:r>
      <w:r w:rsidR="00312033" w:rsidRPr="00AD3F91">
        <w:rPr>
          <w:rFonts w:ascii="GHEA Mariam" w:eastAsiaTheme="minorEastAsia" w:hAnsi="GHEA Mariam" w:cs="GHEA Mariam"/>
          <w:color w:val="000000"/>
          <w:sz w:val="24"/>
          <w:szCs w:val="24"/>
          <w:lang w:val="hy-AM" w:eastAsia="zh-CN"/>
        </w:rPr>
        <w:t>Ա</w:t>
      </w:r>
      <w:r w:rsidR="00BF43EF" w:rsidRPr="00AD3F91">
        <w:rPr>
          <w:rFonts w:ascii="GHEA Mariam" w:eastAsia="GHEA Mariam" w:hAnsi="GHEA Mariam" w:cs="GHEA Mariam"/>
          <w:color w:val="000000"/>
          <w:sz w:val="24"/>
          <w:szCs w:val="24"/>
          <w:lang w:val="hy-AM"/>
        </w:rPr>
        <w:t>նդրադարձ կատարելով Վերաքննիչ դատարանի</w:t>
      </w:r>
      <w:r w:rsidR="00B2416D" w:rsidRPr="00AD3F91">
        <w:rPr>
          <w:rFonts w:ascii="GHEA Mariam" w:eastAsia="GHEA Mariam" w:hAnsi="GHEA Mariam" w:cs="GHEA Mariam"/>
          <w:color w:val="000000"/>
          <w:sz w:val="24"/>
          <w:szCs w:val="24"/>
          <w:lang w:val="hy-AM"/>
        </w:rPr>
        <w:t xml:space="preserve"> այն</w:t>
      </w:r>
      <w:r w:rsidR="00BF43EF" w:rsidRPr="00AD3F91">
        <w:rPr>
          <w:rFonts w:ascii="GHEA Mariam" w:eastAsia="GHEA Mariam" w:hAnsi="GHEA Mariam" w:cs="GHEA Mariam"/>
          <w:color w:val="000000"/>
          <w:sz w:val="24"/>
          <w:szCs w:val="24"/>
          <w:lang w:val="hy-AM"/>
        </w:rPr>
        <w:t xml:space="preserve"> հետևությանը, թե մեղադրյալների գործողությունները կազմել են նրանց վերագրված բացահայտ հափշտակության հանցակազմի օբյեկտիվ կողմի բաղկացուցիչ մասը՝ Վճռաբեկ դատարանն արձանագրում է, որ Վերաքննիչ դատարանը պատշաճ իրավական գնահատականի չի արժանացրել մեղադրանքում արձանագրված իրադրությունը, հատկապես</w:t>
      </w:r>
      <w:r w:rsidR="00146838" w:rsidRPr="00AD3F91">
        <w:rPr>
          <w:rFonts w:ascii="GHEA Mariam" w:eastAsia="GHEA Mariam" w:hAnsi="GHEA Mariam" w:cs="GHEA Mariam"/>
          <w:color w:val="000000"/>
          <w:sz w:val="24"/>
          <w:szCs w:val="24"/>
          <w:lang w:val="hy-AM"/>
        </w:rPr>
        <w:t>՝</w:t>
      </w:r>
      <w:r w:rsidR="00BF43EF" w:rsidRPr="00AD3F91">
        <w:rPr>
          <w:rFonts w:ascii="GHEA Mariam" w:eastAsia="GHEA Mariam" w:hAnsi="GHEA Mariam" w:cs="GHEA Mariam"/>
          <w:color w:val="000000"/>
          <w:sz w:val="24"/>
          <w:szCs w:val="24"/>
          <w:lang w:val="hy-AM"/>
        </w:rPr>
        <w:t xml:space="preserve"> </w:t>
      </w:r>
      <w:r w:rsidR="00BF43EF" w:rsidRPr="00AD3F91">
        <w:rPr>
          <w:rFonts w:ascii="GHEA Mariam" w:eastAsia="GHEA Mariam" w:hAnsi="GHEA Mariam" w:cs="GHEA Mariam"/>
          <w:b/>
          <w:i/>
          <w:color w:val="000000"/>
          <w:sz w:val="24"/>
          <w:szCs w:val="24"/>
          <w:lang w:val="hy-AM"/>
        </w:rPr>
        <w:t>Հայաստանի Հանրապետության կառավարական տան թիվ 1 մասնաշենք մուտք գործելը և մեղադրյալների գործողությունների՝ զանգվածային անկա</w:t>
      </w:r>
      <w:r w:rsidR="00042763" w:rsidRPr="00AD3F91">
        <w:rPr>
          <w:rFonts w:ascii="GHEA Mariam" w:eastAsia="GHEA Mariam" w:hAnsi="GHEA Mariam" w:cs="GHEA Mariam"/>
          <w:b/>
          <w:i/>
          <w:color w:val="000000"/>
          <w:sz w:val="24"/>
          <w:szCs w:val="24"/>
          <w:lang w:val="hy-AM"/>
        </w:rPr>
        <w:t>ր</w:t>
      </w:r>
      <w:r w:rsidR="00BF43EF" w:rsidRPr="00AD3F91">
        <w:rPr>
          <w:rFonts w:ascii="GHEA Mariam" w:eastAsia="GHEA Mariam" w:hAnsi="GHEA Mariam" w:cs="GHEA Mariam"/>
          <w:b/>
          <w:i/>
          <w:color w:val="000000"/>
          <w:sz w:val="24"/>
          <w:szCs w:val="24"/>
          <w:lang w:val="hy-AM"/>
        </w:rPr>
        <w:t>գություն</w:t>
      </w:r>
      <w:r w:rsidR="009557F1" w:rsidRPr="00AD3F91">
        <w:rPr>
          <w:rFonts w:ascii="GHEA Mariam" w:eastAsia="GHEA Mariam" w:hAnsi="GHEA Mariam" w:cs="GHEA Mariam"/>
          <w:b/>
          <w:i/>
          <w:color w:val="000000"/>
          <w:sz w:val="24"/>
          <w:szCs w:val="24"/>
          <w:lang w:val="hy-AM"/>
        </w:rPr>
        <w:t>ն</w:t>
      </w:r>
      <w:r w:rsidR="00BF43EF" w:rsidRPr="00AD3F91">
        <w:rPr>
          <w:rFonts w:ascii="GHEA Mariam" w:eastAsia="GHEA Mariam" w:hAnsi="GHEA Mariam" w:cs="GHEA Mariam"/>
          <w:b/>
          <w:i/>
          <w:color w:val="000000"/>
          <w:sz w:val="24"/>
          <w:szCs w:val="24"/>
          <w:lang w:val="hy-AM"/>
        </w:rPr>
        <w:t xml:space="preserve">երի մասնակիցների </w:t>
      </w:r>
      <w:r w:rsidR="001F7D66" w:rsidRPr="00AD3F91">
        <w:rPr>
          <w:rFonts w:ascii="GHEA Mariam" w:eastAsia="GHEA Mariam" w:hAnsi="GHEA Mariam" w:cs="GHEA Mariam"/>
          <w:b/>
          <w:i/>
          <w:color w:val="000000"/>
          <w:sz w:val="24"/>
          <w:szCs w:val="24"/>
          <w:lang w:val="hy-AM"/>
        </w:rPr>
        <w:t>գործողությունների հետ</w:t>
      </w:r>
      <w:r w:rsidR="00BF43EF" w:rsidRPr="00AD3F91">
        <w:rPr>
          <w:rFonts w:ascii="GHEA Mariam" w:eastAsia="GHEA Mariam" w:hAnsi="GHEA Mariam" w:cs="GHEA Mariam"/>
          <w:b/>
          <w:i/>
          <w:color w:val="000000"/>
          <w:sz w:val="24"/>
          <w:szCs w:val="24"/>
          <w:lang w:val="hy-AM"/>
        </w:rPr>
        <w:t xml:space="preserve"> նույնանալը</w:t>
      </w:r>
      <w:r w:rsidR="001F7D66" w:rsidRPr="00AD3F91">
        <w:rPr>
          <w:rFonts w:ascii="GHEA Mariam" w:eastAsia="GHEA Mariam" w:hAnsi="GHEA Mariam" w:cs="GHEA Mariam"/>
          <w:b/>
          <w:i/>
          <w:color w:val="000000"/>
          <w:sz w:val="24"/>
          <w:szCs w:val="24"/>
          <w:lang w:val="hy-AM"/>
        </w:rPr>
        <w:t xml:space="preserve"> և, ըստ էության, դրանց մաս կազմելը</w:t>
      </w:r>
      <w:r w:rsidR="00BF43EF" w:rsidRPr="00AD3F91">
        <w:rPr>
          <w:rFonts w:ascii="GHEA Mariam" w:eastAsia="GHEA Mariam" w:hAnsi="GHEA Mariam" w:cs="GHEA Mariam"/>
          <w:b/>
          <w:i/>
          <w:color w:val="000000"/>
          <w:sz w:val="24"/>
          <w:szCs w:val="24"/>
          <w:lang w:val="hy-AM"/>
        </w:rPr>
        <w:t>։</w:t>
      </w:r>
      <w:r w:rsidR="00BF43EF" w:rsidRPr="00AD3F91">
        <w:rPr>
          <w:rFonts w:ascii="GHEA Mariam" w:eastAsia="GHEA Mariam" w:hAnsi="GHEA Mariam" w:cs="GHEA Mariam"/>
          <w:color w:val="000000"/>
          <w:sz w:val="24"/>
          <w:szCs w:val="24"/>
          <w:lang w:val="hy-AM"/>
        </w:rPr>
        <w:t xml:space="preserve"> </w:t>
      </w:r>
      <w:r w:rsidR="00F34C19" w:rsidRPr="00AD3F91">
        <w:rPr>
          <w:rFonts w:ascii="GHEA Mariam" w:eastAsia="GHEA Mariam" w:hAnsi="GHEA Mariam" w:cs="GHEA Mariam"/>
          <w:color w:val="000000"/>
          <w:sz w:val="24"/>
          <w:szCs w:val="24"/>
          <w:lang w:val="hy-AM"/>
        </w:rPr>
        <w:t>Վճռաբեկ դատարան</w:t>
      </w:r>
      <w:r w:rsidR="009557F1" w:rsidRPr="00AD3F91">
        <w:rPr>
          <w:rFonts w:ascii="GHEA Mariam" w:eastAsia="GHEA Mariam" w:hAnsi="GHEA Mariam" w:cs="GHEA Mariam"/>
          <w:color w:val="000000"/>
          <w:sz w:val="24"/>
          <w:szCs w:val="24"/>
          <w:lang w:val="hy-AM"/>
        </w:rPr>
        <w:t>ը</w:t>
      </w:r>
      <w:r w:rsidR="00F34C19" w:rsidRPr="00AD3F91">
        <w:rPr>
          <w:rFonts w:ascii="GHEA Mariam" w:eastAsia="GHEA Mariam" w:hAnsi="GHEA Mariam" w:cs="GHEA Mariam"/>
          <w:color w:val="000000"/>
          <w:sz w:val="24"/>
          <w:szCs w:val="24"/>
          <w:lang w:val="hy-AM"/>
        </w:rPr>
        <w:t xml:space="preserve"> հարկ է համարում նաև</w:t>
      </w:r>
      <w:r w:rsidR="00660711" w:rsidRPr="00AD3F91">
        <w:rPr>
          <w:rFonts w:ascii="GHEA Mariam" w:eastAsia="GHEA Mariam" w:hAnsi="GHEA Mariam" w:cs="GHEA Mariam"/>
          <w:color w:val="000000"/>
          <w:sz w:val="24"/>
          <w:szCs w:val="24"/>
          <w:lang w:val="hy-AM"/>
        </w:rPr>
        <w:t xml:space="preserve"> ընդգծել, </w:t>
      </w:r>
      <w:r w:rsidR="00F34C19" w:rsidRPr="00AD3F91">
        <w:rPr>
          <w:rFonts w:ascii="GHEA Mariam" w:eastAsia="GHEA Mariam" w:hAnsi="GHEA Mariam" w:cs="GHEA Mariam"/>
          <w:color w:val="000000"/>
          <w:sz w:val="24"/>
          <w:szCs w:val="24"/>
          <w:lang w:val="hy-AM"/>
        </w:rPr>
        <w:t>որ հափշտակություններ կատարելու համար դատվածության առկայությունը</w:t>
      </w:r>
      <w:r w:rsidR="00847B3A" w:rsidRPr="00AD3F91">
        <w:rPr>
          <w:rFonts w:ascii="GHEA Mariam" w:eastAsia="GHEA Mariam" w:hAnsi="GHEA Mariam" w:cs="GHEA Mariam"/>
          <w:color w:val="000000"/>
          <w:sz w:val="24"/>
          <w:szCs w:val="24"/>
          <w:lang w:val="hy-AM"/>
        </w:rPr>
        <w:t xml:space="preserve"> և նույնաբնույթ արարք ենթադրաբար կատարելը</w:t>
      </w:r>
      <w:r w:rsidR="007E25B2" w:rsidRPr="00AD3F91">
        <w:rPr>
          <w:rFonts w:ascii="GHEA Mariam" w:eastAsia="GHEA Mariam" w:hAnsi="GHEA Mariam" w:cs="GHEA Mariam"/>
          <w:color w:val="000000"/>
          <w:sz w:val="24"/>
          <w:szCs w:val="24"/>
          <w:lang w:val="hy-AM"/>
        </w:rPr>
        <w:t>,</w:t>
      </w:r>
      <w:r w:rsidR="00847B3A" w:rsidRPr="00AD3F91">
        <w:rPr>
          <w:rFonts w:ascii="GHEA Mariam" w:eastAsia="GHEA Mariam" w:hAnsi="GHEA Mariam" w:cs="GHEA Mariam"/>
          <w:color w:val="000000"/>
          <w:sz w:val="24"/>
          <w:szCs w:val="24"/>
          <w:lang w:val="hy-AM"/>
        </w:rPr>
        <w:t xml:space="preserve"> </w:t>
      </w:r>
      <w:r w:rsidR="00F34C19" w:rsidRPr="00AD3F91">
        <w:rPr>
          <w:rFonts w:ascii="GHEA Mariam" w:eastAsia="GHEA Mariam" w:hAnsi="GHEA Mariam" w:cs="GHEA Mariam"/>
          <w:b/>
          <w:i/>
          <w:color w:val="000000"/>
          <w:sz w:val="24"/>
          <w:szCs w:val="24"/>
          <w:lang w:val="hy-AM"/>
        </w:rPr>
        <w:t>տվյալ իրադրությունում չի բացառում մեղադրյալ</w:t>
      </w:r>
      <w:r w:rsidR="003175E8" w:rsidRPr="00AD3F91">
        <w:rPr>
          <w:rFonts w:ascii="GHEA Mariam" w:eastAsia="GHEA Mariam" w:hAnsi="GHEA Mariam" w:cs="GHEA Mariam"/>
          <w:b/>
          <w:i/>
          <w:color w:val="000000"/>
          <w:sz w:val="24"/>
          <w:szCs w:val="24"/>
          <w:lang w:val="hy-AM"/>
        </w:rPr>
        <w:t>ներ</w:t>
      </w:r>
      <w:r w:rsidR="00F34C19" w:rsidRPr="00AD3F91">
        <w:rPr>
          <w:rFonts w:ascii="GHEA Mariam" w:eastAsia="GHEA Mariam" w:hAnsi="GHEA Mariam" w:cs="GHEA Mariam"/>
          <w:b/>
          <w:i/>
          <w:color w:val="000000"/>
          <w:sz w:val="24"/>
          <w:szCs w:val="24"/>
          <w:lang w:val="hy-AM"/>
        </w:rPr>
        <w:t>ի</w:t>
      </w:r>
      <w:r w:rsidR="00CE7DCA" w:rsidRPr="00AD3F91">
        <w:rPr>
          <w:rFonts w:ascii="GHEA Mariam" w:eastAsia="GHEA Mariam" w:hAnsi="GHEA Mariam" w:cs="GHEA Mariam"/>
          <w:b/>
          <w:i/>
          <w:color w:val="000000"/>
          <w:sz w:val="24"/>
          <w:szCs w:val="24"/>
          <w:lang w:val="hy-AM"/>
        </w:rPr>
        <w:t xml:space="preserve"> </w:t>
      </w:r>
      <w:r w:rsidR="00B2416D" w:rsidRPr="00AD3F91">
        <w:rPr>
          <w:rFonts w:ascii="GHEA Mariam" w:eastAsia="GHEA Mariam" w:hAnsi="GHEA Mariam" w:cs="GHEA Mariam"/>
          <w:b/>
          <w:i/>
          <w:color w:val="000000"/>
          <w:sz w:val="24"/>
          <w:szCs w:val="24"/>
          <w:lang w:val="hy-AM"/>
        </w:rPr>
        <w:t>արարքներ</w:t>
      </w:r>
      <w:r w:rsidR="00F40049" w:rsidRPr="00AD3F91">
        <w:rPr>
          <w:rFonts w:ascii="GHEA Mariam" w:eastAsia="GHEA Mariam" w:hAnsi="GHEA Mariam" w:cs="GHEA Mariam"/>
          <w:b/>
          <w:i/>
          <w:color w:val="000000"/>
          <w:sz w:val="24"/>
          <w:szCs w:val="24"/>
          <w:lang w:val="hy-AM"/>
        </w:rPr>
        <w:t>ում</w:t>
      </w:r>
      <w:r w:rsidR="000518FB" w:rsidRPr="00AD3F91">
        <w:rPr>
          <w:rFonts w:ascii="GHEA Mariam" w:eastAsia="GHEA Mariam" w:hAnsi="GHEA Mariam" w:cs="GHEA Mariam"/>
          <w:b/>
          <w:i/>
          <w:color w:val="000000"/>
          <w:sz w:val="24"/>
          <w:szCs w:val="24"/>
          <w:lang w:val="hy-AM"/>
        </w:rPr>
        <w:t xml:space="preserve"> </w:t>
      </w:r>
      <w:r w:rsidR="00CE7DCA" w:rsidRPr="00AD3F91">
        <w:rPr>
          <w:rFonts w:ascii="GHEA Mariam" w:eastAsia="GHEA Mariam" w:hAnsi="GHEA Mariam" w:cs="GHEA Mariam"/>
          <w:b/>
          <w:i/>
          <w:color w:val="000000"/>
          <w:sz w:val="24"/>
          <w:szCs w:val="24"/>
          <w:lang w:val="hy-AM"/>
        </w:rPr>
        <w:t xml:space="preserve">զանգվածային անկարգություններին </w:t>
      </w:r>
      <w:r w:rsidR="00A719E7" w:rsidRPr="00AD3F91">
        <w:rPr>
          <w:rFonts w:ascii="GHEA Mariam" w:eastAsia="GHEA Mariam" w:hAnsi="GHEA Mariam" w:cs="GHEA Mariam"/>
          <w:b/>
          <w:i/>
          <w:color w:val="000000"/>
          <w:sz w:val="24"/>
          <w:szCs w:val="24"/>
          <w:lang w:val="hy-AM"/>
        </w:rPr>
        <w:t>մ</w:t>
      </w:r>
      <w:r w:rsidR="00CE7DCA" w:rsidRPr="00AD3F91">
        <w:rPr>
          <w:rFonts w:ascii="GHEA Mariam" w:eastAsia="GHEA Mariam" w:hAnsi="GHEA Mariam" w:cs="GHEA Mariam"/>
          <w:b/>
          <w:i/>
          <w:color w:val="000000"/>
          <w:sz w:val="24"/>
          <w:szCs w:val="24"/>
          <w:lang w:val="hy-AM"/>
        </w:rPr>
        <w:t>ասնակցելու</w:t>
      </w:r>
      <w:r w:rsidR="003175E8" w:rsidRPr="00AD3F91">
        <w:rPr>
          <w:rFonts w:ascii="GHEA Mariam" w:eastAsia="GHEA Mariam" w:hAnsi="GHEA Mariam" w:cs="GHEA Mariam"/>
          <w:b/>
          <w:i/>
          <w:color w:val="000000"/>
          <w:sz w:val="24"/>
          <w:szCs w:val="24"/>
          <w:lang w:val="hy-AM"/>
        </w:rPr>
        <w:t xml:space="preserve"> հանցակազմի</w:t>
      </w:r>
      <w:r w:rsidR="00CE7DCA" w:rsidRPr="00AD3F91">
        <w:rPr>
          <w:rFonts w:ascii="GHEA Mariam" w:eastAsia="GHEA Mariam" w:hAnsi="GHEA Mariam" w:cs="GHEA Mariam"/>
          <w:b/>
          <w:i/>
          <w:color w:val="000000"/>
          <w:sz w:val="24"/>
          <w:szCs w:val="24"/>
          <w:lang w:val="hy-AM"/>
        </w:rPr>
        <w:t xml:space="preserve"> </w:t>
      </w:r>
      <w:r w:rsidR="00F40049" w:rsidRPr="00AD3F91">
        <w:rPr>
          <w:rFonts w:ascii="GHEA Mariam" w:eastAsia="GHEA Mariam" w:hAnsi="GHEA Mariam" w:cs="GHEA Mariam"/>
          <w:b/>
          <w:i/>
          <w:color w:val="000000"/>
          <w:sz w:val="24"/>
          <w:szCs w:val="24"/>
          <w:lang w:val="hy-AM"/>
        </w:rPr>
        <w:t>առկայությունը</w:t>
      </w:r>
      <w:r w:rsidR="00CE7DCA" w:rsidRPr="00AD3F91">
        <w:rPr>
          <w:rFonts w:ascii="GHEA Mariam" w:eastAsia="GHEA Mariam" w:hAnsi="GHEA Mariam" w:cs="GHEA Mariam"/>
          <w:b/>
          <w:i/>
          <w:color w:val="000000"/>
          <w:sz w:val="24"/>
          <w:szCs w:val="24"/>
          <w:lang w:val="hy-AM"/>
        </w:rPr>
        <w:t>։</w:t>
      </w:r>
    </w:p>
    <w:p w14:paraId="6595E387" w14:textId="23E9BD25" w:rsidR="00BF43EF" w:rsidRPr="00AD3F91" w:rsidRDefault="00BF43EF"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 xml:space="preserve">Ինչ վերաբերում է մեղադրյալների՝ ամբոխի հետ Հայաստանի Հանրապետության կառավարական տան թիվ 1 մասնաշենք մուտք գործելու պահը, </w:t>
      </w:r>
      <w:r w:rsidR="003C1014" w:rsidRPr="00AD3F91">
        <w:rPr>
          <w:rFonts w:ascii="GHEA Mariam" w:eastAsia="GHEA Mariam" w:hAnsi="GHEA Mariam" w:cs="GHEA Mariam"/>
          <w:color w:val="000000"/>
          <w:sz w:val="24"/>
          <w:szCs w:val="24"/>
          <w:lang w:val="hy-AM"/>
        </w:rPr>
        <w:t>շարժառիթ</w:t>
      </w:r>
      <w:r w:rsidRPr="00AD3F91">
        <w:rPr>
          <w:rFonts w:ascii="GHEA Mariam" w:eastAsia="GHEA Mariam" w:hAnsi="GHEA Mariam" w:cs="GHEA Mariam"/>
          <w:color w:val="000000"/>
          <w:sz w:val="24"/>
          <w:szCs w:val="24"/>
          <w:lang w:val="hy-AM"/>
        </w:rPr>
        <w:t xml:space="preserve">ը և այնտեղ գտնվելու տևողությունը պարզված չլինելու առումով Վերաքննիչ դատարանի մոտեցմանը, ապա հարկ է նկատել, որ հանցագործության </w:t>
      </w:r>
      <w:r w:rsidR="003C1014" w:rsidRPr="00AD3F91">
        <w:rPr>
          <w:rFonts w:ascii="GHEA Mariam" w:eastAsia="GHEA Mariam" w:hAnsi="GHEA Mariam" w:cs="GHEA Mariam"/>
          <w:color w:val="000000"/>
          <w:sz w:val="24"/>
          <w:szCs w:val="24"/>
          <w:lang w:val="hy-AM"/>
        </w:rPr>
        <w:t>շարժառիթը</w:t>
      </w:r>
      <w:r w:rsidRPr="00AD3F91">
        <w:rPr>
          <w:rFonts w:ascii="GHEA Mariam" w:eastAsia="GHEA Mariam" w:hAnsi="GHEA Mariam" w:cs="GHEA Mariam"/>
          <w:color w:val="000000"/>
          <w:sz w:val="24"/>
          <w:szCs w:val="24"/>
          <w:lang w:val="hy-AM"/>
        </w:rPr>
        <w:t xml:space="preserve"> հանցակազմի </w:t>
      </w:r>
      <w:r w:rsidR="00A719E7" w:rsidRPr="00AD3F91">
        <w:rPr>
          <w:rFonts w:ascii="GHEA Mariam" w:eastAsia="GHEA Mariam" w:hAnsi="GHEA Mariam" w:cs="GHEA Mariam"/>
          <w:color w:val="000000"/>
          <w:sz w:val="24"/>
          <w:szCs w:val="24"/>
          <w:lang w:val="hy-AM"/>
        </w:rPr>
        <w:t xml:space="preserve">պարտադիր </w:t>
      </w:r>
      <w:r w:rsidRPr="00AD3F91">
        <w:rPr>
          <w:rFonts w:ascii="GHEA Mariam" w:eastAsia="GHEA Mariam" w:hAnsi="GHEA Mariam" w:cs="GHEA Mariam"/>
          <w:color w:val="000000"/>
          <w:sz w:val="24"/>
          <w:szCs w:val="24"/>
          <w:lang w:val="hy-AM"/>
        </w:rPr>
        <w:t>հատկանիշ չ</w:t>
      </w:r>
      <w:r w:rsidR="003C1014" w:rsidRPr="00AD3F91">
        <w:rPr>
          <w:rFonts w:ascii="GHEA Mariam" w:eastAsia="GHEA Mariam" w:hAnsi="GHEA Mariam" w:cs="GHEA Mariam"/>
          <w:color w:val="000000"/>
          <w:sz w:val="24"/>
          <w:szCs w:val="24"/>
          <w:lang w:val="hy-AM"/>
        </w:rPr>
        <w:t>է</w:t>
      </w:r>
      <w:r w:rsidR="008A4D1C" w:rsidRPr="00AD3F91">
        <w:rPr>
          <w:rFonts w:ascii="GHEA Mariam" w:eastAsia="GHEA Mariam" w:hAnsi="GHEA Mariam" w:cs="GHEA Mariam"/>
          <w:color w:val="000000"/>
          <w:sz w:val="24"/>
          <w:szCs w:val="24"/>
          <w:lang w:val="hy-AM"/>
        </w:rPr>
        <w:t>, իսկ</w:t>
      </w:r>
      <w:r w:rsidRPr="00AD3F91">
        <w:rPr>
          <w:rFonts w:ascii="GHEA Mariam" w:eastAsia="GHEA Mariam" w:hAnsi="GHEA Mariam" w:cs="GHEA Mariam"/>
          <w:color w:val="000000"/>
          <w:sz w:val="24"/>
          <w:szCs w:val="24"/>
          <w:lang w:val="hy-AM"/>
        </w:rPr>
        <w:t xml:space="preserve"> </w:t>
      </w:r>
      <w:r w:rsidR="008A4D1C" w:rsidRPr="00AD3F91">
        <w:rPr>
          <w:rFonts w:ascii="GHEA Mariam" w:eastAsia="GHEA Mariam" w:hAnsi="GHEA Mariam" w:cs="GHEA Mariam"/>
          <w:color w:val="000000"/>
          <w:sz w:val="24"/>
          <w:szCs w:val="24"/>
          <w:lang w:val="hy-AM"/>
        </w:rPr>
        <w:t>զ</w:t>
      </w:r>
      <w:r w:rsidRPr="00AD3F91">
        <w:rPr>
          <w:rFonts w:ascii="GHEA Mariam" w:eastAsia="GHEA Mariam" w:hAnsi="GHEA Mariam" w:cs="GHEA Mariam"/>
          <w:color w:val="000000"/>
          <w:sz w:val="24"/>
          <w:szCs w:val="24"/>
          <w:lang w:val="hy-AM"/>
        </w:rPr>
        <w:t>անգվածային անկարգություններն</w:t>
      </w:r>
      <w:r w:rsidR="00EB7039" w:rsidRPr="00AD3F91">
        <w:rPr>
          <w:rFonts w:ascii="GHEA Mariam" w:eastAsia="GHEA Mariam" w:hAnsi="GHEA Mariam" w:cs="GHEA Mariam"/>
          <w:color w:val="000000"/>
          <w:sz w:val="24"/>
          <w:szCs w:val="24"/>
          <w:lang w:val="hy-AM"/>
        </w:rPr>
        <w:t xml:space="preserve"> առկա </w:t>
      </w:r>
      <w:r w:rsidR="00B1222C" w:rsidRPr="00AD3F91">
        <w:rPr>
          <w:rFonts w:ascii="GHEA Mariam" w:eastAsia="GHEA Mariam" w:hAnsi="GHEA Mariam" w:cs="GHEA Mariam"/>
          <w:color w:val="000000"/>
          <w:sz w:val="24"/>
          <w:szCs w:val="24"/>
          <w:lang w:val="hy-AM"/>
        </w:rPr>
        <w:t>են</w:t>
      </w:r>
      <w:r w:rsidR="00EB7039" w:rsidRPr="00AD3F91">
        <w:rPr>
          <w:rFonts w:ascii="GHEA Mariam" w:eastAsia="GHEA Mariam" w:hAnsi="GHEA Mariam" w:cs="GHEA Mariam"/>
          <w:color w:val="000000"/>
          <w:sz w:val="24"/>
          <w:szCs w:val="24"/>
          <w:lang w:val="hy-AM"/>
        </w:rPr>
        <w:t xml:space="preserve"> դրա </w:t>
      </w:r>
      <w:r w:rsidRPr="00AD3F91">
        <w:rPr>
          <w:rFonts w:ascii="GHEA Mariam" w:eastAsia="GHEA Mariam" w:hAnsi="GHEA Mariam" w:cs="GHEA Mariam"/>
          <w:color w:val="000000"/>
          <w:sz w:val="24"/>
          <w:szCs w:val="24"/>
          <w:lang w:val="hy-AM"/>
        </w:rPr>
        <w:t xml:space="preserve">մասնակիցների կողմից հանցակազմի օբյեկտիվ </w:t>
      </w:r>
      <w:r w:rsidRPr="00AD3F91">
        <w:rPr>
          <w:rFonts w:ascii="GHEA Mariam" w:eastAsia="GHEA Mariam" w:hAnsi="GHEA Mariam" w:cs="GHEA Mariam"/>
          <w:color w:val="000000"/>
          <w:sz w:val="24"/>
          <w:szCs w:val="24"/>
          <w:lang w:val="hy-AM"/>
        </w:rPr>
        <w:lastRenderedPageBreak/>
        <w:t>կողմը կազմո</w:t>
      </w:r>
      <w:r w:rsidR="00590443" w:rsidRPr="00AD3F91">
        <w:rPr>
          <w:rFonts w:ascii="GHEA Mariam" w:eastAsia="GHEA Mariam" w:hAnsi="GHEA Mariam" w:cs="GHEA Mariam"/>
          <w:color w:val="000000"/>
          <w:sz w:val="24"/>
          <w:szCs w:val="24"/>
          <w:lang w:val="hy-AM"/>
        </w:rPr>
        <w:t>ղ</w:t>
      </w:r>
      <w:r w:rsidRPr="00AD3F91">
        <w:rPr>
          <w:rFonts w:ascii="GHEA Mariam" w:eastAsia="GHEA Mariam" w:hAnsi="GHEA Mariam" w:cs="GHEA Mariam"/>
          <w:color w:val="000000"/>
          <w:sz w:val="24"/>
          <w:szCs w:val="24"/>
          <w:lang w:val="hy-AM"/>
        </w:rPr>
        <w:t xml:space="preserve"> գործողությունների</w:t>
      </w:r>
      <w:r w:rsidR="00EB7039" w:rsidRPr="00AD3F91">
        <w:rPr>
          <w:rFonts w:ascii="GHEA Mariam" w:eastAsia="GHEA Mariam" w:hAnsi="GHEA Mariam" w:cs="GHEA Mariam"/>
          <w:color w:val="000000"/>
          <w:sz w:val="24"/>
          <w:szCs w:val="24"/>
          <w:lang w:val="hy-AM"/>
        </w:rPr>
        <w:t>ց</w:t>
      </w:r>
      <w:r w:rsidRPr="00AD3F91">
        <w:rPr>
          <w:rFonts w:ascii="GHEA Mariam" w:eastAsia="GHEA Mariam" w:hAnsi="GHEA Mariam" w:cs="GHEA Mariam"/>
          <w:color w:val="000000"/>
          <w:sz w:val="24"/>
          <w:szCs w:val="24"/>
          <w:lang w:val="hy-AM"/>
        </w:rPr>
        <w:t xml:space="preserve"> որևէ մեկը կատարելու պահից</w:t>
      </w:r>
      <w:r w:rsidR="00AF1A97" w:rsidRPr="00AD3F91">
        <w:rPr>
          <w:rFonts w:ascii="GHEA Mariam" w:eastAsia="GHEA Mariam" w:hAnsi="GHEA Mariam" w:cs="GHEA Mariam"/>
          <w:color w:val="000000"/>
          <w:sz w:val="24"/>
          <w:szCs w:val="24"/>
          <w:lang w:val="hy-AM"/>
        </w:rPr>
        <w:t xml:space="preserve">, </w:t>
      </w:r>
      <w:r w:rsidR="003175E8" w:rsidRPr="00AD3F91">
        <w:rPr>
          <w:rFonts w:ascii="GHEA Mariam" w:eastAsia="GHEA Mariam" w:hAnsi="GHEA Mariam" w:cs="GHEA Mariam"/>
          <w:color w:val="000000"/>
          <w:sz w:val="24"/>
          <w:szCs w:val="24"/>
          <w:lang w:val="hy-AM"/>
        </w:rPr>
        <w:t>եթե դրա</w:t>
      </w:r>
      <w:r w:rsidR="00AF1A97" w:rsidRPr="00AD3F91">
        <w:rPr>
          <w:rFonts w:ascii="GHEA Mariam" w:eastAsia="GHEA Mariam" w:hAnsi="GHEA Mariam" w:cs="GHEA Mariam"/>
          <w:color w:val="000000"/>
          <w:sz w:val="24"/>
          <w:szCs w:val="24"/>
          <w:lang w:val="hy-AM"/>
        </w:rPr>
        <w:t xml:space="preserve"> հետևանքով վտանգվում է հասարակական անվտանգությունը</w:t>
      </w:r>
      <w:r w:rsidRPr="00AD3F91">
        <w:rPr>
          <w:rFonts w:ascii="GHEA Mariam" w:eastAsia="GHEA Mariam" w:hAnsi="GHEA Mariam" w:cs="GHEA Mariam"/>
          <w:color w:val="000000"/>
          <w:sz w:val="24"/>
          <w:szCs w:val="24"/>
          <w:lang w:val="hy-AM"/>
        </w:rPr>
        <w:t>։ Ուստի, Վճռաբեկ դատարանն արձանագրում է, որ սույն վարույթի փաստական հանգամանքների պայմաններում</w:t>
      </w:r>
      <w:r w:rsidR="003175E8" w:rsidRPr="00AD3F91">
        <w:rPr>
          <w:rFonts w:ascii="GHEA Mariam" w:eastAsia="GHEA Mariam" w:hAnsi="GHEA Mariam" w:cs="GHEA Mariam"/>
          <w:color w:val="000000"/>
          <w:sz w:val="24"/>
          <w:szCs w:val="24"/>
          <w:lang w:val="hy-AM"/>
        </w:rPr>
        <w:t xml:space="preserve"> </w:t>
      </w:r>
      <w:r w:rsidRPr="00AD3F91">
        <w:rPr>
          <w:rFonts w:ascii="GHEA Mariam" w:eastAsia="GHEA Mariam" w:hAnsi="GHEA Mariam" w:cs="GHEA Mariam"/>
          <w:color w:val="000000"/>
          <w:sz w:val="24"/>
          <w:szCs w:val="24"/>
          <w:lang w:val="hy-AM"/>
        </w:rPr>
        <w:t>մեղադրյալների արարքներում ՀՀ քրեական օրենսգրքի 225-րդ հոդվածի 2-րդ մասով նախատեսված հանցակազմի առկայությունը հավաստելու տեսանկյունից Վերաքննիչ դատարանի մատնանշված հանգամանքները որոշիչ նշանակություն չեն կարող ունենալ։</w:t>
      </w:r>
    </w:p>
    <w:p w14:paraId="4246A50F" w14:textId="1A91A491" w:rsidR="00BF43EF" w:rsidRPr="00AD3F91" w:rsidRDefault="00BF43EF"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 xml:space="preserve">Վերոգրյալի հետ մեկտեղ, իրավաչափ համարելով մեղադրանքների </w:t>
      </w:r>
      <w:r w:rsidR="00AF1A97" w:rsidRPr="00AD3F91">
        <w:rPr>
          <w:rFonts w:ascii="GHEA Mariam" w:eastAsia="GHEA Mariam" w:hAnsi="GHEA Mariam" w:cs="GHEA Mariam"/>
          <w:color w:val="000000"/>
          <w:sz w:val="24"/>
          <w:szCs w:val="24"/>
          <w:lang w:val="hy-AM"/>
        </w:rPr>
        <w:t xml:space="preserve">փաստական կողմում </w:t>
      </w:r>
      <w:r w:rsidRPr="00AD3F91">
        <w:rPr>
          <w:rFonts w:ascii="GHEA Mariam" w:eastAsia="GHEA Mariam" w:hAnsi="GHEA Mariam" w:cs="GHEA Mariam"/>
          <w:color w:val="000000"/>
          <w:sz w:val="24"/>
          <w:szCs w:val="24"/>
          <w:lang w:val="hy-AM"/>
        </w:rPr>
        <w:t>ձևակերպ</w:t>
      </w:r>
      <w:r w:rsidR="00AF1A97" w:rsidRPr="00AD3F91">
        <w:rPr>
          <w:rFonts w:ascii="GHEA Mariam" w:eastAsia="GHEA Mariam" w:hAnsi="GHEA Mariam" w:cs="GHEA Mariam"/>
          <w:color w:val="000000"/>
          <w:sz w:val="24"/>
          <w:szCs w:val="24"/>
          <w:lang w:val="hy-AM"/>
        </w:rPr>
        <w:t>ված</w:t>
      </w:r>
      <w:r w:rsidR="007E25B2" w:rsidRPr="00AD3F91">
        <w:rPr>
          <w:rFonts w:ascii="GHEA Mariam" w:eastAsia="GHEA Mariam" w:hAnsi="GHEA Mariam" w:cs="GHEA Mariam"/>
          <w:color w:val="000000"/>
          <w:sz w:val="24"/>
          <w:szCs w:val="24"/>
          <w:lang w:val="hy-AM"/>
        </w:rPr>
        <w:t>՝</w:t>
      </w:r>
      <w:r w:rsidR="00AF1A97" w:rsidRPr="00AD3F91">
        <w:rPr>
          <w:rFonts w:ascii="GHEA Mariam" w:eastAsia="GHEA Mariam" w:hAnsi="GHEA Mariam" w:cs="GHEA Mariam"/>
          <w:color w:val="000000"/>
          <w:sz w:val="24"/>
          <w:szCs w:val="24"/>
          <w:lang w:val="hy-AM"/>
        </w:rPr>
        <w:t xml:space="preserve"> </w:t>
      </w:r>
      <w:r w:rsidRPr="00AD3F91">
        <w:rPr>
          <w:rFonts w:ascii="GHEA Mariam" w:eastAsia="GHEA Mariam" w:hAnsi="GHEA Mariam" w:cs="GHEA Mariam"/>
          <w:i/>
          <w:iCs/>
          <w:color w:val="000000"/>
          <w:sz w:val="24"/>
          <w:szCs w:val="24"/>
          <w:lang w:val="hy-AM"/>
        </w:rPr>
        <w:t>«այլ գործողություններ</w:t>
      </w:r>
      <w:r w:rsidR="006218A5" w:rsidRPr="00AD3F91">
        <w:rPr>
          <w:rFonts w:ascii="GHEA Mariam" w:eastAsia="GHEA Mariam" w:hAnsi="GHEA Mariam" w:cs="GHEA Mariam"/>
          <w:i/>
          <w:iCs/>
          <w:color w:val="000000"/>
          <w:sz w:val="24"/>
          <w:szCs w:val="24"/>
          <w:lang w:val="hy-AM"/>
        </w:rPr>
        <w:t>ով</w:t>
      </w:r>
      <w:r w:rsidRPr="00AD3F91">
        <w:rPr>
          <w:rFonts w:ascii="GHEA Mariam" w:eastAsia="GHEA Mariam" w:hAnsi="GHEA Mariam" w:cs="GHEA Mariam"/>
          <w:i/>
          <w:iCs/>
          <w:color w:val="000000"/>
          <w:sz w:val="24"/>
          <w:szCs w:val="24"/>
          <w:lang w:val="hy-AM"/>
        </w:rPr>
        <w:t>»</w:t>
      </w:r>
      <w:r w:rsidRPr="00AD3F91">
        <w:rPr>
          <w:rFonts w:ascii="GHEA Mariam" w:eastAsia="GHEA Mariam" w:hAnsi="GHEA Mariam" w:cs="GHEA Mariam"/>
          <w:color w:val="000000"/>
          <w:sz w:val="24"/>
          <w:szCs w:val="24"/>
          <w:lang w:val="hy-AM"/>
        </w:rPr>
        <w:t xml:space="preserve"> </w:t>
      </w:r>
      <w:r w:rsidR="00AF1A97" w:rsidRPr="00AD3F91">
        <w:rPr>
          <w:rFonts w:ascii="GHEA Mariam" w:eastAsia="GHEA Mariam" w:hAnsi="GHEA Mariam" w:cs="GHEA Mariam"/>
          <w:color w:val="000000"/>
          <w:sz w:val="24"/>
          <w:szCs w:val="24"/>
          <w:lang w:val="hy-AM"/>
        </w:rPr>
        <w:t>արտահայտության</w:t>
      </w:r>
      <w:r w:rsidRPr="00AD3F91">
        <w:rPr>
          <w:rFonts w:ascii="GHEA Mariam" w:eastAsia="GHEA Mariam" w:hAnsi="GHEA Mariam" w:cs="GHEA Mariam"/>
          <w:color w:val="000000"/>
          <w:sz w:val="24"/>
          <w:szCs w:val="24"/>
          <w:lang w:val="hy-AM"/>
        </w:rPr>
        <w:t xml:space="preserve"> առնչությամբ </w:t>
      </w:r>
      <w:r w:rsidR="008A4D1C" w:rsidRPr="00AD3F91">
        <w:rPr>
          <w:rFonts w:ascii="GHEA Mariam" w:eastAsia="GHEA Mariam" w:hAnsi="GHEA Mariam" w:cs="GHEA Mariam"/>
          <w:color w:val="000000"/>
          <w:sz w:val="24"/>
          <w:szCs w:val="24"/>
          <w:lang w:val="hy-AM"/>
        </w:rPr>
        <w:t>Վերաքննիչ</w:t>
      </w:r>
      <w:r w:rsidRPr="00AD3F91">
        <w:rPr>
          <w:rFonts w:ascii="GHEA Mariam" w:eastAsia="GHEA Mariam" w:hAnsi="GHEA Mariam" w:cs="GHEA Mariam"/>
          <w:color w:val="000000"/>
          <w:sz w:val="24"/>
          <w:szCs w:val="24"/>
          <w:lang w:val="hy-AM"/>
        </w:rPr>
        <w:t xml:space="preserve"> դատարանի եզրահանգումը,</w:t>
      </w:r>
      <w:r w:rsidR="008A4D1C" w:rsidRPr="00AD3F91">
        <w:rPr>
          <w:rFonts w:ascii="GHEA Mariam" w:eastAsia="GHEA Mariam" w:hAnsi="GHEA Mariam" w:cs="GHEA Mariam"/>
          <w:color w:val="000000"/>
          <w:sz w:val="24"/>
          <w:szCs w:val="24"/>
          <w:lang w:val="hy-AM"/>
        </w:rPr>
        <w:t xml:space="preserve"> այնուամենայնիվ</w:t>
      </w:r>
      <w:r w:rsidR="007E25B2"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 xml:space="preserve"> Վճռաբեկ դատարանն անհրաժեշտ է համարում ընդգծել, որ ՀՀ քրեական օրենսգրքի 225-րդ հոդվածի</w:t>
      </w:r>
      <w:r w:rsidR="00AF1A97" w:rsidRPr="00AD3F91">
        <w:rPr>
          <w:rFonts w:ascii="GHEA Mariam" w:eastAsia="GHEA Mariam" w:hAnsi="GHEA Mariam" w:cs="GHEA Mariam"/>
          <w:color w:val="000000"/>
          <w:sz w:val="24"/>
          <w:szCs w:val="24"/>
          <w:lang w:val="hy-AM"/>
        </w:rPr>
        <w:t xml:space="preserve"> </w:t>
      </w:r>
      <w:r w:rsidRPr="00AD3F91">
        <w:rPr>
          <w:rFonts w:ascii="GHEA Mariam" w:eastAsia="GHEA Mariam" w:hAnsi="GHEA Mariam" w:cs="GHEA Mariam"/>
          <w:color w:val="000000"/>
          <w:sz w:val="24"/>
          <w:szCs w:val="24"/>
          <w:lang w:val="hy-AM"/>
        </w:rPr>
        <w:t xml:space="preserve">2-րդ մասով առաջադրված մեղադրանքների ձևակերպումն </w:t>
      </w:r>
      <w:r w:rsidR="00E360A5" w:rsidRPr="00AD3F91">
        <w:rPr>
          <w:rFonts w:ascii="GHEA Mariam" w:eastAsia="GHEA Mariam" w:hAnsi="GHEA Mariam" w:cs="GHEA Mariam"/>
          <w:color w:val="000000"/>
          <w:sz w:val="24"/>
          <w:szCs w:val="24"/>
          <w:lang w:val="hy-AM"/>
        </w:rPr>
        <w:t xml:space="preserve">առերևույթ </w:t>
      </w:r>
      <w:r w:rsidRPr="00AD3F91">
        <w:rPr>
          <w:rFonts w:ascii="GHEA Mariam" w:eastAsia="GHEA Mariam" w:hAnsi="GHEA Mariam" w:cs="GHEA Mariam"/>
          <w:color w:val="000000"/>
          <w:sz w:val="24"/>
          <w:szCs w:val="24"/>
          <w:lang w:val="hy-AM"/>
        </w:rPr>
        <w:t>ներառում է նշված քրեաիրավական նորմով նախատեսված</w:t>
      </w:r>
      <w:r w:rsidR="007E25B2" w:rsidRPr="00AD3F91">
        <w:rPr>
          <w:rFonts w:ascii="GHEA Mariam" w:eastAsia="GHEA Mariam" w:hAnsi="GHEA Mariam" w:cs="GHEA Mariam"/>
          <w:color w:val="000000"/>
          <w:sz w:val="24"/>
          <w:szCs w:val="24"/>
          <w:lang w:val="hy-AM"/>
        </w:rPr>
        <w:t>՝</w:t>
      </w:r>
      <w:r w:rsidRPr="00AD3F91">
        <w:rPr>
          <w:rFonts w:ascii="GHEA Mariam" w:eastAsia="GHEA Mariam" w:hAnsi="GHEA Mariam" w:cs="GHEA Mariam"/>
          <w:color w:val="000000"/>
          <w:sz w:val="24"/>
          <w:szCs w:val="24"/>
          <w:lang w:val="hy-AM"/>
        </w:rPr>
        <w:t xml:space="preserve"> հանրորեն վտանգավոր և քրեորեն պատժելի արարքի բոլոր պարտադիր հատկանիշները բնութագրող փաստական տվյալները:</w:t>
      </w:r>
    </w:p>
    <w:p w14:paraId="559607C9" w14:textId="3ED1A219" w:rsidR="00BF24D7" w:rsidRPr="00AD3F91" w:rsidRDefault="00BF24D7" w:rsidP="007C5BBF">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1</w:t>
      </w:r>
      <w:r w:rsidR="009A50F3" w:rsidRPr="00AD3F91">
        <w:rPr>
          <w:rFonts w:ascii="GHEA Mariam" w:eastAsia="GHEA Mariam" w:hAnsi="GHEA Mariam" w:cs="GHEA Mariam"/>
          <w:color w:val="000000"/>
          <w:sz w:val="24"/>
          <w:szCs w:val="24"/>
          <w:lang w:val="hy-AM"/>
        </w:rPr>
        <w:t>9</w:t>
      </w:r>
      <w:r w:rsidR="0006520B" w:rsidRPr="00AD3F91">
        <w:rPr>
          <w:rFonts w:ascii="GHEA Mariam" w:eastAsia="GHEA Mariam" w:hAnsi="GHEA Mariam" w:cs="Cambria Math"/>
          <w:color w:val="000000"/>
          <w:sz w:val="24"/>
          <w:szCs w:val="24"/>
          <w:lang w:val="hy-AM"/>
        </w:rPr>
        <w:t>.</w:t>
      </w:r>
      <w:r w:rsidR="006218A5" w:rsidRPr="00AD3F91">
        <w:rPr>
          <w:rFonts w:ascii="GHEA Mariam" w:eastAsia="GHEA Mariam" w:hAnsi="GHEA Mariam" w:cs="GHEA Mariam"/>
          <w:color w:val="000000"/>
          <w:sz w:val="24"/>
          <w:szCs w:val="24"/>
          <w:lang w:val="hy-AM"/>
        </w:rPr>
        <w:t xml:space="preserve"> </w:t>
      </w:r>
      <w:r w:rsidR="00BF43EF" w:rsidRPr="00AD3F91">
        <w:rPr>
          <w:rFonts w:ascii="GHEA Mariam" w:eastAsia="GHEA Mariam" w:hAnsi="GHEA Mariam" w:cs="GHEA Mariam"/>
          <w:color w:val="000000"/>
          <w:sz w:val="24"/>
          <w:szCs w:val="24"/>
          <w:lang w:val="hy-AM"/>
        </w:rPr>
        <w:t>Այսպիսով, հիմք ընդունելով նախորդ կետերում ներկայացված փաստական տվյալներն ու դրանց տրված վերլուծությունը՝ Վճռաբեկ դատարանն արձանագրում է, որ ստորադաս դատարանը պատշաճ չի գնահատել մեղադրյալների գործողությունների՝ 2020 թվականի նոյեմբերի 10-ին Հայաստանի Հանրապետության կառավարական տան թիվ 1 մասնաշենքում ջա</w:t>
      </w:r>
      <w:r w:rsidR="00534C71" w:rsidRPr="00AD3F91">
        <w:rPr>
          <w:rFonts w:ascii="GHEA Mariam" w:eastAsia="GHEA Mariam" w:hAnsi="GHEA Mariam" w:cs="GHEA Mariam"/>
          <w:color w:val="000000"/>
          <w:sz w:val="24"/>
          <w:szCs w:val="24"/>
          <w:lang w:val="hy-AM"/>
        </w:rPr>
        <w:t>ր</w:t>
      </w:r>
      <w:r w:rsidR="00BF43EF" w:rsidRPr="00AD3F91">
        <w:rPr>
          <w:rFonts w:ascii="GHEA Mariam" w:eastAsia="GHEA Mariam" w:hAnsi="GHEA Mariam" w:cs="GHEA Mariam"/>
          <w:color w:val="000000"/>
          <w:sz w:val="24"/>
          <w:szCs w:val="24"/>
          <w:lang w:val="hy-AM"/>
        </w:rPr>
        <w:t xml:space="preserve">դերով, գույք ոչնչացնելով և վնասելով զուգորդված զանգվածային անկարգությունների մասնակիցների ընդհանուր գործողությունների մասը </w:t>
      </w:r>
      <w:r w:rsidR="00282C71" w:rsidRPr="00AD3F91">
        <w:rPr>
          <w:rFonts w:ascii="GHEA Mariam" w:eastAsia="GHEA Mariam" w:hAnsi="GHEA Mariam" w:cs="GHEA Mariam"/>
          <w:color w:val="000000"/>
          <w:sz w:val="24"/>
          <w:szCs w:val="24"/>
          <w:lang w:val="hy-AM"/>
        </w:rPr>
        <w:t xml:space="preserve">ողջամտորեն </w:t>
      </w:r>
      <w:r w:rsidR="00BF43EF" w:rsidRPr="00AD3F91">
        <w:rPr>
          <w:rFonts w:ascii="GHEA Mariam" w:eastAsia="GHEA Mariam" w:hAnsi="GHEA Mariam" w:cs="GHEA Mariam"/>
          <w:color w:val="000000"/>
          <w:sz w:val="24"/>
          <w:szCs w:val="24"/>
          <w:lang w:val="hy-AM"/>
        </w:rPr>
        <w:t xml:space="preserve">կազմելու մասին վկայող հանգամանքները։ </w:t>
      </w:r>
    </w:p>
    <w:p w14:paraId="70CE8003" w14:textId="5909FF4B" w:rsidR="007C5BBF" w:rsidRPr="00AD3F91" w:rsidRDefault="00BF43EF" w:rsidP="007C5BBF">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 xml:space="preserve">Հետևաբար, Վճռաբեկ դատարանն արձանագրում է, որ </w:t>
      </w:r>
      <w:r w:rsidR="007C5BBF" w:rsidRPr="00AD3F91">
        <w:rPr>
          <w:rFonts w:ascii="GHEA Mariam" w:eastAsia="GHEA Mariam" w:hAnsi="GHEA Mariam" w:cs="GHEA Mariam"/>
          <w:color w:val="000000"/>
          <w:sz w:val="24"/>
          <w:szCs w:val="24"/>
          <w:lang w:val="hy-AM"/>
        </w:rPr>
        <w:t>Ա.Սեդոյանին ու Կ.Մարությանին ՀՀ քրեական օրենսգրքի 225-րդ հոդվածի 2-րդ մասով առաջադրված մեղադրանքներում արդարացնելու վերաբերյալ Վերաքննիչ դատարանի հետևությունները հիմնավոր չեն։</w:t>
      </w:r>
    </w:p>
    <w:p w14:paraId="6F93CBB1" w14:textId="69C19B65" w:rsidR="00590443" w:rsidRPr="00AD3F91" w:rsidRDefault="009A50F3" w:rsidP="0059044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20</w:t>
      </w:r>
      <w:r w:rsidR="00A75A97" w:rsidRPr="00AD3F91">
        <w:rPr>
          <w:rFonts w:ascii="Cambria Math" w:eastAsia="GHEA Mariam" w:hAnsi="Cambria Math" w:cs="Cambria Math"/>
          <w:color w:val="000000"/>
          <w:sz w:val="24"/>
          <w:szCs w:val="24"/>
          <w:lang w:val="hy-AM"/>
        </w:rPr>
        <w:t>․</w:t>
      </w:r>
      <w:r w:rsidR="00A75A97" w:rsidRPr="00AD3F91">
        <w:rPr>
          <w:rFonts w:ascii="GHEA Mariam" w:eastAsia="GHEA Mariam" w:hAnsi="GHEA Mariam" w:cs="GHEA Mariam"/>
          <w:color w:val="000000"/>
          <w:sz w:val="24"/>
          <w:szCs w:val="24"/>
          <w:lang w:val="hy-AM"/>
        </w:rPr>
        <w:t xml:space="preserve"> </w:t>
      </w:r>
      <w:r w:rsidR="00590443" w:rsidRPr="00AD3F91">
        <w:rPr>
          <w:rFonts w:ascii="GHEA Mariam" w:eastAsia="GHEA Mariam" w:hAnsi="GHEA Mariam" w:cs="GHEA Mariam"/>
          <w:color w:val="000000"/>
          <w:sz w:val="24"/>
          <w:szCs w:val="24"/>
          <w:lang w:val="hy-AM"/>
        </w:rPr>
        <w:t xml:space="preserve">Սույն վարույթով Վճռաբեկ դատարանի առջև բարձրացված </w:t>
      </w:r>
      <w:r w:rsidR="00590443" w:rsidRPr="00AD3F91">
        <w:rPr>
          <w:rFonts w:ascii="GHEA Mariam" w:eastAsia="GHEA Mariam" w:hAnsi="GHEA Mariam" w:cs="GHEA Mariam"/>
          <w:i/>
          <w:iCs/>
          <w:color w:val="000000"/>
          <w:sz w:val="24"/>
          <w:szCs w:val="24"/>
          <w:lang w:val="hy-AM"/>
        </w:rPr>
        <w:t xml:space="preserve">երկրորդ </w:t>
      </w:r>
      <w:r w:rsidR="00590443" w:rsidRPr="00AD3F91">
        <w:rPr>
          <w:rFonts w:ascii="GHEA Mariam" w:eastAsia="GHEA Mariam" w:hAnsi="GHEA Mariam" w:cs="GHEA Mariam"/>
          <w:color w:val="000000"/>
          <w:sz w:val="24"/>
          <w:szCs w:val="24"/>
          <w:lang w:val="hy-AM"/>
        </w:rPr>
        <w:t xml:space="preserve">իրավական հարցը հետևյալն է. հիմնավոր են արդյո՞ք մեղադրյալներ Ա.Սեդոյանին և Կ.Մարությանին ՀՀ քրեական օրենսգրքի 324-րդ հոդվածի 1-ին մասով </w:t>
      </w:r>
      <w:r w:rsidR="00590443" w:rsidRPr="00AD3F91">
        <w:rPr>
          <w:rFonts w:ascii="GHEA Mariam" w:eastAsia="GHEA Mariam" w:hAnsi="GHEA Mariam" w:cs="GHEA Mariam"/>
          <w:color w:val="000000"/>
          <w:sz w:val="24"/>
          <w:szCs w:val="24"/>
          <w:lang w:val="hy-AM"/>
        </w:rPr>
        <w:lastRenderedPageBreak/>
        <w:t>առաջադրված մեղադրանքներում արդարացնելու, կողոպուտի համար առաջադրված մեղադրանքները նույն օրենսգրքի 176-րդ հոդվածի 2-րդ մասի 1-ին և 3-րդ կետերով որակելու վերաբերյալ ստորադաս դատարան</w:t>
      </w:r>
      <w:r w:rsidR="00A75A97" w:rsidRPr="00AD3F91">
        <w:rPr>
          <w:rFonts w:ascii="GHEA Mariam" w:eastAsia="GHEA Mariam" w:hAnsi="GHEA Mariam" w:cs="GHEA Mariam"/>
          <w:color w:val="000000"/>
          <w:sz w:val="24"/>
          <w:szCs w:val="24"/>
          <w:lang w:val="hy-AM"/>
        </w:rPr>
        <w:t>ներ</w:t>
      </w:r>
      <w:r w:rsidR="00590443" w:rsidRPr="00AD3F91">
        <w:rPr>
          <w:rFonts w:ascii="GHEA Mariam" w:eastAsia="GHEA Mariam" w:hAnsi="GHEA Mariam" w:cs="GHEA Mariam"/>
          <w:color w:val="000000"/>
          <w:sz w:val="24"/>
          <w:szCs w:val="24"/>
          <w:lang w:val="hy-AM"/>
        </w:rPr>
        <w:t>ի հետևությունները։</w:t>
      </w:r>
    </w:p>
    <w:p w14:paraId="12E5F4DA" w14:textId="546D51B6" w:rsidR="00282C71" w:rsidRPr="00AD3F91" w:rsidRDefault="009A50F3"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21</w:t>
      </w:r>
      <w:r w:rsidR="0006520B" w:rsidRPr="00AD3F91">
        <w:rPr>
          <w:rFonts w:ascii="GHEA Mariam" w:eastAsia="GHEA Mariam" w:hAnsi="GHEA Mariam" w:cs="Cambria Math"/>
          <w:color w:val="000000"/>
          <w:sz w:val="24"/>
          <w:szCs w:val="24"/>
          <w:lang w:val="hy-AM"/>
        </w:rPr>
        <w:t>.</w:t>
      </w:r>
      <w:r w:rsidR="00282C71" w:rsidRPr="00AD3F91">
        <w:rPr>
          <w:rFonts w:ascii="GHEA Mariam" w:eastAsia="GHEA Mariam" w:hAnsi="GHEA Mariam" w:cs="GHEA Mariam"/>
          <w:color w:val="000000"/>
          <w:sz w:val="24"/>
          <w:szCs w:val="24"/>
          <w:lang w:val="hy-AM"/>
        </w:rPr>
        <w:t xml:space="preserve"> </w:t>
      </w:r>
      <w:r w:rsidR="00282C71" w:rsidRPr="00AD3F91">
        <w:rPr>
          <w:rFonts w:ascii="GHEA Mariam" w:eastAsia="GHEA Mariam" w:hAnsi="GHEA Mariam" w:cs="Arial"/>
          <w:color w:val="000000"/>
          <w:sz w:val="24"/>
          <w:szCs w:val="24"/>
          <w:lang w:val="hy-AM"/>
        </w:rPr>
        <w:t>Ապացույցների</w:t>
      </w:r>
      <w:r w:rsidR="00282C71" w:rsidRPr="00AD3F91">
        <w:rPr>
          <w:rFonts w:ascii="GHEA Mariam" w:eastAsia="GHEA Mariam" w:hAnsi="GHEA Mariam" w:cs="GHEA Mariam"/>
          <w:color w:val="000000"/>
          <w:sz w:val="24"/>
          <w:szCs w:val="24"/>
          <w:lang w:val="hy-AM"/>
        </w:rPr>
        <w:t xml:space="preserve"> </w:t>
      </w:r>
      <w:r w:rsidR="00282C71" w:rsidRPr="00AD3F91">
        <w:rPr>
          <w:rFonts w:ascii="GHEA Mariam" w:eastAsia="GHEA Mariam" w:hAnsi="GHEA Mariam" w:cs="Arial"/>
          <w:color w:val="000000"/>
          <w:sz w:val="24"/>
          <w:szCs w:val="24"/>
          <w:lang w:val="hy-AM"/>
        </w:rPr>
        <w:t>բավարարության</w:t>
      </w:r>
      <w:r w:rsidR="00282C71" w:rsidRPr="00AD3F91">
        <w:rPr>
          <w:rFonts w:ascii="GHEA Mariam" w:eastAsia="GHEA Mariam" w:hAnsi="GHEA Mariam" w:cs="GHEA Mariam"/>
          <w:color w:val="000000"/>
          <w:sz w:val="24"/>
          <w:szCs w:val="24"/>
          <w:lang w:val="hy-AM"/>
        </w:rPr>
        <w:t xml:space="preserve"> </w:t>
      </w:r>
      <w:r w:rsidR="00282C71" w:rsidRPr="00AD3F91">
        <w:rPr>
          <w:rFonts w:ascii="GHEA Mariam" w:eastAsia="GHEA Mariam" w:hAnsi="GHEA Mariam" w:cs="Arial"/>
          <w:color w:val="000000"/>
          <w:sz w:val="24"/>
          <w:szCs w:val="24"/>
          <w:lang w:val="hy-AM"/>
        </w:rPr>
        <w:t>հիմնահարցի</w:t>
      </w:r>
      <w:r w:rsidR="00282C71" w:rsidRPr="00AD3F91">
        <w:rPr>
          <w:rFonts w:ascii="GHEA Mariam" w:eastAsia="GHEA Mariam" w:hAnsi="GHEA Mariam" w:cs="GHEA Mariam"/>
          <w:color w:val="000000"/>
          <w:sz w:val="24"/>
          <w:szCs w:val="24"/>
          <w:lang w:val="hy-AM"/>
        </w:rPr>
        <w:t xml:space="preserve"> </w:t>
      </w:r>
      <w:r w:rsidR="00282C71" w:rsidRPr="00AD3F91">
        <w:rPr>
          <w:rFonts w:ascii="GHEA Mariam" w:eastAsia="GHEA Mariam" w:hAnsi="GHEA Mariam" w:cs="Arial"/>
          <w:color w:val="000000"/>
          <w:sz w:val="24"/>
          <w:szCs w:val="24"/>
          <w:lang w:val="hy-AM"/>
        </w:rPr>
        <w:t>վերաբերյալ</w:t>
      </w:r>
      <w:r w:rsidR="00282C71" w:rsidRPr="00AD3F91">
        <w:rPr>
          <w:rFonts w:ascii="GHEA Mariam" w:eastAsia="GHEA Mariam" w:hAnsi="GHEA Mariam" w:cs="GHEA Mariam"/>
          <w:color w:val="000000"/>
          <w:sz w:val="24"/>
          <w:szCs w:val="24"/>
          <w:lang w:val="hy-AM"/>
        </w:rPr>
        <w:t xml:space="preserve"> </w:t>
      </w:r>
      <w:r w:rsidR="00282C71" w:rsidRPr="00AD3F91">
        <w:rPr>
          <w:rFonts w:ascii="GHEA Mariam" w:eastAsia="GHEA Mariam" w:hAnsi="GHEA Mariam" w:cs="Arial"/>
          <w:color w:val="000000"/>
          <w:sz w:val="24"/>
          <w:szCs w:val="24"/>
          <w:lang w:val="hy-AM"/>
        </w:rPr>
        <w:t>Վճռաբեկ</w:t>
      </w:r>
      <w:r w:rsidR="00282C71" w:rsidRPr="00AD3F91">
        <w:rPr>
          <w:rFonts w:ascii="GHEA Mariam" w:eastAsia="GHEA Mariam" w:hAnsi="GHEA Mariam" w:cs="GHEA Mariam"/>
          <w:color w:val="000000"/>
          <w:sz w:val="24"/>
          <w:szCs w:val="24"/>
          <w:lang w:val="hy-AM"/>
        </w:rPr>
        <w:t xml:space="preserve"> </w:t>
      </w:r>
      <w:r w:rsidR="00282C71" w:rsidRPr="00AD3F91">
        <w:rPr>
          <w:rFonts w:ascii="GHEA Mariam" w:eastAsia="GHEA Mariam" w:hAnsi="GHEA Mariam" w:cs="Arial"/>
          <w:color w:val="000000"/>
          <w:sz w:val="24"/>
          <w:szCs w:val="24"/>
          <w:lang w:val="hy-AM"/>
        </w:rPr>
        <w:t>դատարանն</w:t>
      </w:r>
      <w:r w:rsidR="00282C71" w:rsidRPr="00AD3F91">
        <w:rPr>
          <w:rFonts w:ascii="GHEA Mariam" w:eastAsia="GHEA Mariam" w:hAnsi="GHEA Mariam" w:cs="GHEA Mariam"/>
          <w:color w:val="000000"/>
          <w:sz w:val="24"/>
          <w:szCs w:val="24"/>
          <w:lang w:val="hy-AM"/>
        </w:rPr>
        <w:t xml:space="preserve"> </w:t>
      </w:r>
      <w:r w:rsidR="00282C71" w:rsidRPr="00AD3F91">
        <w:rPr>
          <w:rFonts w:ascii="GHEA Mariam" w:eastAsia="GHEA Mariam" w:hAnsi="GHEA Mariam" w:cs="Arial"/>
          <w:color w:val="000000"/>
          <w:sz w:val="24"/>
          <w:szCs w:val="24"/>
          <w:lang w:val="hy-AM"/>
        </w:rPr>
        <w:t>արտահայտել</w:t>
      </w:r>
      <w:r w:rsidR="00282C71" w:rsidRPr="00AD3F91">
        <w:rPr>
          <w:rFonts w:ascii="GHEA Mariam" w:eastAsia="GHEA Mariam" w:hAnsi="GHEA Mariam" w:cs="GHEA Mariam"/>
          <w:color w:val="000000"/>
          <w:sz w:val="24"/>
          <w:szCs w:val="24"/>
          <w:lang w:val="hy-AM"/>
        </w:rPr>
        <w:t xml:space="preserve"> </w:t>
      </w:r>
      <w:r w:rsidR="00282C71" w:rsidRPr="00AD3F91">
        <w:rPr>
          <w:rFonts w:ascii="GHEA Mariam" w:eastAsia="GHEA Mariam" w:hAnsi="GHEA Mariam" w:cs="Arial"/>
          <w:color w:val="000000"/>
          <w:sz w:val="24"/>
          <w:szCs w:val="24"/>
          <w:lang w:val="hy-AM"/>
        </w:rPr>
        <w:t>է</w:t>
      </w:r>
      <w:r w:rsidR="00282C71" w:rsidRPr="00AD3F91">
        <w:rPr>
          <w:rFonts w:ascii="GHEA Mariam" w:eastAsia="GHEA Mariam" w:hAnsi="GHEA Mariam" w:cs="GHEA Mariam"/>
          <w:color w:val="000000"/>
          <w:sz w:val="24"/>
          <w:szCs w:val="24"/>
          <w:lang w:val="hy-AM"/>
        </w:rPr>
        <w:t xml:space="preserve"> </w:t>
      </w:r>
      <w:r w:rsidR="00282C71" w:rsidRPr="00AD3F91">
        <w:rPr>
          <w:rFonts w:ascii="GHEA Mariam" w:eastAsia="GHEA Mariam" w:hAnsi="GHEA Mariam" w:cs="Arial"/>
          <w:color w:val="000000"/>
          <w:sz w:val="24"/>
          <w:szCs w:val="24"/>
          <w:lang w:val="hy-AM"/>
        </w:rPr>
        <w:t>հետևյալ</w:t>
      </w:r>
      <w:r w:rsidR="00282C71" w:rsidRPr="00AD3F91">
        <w:rPr>
          <w:rFonts w:ascii="GHEA Mariam" w:eastAsia="GHEA Mariam" w:hAnsi="GHEA Mariam" w:cs="GHEA Mariam"/>
          <w:color w:val="000000"/>
          <w:sz w:val="24"/>
          <w:szCs w:val="24"/>
          <w:lang w:val="hy-AM"/>
        </w:rPr>
        <w:t xml:space="preserve"> </w:t>
      </w:r>
      <w:r w:rsidR="00282C71" w:rsidRPr="00AD3F91">
        <w:rPr>
          <w:rFonts w:ascii="GHEA Mariam" w:eastAsia="GHEA Mariam" w:hAnsi="GHEA Mariam" w:cs="Arial"/>
          <w:color w:val="000000"/>
          <w:sz w:val="24"/>
          <w:szCs w:val="24"/>
          <w:lang w:val="hy-AM"/>
        </w:rPr>
        <w:t>իրավական</w:t>
      </w:r>
      <w:r w:rsidR="00282C71" w:rsidRPr="00AD3F91">
        <w:rPr>
          <w:rFonts w:ascii="GHEA Mariam" w:eastAsia="GHEA Mariam" w:hAnsi="GHEA Mariam" w:cs="GHEA Mariam"/>
          <w:color w:val="000000"/>
          <w:sz w:val="24"/>
          <w:szCs w:val="24"/>
          <w:lang w:val="hy-AM"/>
        </w:rPr>
        <w:t xml:space="preserve"> </w:t>
      </w:r>
      <w:r w:rsidR="00282C71" w:rsidRPr="00AD3F91">
        <w:rPr>
          <w:rFonts w:ascii="GHEA Mariam" w:eastAsia="GHEA Mariam" w:hAnsi="GHEA Mariam" w:cs="Arial"/>
          <w:color w:val="000000"/>
          <w:sz w:val="24"/>
          <w:szCs w:val="24"/>
          <w:lang w:val="hy-AM"/>
        </w:rPr>
        <w:t>դիրքորոշումները</w:t>
      </w:r>
      <w:r w:rsidR="00282C71" w:rsidRPr="00AD3F91">
        <w:rPr>
          <w:rFonts w:ascii="GHEA Mariam" w:eastAsia="GHEA Mariam" w:hAnsi="GHEA Mariam" w:cs="GHEA Mariam"/>
          <w:color w:val="000000"/>
          <w:sz w:val="24"/>
          <w:szCs w:val="24"/>
          <w:lang w:val="hy-AM"/>
        </w:rPr>
        <w:t>.</w:t>
      </w:r>
    </w:p>
    <w:p w14:paraId="0194B9A2" w14:textId="1EE66174" w:rsidR="00282C71" w:rsidRPr="00AD3F91" w:rsidRDefault="00282C71"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 ապացույցների բավարարությունը ենթադրում է կոնկրետ գործով ապացուցման շրջանակների այնպիսի որոշումը, որ հավաքված ապացույցները որակական կողմից ապահովվեն ապացուցման առարկայի յուրաքանչյուր տարրի պարզումը, իսկ քանակական կողմից՝ այդ հանգամանքների բացահայտման արժանահավատությունը և դատավարական որոշումների հիմնավորվածությունն ու պատճառաբանվածությունը</w:t>
      </w:r>
      <w:r w:rsidRPr="00AD3F91">
        <w:rPr>
          <w:rStyle w:val="FootnoteReference"/>
          <w:rFonts w:ascii="GHEA Mariam" w:eastAsia="GHEA Mariam" w:hAnsi="GHEA Mariam" w:cs="GHEA Mariam"/>
          <w:color w:val="000000"/>
          <w:sz w:val="24"/>
          <w:szCs w:val="24"/>
          <w:lang w:val="hy-AM"/>
        </w:rPr>
        <w:footnoteReference w:id="13"/>
      </w:r>
      <w:r w:rsidRPr="00AD3F91">
        <w:rPr>
          <w:rFonts w:ascii="GHEA Mariam" w:eastAsia="GHEA Mariam" w:hAnsi="GHEA Mariam" w:cs="GHEA Mariam"/>
          <w:color w:val="000000"/>
          <w:sz w:val="24"/>
          <w:szCs w:val="24"/>
          <w:lang w:val="hy-AM"/>
        </w:rPr>
        <w:t>,</w:t>
      </w:r>
    </w:p>
    <w:p w14:paraId="5430F382" w14:textId="5B480A60" w:rsidR="00282C71" w:rsidRPr="00AD3F91" w:rsidRDefault="00282C71"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 գործի լուծման համար բավարար ապացույցներ ասելով` պետք է հասկանալ թույլատրելի, վերաբերելի և արժանահավատ ապացույցների այնպիսի համակցություն, որը, հաղթահարելով անմեղության կանխավարկածը, անաչառ դիտորդի մոտ կձևավորի հիմնավոր կասկածից վեր համոզվածություն անձի մեղավորության վերաբերյալ, ինչպես նաև կհաստատի գործով ապացուցման առարկան կազմող մյուս հանգամանքներ</w:t>
      </w:r>
      <w:r w:rsidR="00E360A5" w:rsidRPr="00AD3F91">
        <w:rPr>
          <w:rFonts w:ascii="GHEA Mariam" w:eastAsia="GHEA Mariam" w:hAnsi="GHEA Mariam" w:cs="GHEA Mariam"/>
          <w:color w:val="000000"/>
          <w:sz w:val="24"/>
          <w:szCs w:val="24"/>
          <w:lang w:val="hy-AM"/>
        </w:rPr>
        <w:t>ն</w:t>
      </w:r>
      <w:r w:rsidRPr="00AD3F91">
        <w:rPr>
          <w:rFonts w:ascii="GHEA Mariam" w:eastAsia="GHEA Mariam" w:hAnsi="GHEA Mariam" w:cs="GHEA Mariam"/>
          <w:color w:val="000000"/>
          <w:sz w:val="24"/>
          <w:szCs w:val="24"/>
          <w:lang w:val="hy-AM"/>
        </w:rPr>
        <w:t xml:space="preserve"> </w:t>
      </w:r>
      <w:r w:rsidR="00E360A5" w:rsidRPr="00AD3F91">
        <w:rPr>
          <w:rFonts w:ascii="GHEA Mariam" w:eastAsia="GHEA Mariam" w:hAnsi="GHEA Mariam" w:cs="GHEA Mariam"/>
          <w:color w:val="000000"/>
          <w:sz w:val="24"/>
          <w:szCs w:val="24"/>
          <w:lang w:val="hy-AM"/>
        </w:rPr>
        <w:t>ու</w:t>
      </w:r>
      <w:r w:rsidRPr="00AD3F91">
        <w:rPr>
          <w:rFonts w:ascii="GHEA Mariam" w:eastAsia="GHEA Mariam" w:hAnsi="GHEA Mariam" w:cs="GHEA Mariam"/>
          <w:color w:val="000000"/>
          <w:sz w:val="24"/>
          <w:szCs w:val="24"/>
          <w:lang w:val="hy-AM"/>
        </w:rPr>
        <w:t xml:space="preserve"> հնարավորություն կտա կայացնել հիմնավորված և պատճառաբանված որոշում</w:t>
      </w:r>
      <w:r w:rsidRPr="00AD3F91">
        <w:rPr>
          <w:rStyle w:val="FootnoteReference"/>
          <w:rFonts w:ascii="GHEA Mariam" w:eastAsia="GHEA Mariam" w:hAnsi="GHEA Mariam" w:cs="GHEA Mariam"/>
          <w:color w:val="000000"/>
          <w:sz w:val="24"/>
          <w:szCs w:val="24"/>
          <w:lang w:val="hy-AM"/>
        </w:rPr>
        <w:footnoteReference w:id="14"/>
      </w:r>
      <w:r w:rsidRPr="00AD3F91">
        <w:rPr>
          <w:rFonts w:ascii="GHEA Mariam" w:eastAsia="GHEA Mariam" w:hAnsi="GHEA Mariam" w:cs="GHEA Mariam"/>
          <w:color w:val="000000"/>
          <w:sz w:val="24"/>
          <w:szCs w:val="24"/>
          <w:lang w:val="hy-AM"/>
        </w:rPr>
        <w:t>:</w:t>
      </w:r>
    </w:p>
    <w:p w14:paraId="3CBD2159" w14:textId="5DA6C627" w:rsidR="003E3C8E" w:rsidRPr="00AD3F91" w:rsidRDefault="00A75A97"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highlight w:val="white"/>
          <w:lang w:val="hy-AM"/>
        </w:rPr>
        <w:t>2</w:t>
      </w:r>
      <w:r w:rsidR="009A50F3" w:rsidRPr="00AD3F91">
        <w:rPr>
          <w:rFonts w:ascii="GHEA Mariam" w:eastAsia="GHEA Mariam" w:hAnsi="GHEA Mariam" w:cs="GHEA Mariam"/>
          <w:color w:val="000000"/>
          <w:sz w:val="24"/>
          <w:szCs w:val="24"/>
          <w:highlight w:val="white"/>
          <w:lang w:val="hy-AM"/>
        </w:rPr>
        <w:t>2</w:t>
      </w:r>
      <w:r w:rsidR="0006520B" w:rsidRPr="00AD3F91">
        <w:rPr>
          <w:rFonts w:ascii="GHEA Mariam" w:eastAsia="GHEA Mariam" w:hAnsi="GHEA Mariam" w:cs="Cambria Math"/>
          <w:color w:val="000000"/>
          <w:sz w:val="24"/>
          <w:szCs w:val="24"/>
          <w:highlight w:val="white"/>
          <w:lang w:val="hy-AM"/>
        </w:rPr>
        <w:t>.</w:t>
      </w:r>
      <w:r w:rsidR="00282C71" w:rsidRPr="00AD3F91">
        <w:rPr>
          <w:rFonts w:ascii="GHEA Mariam" w:eastAsia="GHEA Mariam" w:hAnsi="GHEA Mariam" w:cs="GHEA Mariam"/>
          <w:color w:val="000000"/>
          <w:sz w:val="24"/>
          <w:szCs w:val="24"/>
          <w:highlight w:val="white"/>
          <w:lang w:val="hy-AM"/>
        </w:rPr>
        <w:t xml:space="preserve"> </w:t>
      </w:r>
      <w:r w:rsidR="00534C71" w:rsidRPr="00AD3F91">
        <w:rPr>
          <w:rFonts w:ascii="GHEA Mariam" w:eastAsia="GHEA Mariam" w:hAnsi="GHEA Mariam" w:cs="GHEA Mariam"/>
          <w:color w:val="000000"/>
          <w:sz w:val="24"/>
          <w:szCs w:val="24"/>
          <w:lang w:val="hy-AM"/>
        </w:rPr>
        <w:t>Բ</w:t>
      </w:r>
      <w:r w:rsidR="003E3C8E" w:rsidRPr="00AD3F91">
        <w:rPr>
          <w:rFonts w:ascii="GHEA Mariam" w:eastAsia="GHEA Mariam" w:hAnsi="GHEA Mariam" w:cs="GHEA Mariam"/>
          <w:color w:val="000000"/>
          <w:sz w:val="24"/>
          <w:szCs w:val="24"/>
          <w:lang w:val="hy-AM"/>
        </w:rPr>
        <w:t>ողոքի հիմքերի և հիմնավորումների սահմաններում</w:t>
      </w:r>
      <w:r w:rsidR="00AA0859" w:rsidRPr="00AD3F91">
        <w:rPr>
          <w:rFonts w:ascii="GHEA Mariam" w:eastAsia="GHEA Mariam" w:hAnsi="GHEA Mariam" w:cs="GHEA Mariam"/>
          <w:color w:val="000000"/>
          <w:sz w:val="24"/>
          <w:szCs w:val="24"/>
          <w:lang w:val="hy-AM"/>
        </w:rPr>
        <w:t>, նախորդ կետում վկայակոչված իրավական դիրքորոշումների լույսի ներքո,</w:t>
      </w:r>
      <w:r w:rsidR="003E3C8E" w:rsidRPr="00AD3F91">
        <w:rPr>
          <w:rFonts w:ascii="GHEA Mariam" w:eastAsia="GHEA Mariam" w:hAnsi="GHEA Mariam" w:cs="GHEA Mariam"/>
          <w:color w:val="000000"/>
          <w:sz w:val="24"/>
          <w:szCs w:val="24"/>
          <w:lang w:val="hy-AM"/>
        </w:rPr>
        <w:t xml:space="preserve"> ստուգման ենթարկելով քրեական գործի փաստական հանգամանքների բացահայտման ու քրեական օրենքի կիրառման ճշտությունը, գործը քննելիս և լուծելիս քրեադատավարական օրենքի պահանջների պահպանումը, ինչպես նաև ուսումնասիրության ու գնահատման ենթարկելով քրեական գործում առկա նյութերը` Վճռաբեկ դատարանը հանգում է հետևության, որ ստորադաս </w:t>
      </w:r>
      <w:r w:rsidR="00BC19D7" w:rsidRPr="00AD3F91">
        <w:rPr>
          <w:rFonts w:ascii="GHEA Mariam" w:eastAsia="GHEA Mariam" w:hAnsi="GHEA Mariam" w:cs="GHEA Mariam"/>
          <w:color w:val="000000"/>
          <w:sz w:val="24"/>
          <w:szCs w:val="24"/>
          <w:lang w:val="hy-AM"/>
        </w:rPr>
        <w:t>դատարանները,</w:t>
      </w:r>
      <w:r w:rsidR="003E3C8E" w:rsidRPr="00AD3F91">
        <w:rPr>
          <w:rFonts w:ascii="GHEA Mariam" w:eastAsia="GHEA Mariam" w:hAnsi="GHEA Mariam" w:cs="GHEA Mariam"/>
          <w:color w:val="000000"/>
          <w:sz w:val="24"/>
          <w:szCs w:val="24"/>
          <w:lang w:val="hy-AM"/>
        </w:rPr>
        <w:t xml:space="preserve"> Ա</w:t>
      </w:r>
      <w:r w:rsidR="0006520B" w:rsidRPr="00AD3F91">
        <w:rPr>
          <w:rFonts w:ascii="GHEA Mariam" w:eastAsia="GHEA Mariam" w:hAnsi="GHEA Mariam" w:cs="Cambria Math"/>
          <w:color w:val="000000"/>
          <w:sz w:val="24"/>
          <w:szCs w:val="24"/>
          <w:lang w:val="hy-AM"/>
        </w:rPr>
        <w:t>.</w:t>
      </w:r>
      <w:r w:rsidR="003E3C8E" w:rsidRPr="00AD3F91">
        <w:rPr>
          <w:rFonts w:ascii="GHEA Mariam" w:eastAsia="GHEA Mariam" w:hAnsi="GHEA Mariam" w:cs="GHEA Mariam"/>
          <w:color w:val="000000"/>
          <w:sz w:val="24"/>
          <w:szCs w:val="24"/>
          <w:lang w:val="hy-AM"/>
        </w:rPr>
        <w:t>Սեդոյանին և Կ</w:t>
      </w:r>
      <w:r w:rsidR="0006520B" w:rsidRPr="00AD3F91">
        <w:rPr>
          <w:rFonts w:ascii="GHEA Mariam" w:eastAsia="GHEA Mariam" w:hAnsi="GHEA Mariam" w:cs="Cambria Math"/>
          <w:color w:val="000000"/>
          <w:sz w:val="24"/>
          <w:szCs w:val="24"/>
          <w:lang w:val="hy-AM"/>
        </w:rPr>
        <w:t>.</w:t>
      </w:r>
      <w:r w:rsidR="003E3C8E" w:rsidRPr="00AD3F91">
        <w:rPr>
          <w:rFonts w:ascii="GHEA Mariam" w:eastAsia="GHEA Mariam" w:hAnsi="GHEA Mariam" w:cs="GHEA Mariam"/>
          <w:color w:val="000000"/>
          <w:sz w:val="24"/>
          <w:szCs w:val="24"/>
          <w:lang w:val="hy-AM"/>
        </w:rPr>
        <w:t xml:space="preserve">Մարությանին ՀՀ քրեական օրենսգրքի 324-րդ հոդվածի 1-ին մասով առաջադրված մեղադրանքներում արդարացնելով, կողոպուտի համար առաջադրված մեղադրանքները նույն </w:t>
      </w:r>
      <w:r w:rsidR="003E3C8E" w:rsidRPr="00AD3F91">
        <w:rPr>
          <w:rFonts w:ascii="GHEA Mariam" w:eastAsia="GHEA Mariam" w:hAnsi="GHEA Mariam" w:cs="GHEA Mariam"/>
          <w:color w:val="000000"/>
          <w:sz w:val="24"/>
          <w:szCs w:val="24"/>
          <w:lang w:val="hy-AM"/>
        </w:rPr>
        <w:lastRenderedPageBreak/>
        <w:t>օրենսգրքի 176-րդ հոդվածի 2-րդ մասի 1-ին և 3-րդ կետերով որակելով</w:t>
      </w:r>
      <w:r w:rsidR="00BC19D7" w:rsidRPr="00AD3F91">
        <w:rPr>
          <w:rFonts w:ascii="GHEA Mariam" w:eastAsia="GHEA Mariam" w:hAnsi="GHEA Mariam" w:cs="GHEA Mariam"/>
          <w:color w:val="000000"/>
          <w:sz w:val="24"/>
          <w:szCs w:val="24"/>
          <w:lang w:val="hy-AM"/>
        </w:rPr>
        <w:t>,</w:t>
      </w:r>
      <w:r w:rsidR="003E3C8E" w:rsidRPr="00AD3F91">
        <w:rPr>
          <w:rFonts w:ascii="GHEA Mariam" w:eastAsia="GHEA Mariam" w:hAnsi="GHEA Mariam" w:cs="GHEA Mariam"/>
          <w:color w:val="000000"/>
          <w:sz w:val="24"/>
          <w:szCs w:val="24"/>
          <w:lang w:val="hy-AM"/>
        </w:rPr>
        <w:t xml:space="preserve"> հանգել են ճիշտ հետևության։</w:t>
      </w:r>
    </w:p>
    <w:p w14:paraId="3EB522E8" w14:textId="4DFD5A9E" w:rsidR="003E3C8E" w:rsidRPr="00AD3F91" w:rsidRDefault="003E3C8E"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 xml:space="preserve">Մասնավորապես՝ Վճռաբեկ դատարանն արձանագրում է, որ </w:t>
      </w:r>
      <w:r w:rsidR="00534C71" w:rsidRPr="00AD3F91">
        <w:rPr>
          <w:rFonts w:ascii="GHEA Mariam" w:eastAsia="GHEA Mariam" w:hAnsi="GHEA Mariam" w:cs="GHEA Mariam"/>
          <w:color w:val="000000"/>
          <w:sz w:val="24"/>
          <w:szCs w:val="24"/>
          <w:lang w:val="hy-AM"/>
        </w:rPr>
        <w:t xml:space="preserve">ստորադաս </w:t>
      </w:r>
      <w:r w:rsidRPr="00AD3F91">
        <w:rPr>
          <w:rFonts w:ascii="GHEA Mariam" w:eastAsia="GHEA Mariam" w:hAnsi="GHEA Mariam" w:cs="GHEA Mariam"/>
          <w:color w:val="000000"/>
          <w:sz w:val="24"/>
          <w:szCs w:val="24"/>
          <w:lang w:val="hy-AM"/>
        </w:rPr>
        <w:t>դատարան</w:t>
      </w:r>
      <w:r w:rsidR="00534C71" w:rsidRPr="00AD3F91">
        <w:rPr>
          <w:rFonts w:ascii="GHEA Mariam" w:eastAsia="GHEA Mariam" w:hAnsi="GHEA Mariam" w:cs="GHEA Mariam"/>
          <w:color w:val="000000"/>
          <w:sz w:val="24"/>
          <w:szCs w:val="24"/>
          <w:lang w:val="hy-AM"/>
        </w:rPr>
        <w:t>ներ</w:t>
      </w:r>
      <w:r w:rsidRPr="00AD3F91">
        <w:rPr>
          <w:rFonts w:ascii="GHEA Mariam" w:eastAsia="GHEA Mariam" w:hAnsi="GHEA Mariam" w:cs="GHEA Mariam"/>
          <w:color w:val="000000"/>
          <w:sz w:val="24"/>
          <w:szCs w:val="24"/>
          <w:lang w:val="hy-AM"/>
        </w:rPr>
        <w:t>ը, պատշաճ իրավական ընթացակարգով հետազոտելով գործում առկա ապացույցներ</w:t>
      </w:r>
      <w:r w:rsidR="00E360A5" w:rsidRPr="00AD3F91">
        <w:rPr>
          <w:rFonts w:ascii="GHEA Mariam" w:eastAsia="GHEA Mariam" w:hAnsi="GHEA Mariam" w:cs="GHEA Mariam"/>
          <w:color w:val="000000"/>
          <w:sz w:val="24"/>
          <w:szCs w:val="24"/>
          <w:lang w:val="hy-AM"/>
        </w:rPr>
        <w:t>ն</w:t>
      </w:r>
      <w:r w:rsidRPr="00AD3F91">
        <w:rPr>
          <w:rFonts w:ascii="GHEA Mariam" w:eastAsia="GHEA Mariam" w:hAnsi="GHEA Mariam" w:cs="GHEA Mariam"/>
          <w:color w:val="000000"/>
          <w:sz w:val="24"/>
          <w:szCs w:val="24"/>
          <w:lang w:val="hy-AM"/>
        </w:rPr>
        <w:t xml:space="preserve"> </w:t>
      </w:r>
      <w:r w:rsidR="00E360A5" w:rsidRPr="00AD3F91">
        <w:rPr>
          <w:rFonts w:ascii="GHEA Mariam" w:eastAsia="GHEA Mariam" w:hAnsi="GHEA Mariam" w:cs="GHEA Mariam"/>
          <w:color w:val="000000"/>
          <w:sz w:val="24"/>
          <w:szCs w:val="24"/>
          <w:lang w:val="hy-AM"/>
        </w:rPr>
        <w:t>ու</w:t>
      </w:r>
      <w:r w:rsidRPr="00AD3F91">
        <w:rPr>
          <w:rFonts w:ascii="GHEA Mariam" w:eastAsia="GHEA Mariam" w:hAnsi="GHEA Mariam" w:cs="GHEA Mariam"/>
          <w:color w:val="000000"/>
          <w:sz w:val="24"/>
          <w:szCs w:val="24"/>
          <w:lang w:val="hy-AM"/>
        </w:rPr>
        <w:t xml:space="preserve"> առաջնորդվելով անմեղության կանխավարկածով և դրա բաղադրիչը հանդիսացող՝ չփարատված կասկածներն հօգուտ մեղադրյալի մեկնաբանելու պահանջի կենսագործման անհրաժեշտությամբ, հանգել </w:t>
      </w:r>
      <w:r w:rsidR="00180840" w:rsidRPr="00AD3F91">
        <w:rPr>
          <w:rFonts w:ascii="GHEA Mariam" w:eastAsia="GHEA Mariam" w:hAnsi="GHEA Mariam" w:cs="GHEA Mariam"/>
          <w:color w:val="000000"/>
          <w:sz w:val="24"/>
          <w:szCs w:val="24"/>
          <w:lang w:val="hy-AM"/>
        </w:rPr>
        <w:t>են</w:t>
      </w:r>
      <w:r w:rsidRPr="00AD3F91">
        <w:rPr>
          <w:rFonts w:ascii="GHEA Mariam" w:eastAsia="GHEA Mariam" w:hAnsi="GHEA Mariam" w:cs="GHEA Mariam"/>
          <w:color w:val="000000"/>
          <w:sz w:val="24"/>
          <w:szCs w:val="24"/>
          <w:lang w:val="hy-AM"/>
        </w:rPr>
        <w:t xml:space="preserve"> հիմնավոր հետևության առ այն, որ սույն գործով առկա ապացույցների համակցությունը բավարար չէ հիմնավոր կասկածից վեր ապացուցողական չափանիշին համապատասխան հաստատված համարելու դիվանագիտական անձնագիրը, ինչպես նաև՝ կանացի անթև մուշտակից</w:t>
      </w:r>
      <w:r w:rsidR="007E25B2" w:rsidRPr="00AD3F91">
        <w:rPr>
          <w:rFonts w:ascii="GHEA Mariam" w:eastAsia="GHEA Mariam" w:hAnsi="GHEA Mariam" w:cs="GHEA Mariam"/>
          <w:color w:val="000000"/>
          <w:sz w:val="24"/>
          <w:szCs w:val="24"/>
          <w:lang w:val="hy-AM"/>
        </w:rPr>
        <w:t xml:space="preserve"> բացի</w:t>
      </w:r>
      <w:r w:rsidRPr="00AD3F91">
        <w:rPr>
          <w:rFonts w:ascii="GHEA Mariam" w:eastAsia="GHEA Mariam" w:hAnsi="GHEA Mariam" w:cs="GHEA Mariam"/>
          <w:color w:val="000000"/>
          <w:sz w:val="24"/>
          <w:szCs w:val="24"/>
          <w:lang w:val="hy-AM"/>
        </w:rPr>
        <w:t>, մեղադրանքում նշված մնացյալ գույքը մեղադրյալներ Ա</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 xml:space="preserve">Սեդոյանի </w:t>
      </w:r>
      <w:r w:rsidR="005B4067" w:rsidRPr="00AD3F91">
        <w:rPr>
          <w:rFonts w:ascii="GHEA Mariam" w:eastAsia="GHEA Mariam" w:hAnsi="GHEA Mariam" w:cs="GHEA Mariam"/>
          <w:color w:val="000000"/>
          <w:sz w:val="24"/>
          <w:szCs w:val="24"/>
          <w:lang w:val="hy-AM"/>
        </w:rPr>
        <w:t>ու</w:t>
      </w:r>
      <w:r w:rsidRPr="00AD3F91">
        <w:rPr>
          <w:rFonts w:ascii="GHEA Mariam" w:eastAsia="GHEA Mariam" w:hAnsi="GHEA Mariam" w:cs="GHEA Mariam"/>
          <w:color w:val="000000"/>
          <w:sz w:val="24"/>
          <w:szCs w:val="24"/>
          <w:lang w:val="hy-AM"/>
        </w:rPr>
        <w:t xml:space="preserve"> Կ</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 xml:space="preserve">Մարությանի կողմից հափշտակելը։ Վճռաբեկ դատարանն իր համաձայնությունն է հայտնում </w:t>
      </w:r>
      <w:r w:rsidR="00534C71" w:rsidRPr="00AD3F91">
        <w:rPr>
          <w:rFonts w:ascii="GHEA Mariam" w:eastAsia="GHEA Mariam" w:hAnsi="GHEA Mariam" w:cs="GHEA Mariam"/>
          <w:color w:val="000000"/>
          <w:sz w:val="24"/>
          <w:szCs w:val="24"/>
          <w:lang w:val="hy-AM"/>
        </w:rPr>
        <w:t>ստորադաս</w:t>
      </w:r>
      <w:r w:rsidRPr="00AD3F91">
        <w:rPr>
          <w:rFonts w:ascii="GHEA Mariam" w:eastAsia="GHEA Mariam" w:hAnsi="GHEA Mariam" w:cs="GHEA Mariam"/>
          <w:color w:val="000000"/>
          <w:sz w:val="24"/>
          <w:szCs w:val="24"/>
          <w:lang w:val="hy-AM"/>
        </w:rPr>
        <w:t xml:space="preserve"> դատարան</w:t>
      </w:r>
      <w:r w:rsidR="00534C71" w:rsidRPr="00AD3F91">
        <w:rPr>
          <w:rFonts w:ascii="GHEA Mariam" w:eastAsia="GHEA Mariam" w:hAnsi="GHEA Mariam" w:cs="GHEA Mariam"/>
          <w:color w:val="000000"/>
          <w:sz w:val="24"/>
          <w:szCs w:val="24"/>
          <w:lang w:val="hy-AM"/>
        </w:rPr>
        <w:t>ներ</w:t>
      </w:r>
      <w:r w:rsidRPr="00AD3F91">
        <w:rPr>
          <w:rFonts w:ascii="GHEA Mariam" w:eastAsia="GHEA Mariam" w:hAnsi="GHEA Mariam" w:cs="GHEA Mariam"/>
          <w:color w:val="000000"/>
          <w:sz w:val="24"/>
          <w:szCs w:val="24"/>
          <w:lang w:val="hy-AM"/>
        </w:rPr>
        <w:t>ի հետևությանն առ այն, որ մեղադրյալների կողմից Հայաստանի Հանրապետության կառավարական տան թիվ 1 մասնաշենք</w:t>
      </w:r>
      <w:r w:rsidR="00180840" w:rsidRPr="00AD3F91">
        <w:rPr>
          <w:rFonts w:ascii="GHEA Mariam" w:eastAsia="GHEA Mariam" w:hAnsi="GHEA Mariam" w:cs="GHEA Mariam"/>
          <w:color w:val="000000"/>
          <w:sz w:val="24"/>
          <w:szCs w:val="24"/>
          <w:lang w:val="hy-AM"/>
        </w:rPr>
        <w:t>ի</w:t>
      </w:r>
      <w:r w:rsidRPr="00AD3F91">
        <w:rPr>
          <w:rFonts w:ascii="GHEA Mariam" w:eastAsia="GHEA Mariam" w:hAnsi="GHEA Mariam" w:cs="GHEA Mariam"/>
          <w:color w:val="000000"/>
          <w:sz w:val="24"/>
          <w:szCs w:val="24"/>
          <w:lang w:val="hy-AM"/>
        </w:rPr>
        <w:t xml:space="preserve"> 219 և 402 աշխատասենյակներում գտնվելու, աշխատասենյակներում առկա պահարանի դռները բացելու, իրերն ուսումնասիրելու և խմբավորելու հանգամանքը դեռևս բավարար չէ Ա</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 xml:space="preserve">Սեդոյանին </w:t>
      </w:r>
      <w:r w:rsidR="005B4067" w:rsidRPr="00AD3F91">
        <w:rPr>
          <w:rFonts w:ascii="GHEA Mariam" w:eastAsia="GHEA Mariam" w:hAnsi="GHEA Mariam" w:cs="GHEA Mariam"/>
          <w:color w:val="000000"/>
          <w:sz w:val="24"/>
          <w:szCs w:val="24"/>
          <w:lang w:val="hy-AM"/>
        </w:rPr>
        <w:t>ու</w:t>
      </w:r>
      <w:r w:rsidRPr="00AD3F91">
        <w:rPr>
          <w:rFonts w:ascii="GHEA Mariam" w:eastAsia="GHEA Mariam" w:hAnsi="GHEA Mariam" w:cs="GHEA Mariam"/>
          <w:color w:val="000000"/>
          <w:sz w:val="24"/>
          <w:szCs w:val="24"/>
          <w:lang w:val="hy-AM"/>
        </w:rPr>
        <w:t xml:space="preserve"> Կ</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Մարությանին մեղսագրվ</w:t>
      </w:r>
      <w:r w:rsidR="005B4067" w:rsidRPr="00AD3F91">
        <w:rPr>
          <w:rFonts w:ascii="GHEA Mariam" w:eastAsia="GHEA Mariam" w:hAnsi="GHEA Mariam" w:cs="GHEA Mariam"/>
          <w:color w:val="000000"/>
          <w:sz w:val="24"/>
          <w:szCs w:val="24"/>
          <w:lang w:val="hy-AM"/>
        </w:rPr>
        <w:t>ած</w:t>
      </w:r>
      <w:r w:rsidRPr="00AD3F91">
        <w:rPr>
          <w:rFonts w:ascii="GHEA Mariam" w:eastAsia="GHEA Mariam" w:hAnsi="GHEA Mariam" w:cs="GHEA Mariam"/>
          <w:color w:val="000000"/>
          <w:sz w:val="24"/>
          <w:szCs w:val="24"/>
          <w:lang w:val="hy-AM"/>
        </w:rPr>
        <w:t xml:space="preserve"> հանցավոր արարքների փաստական հանգամանքները հաստատված համարելու այն ծավալով, որը կբացառի դրա ապացուցվածության վերաբերյալ ցանկացած ողջամիտ կասկած։ Այս համատեքստում Վճռաբեկ դատարանի համար ընդունելի է նաև Վերաքննիչ դատարանի փաստարկն առ այն, որ Հայաստանի Հանրապետության կառավարական տան թիվ 1 մասնաշենք բացի մեղադրյալների</w:t>
      </w:r>
      <w:r w:rsidR="00180840" w:rsidRPr="00AD3F91">
        <w:rPr>
          <w:rFonts w:ascii="GHEA Mariam" w:eastAsia="GHEA Mariam" w:hAnsi="GHEA Mariam" w:cs="GHEA Mariam"/>
          <w:color w:val="000000"/>
          <w:sz w:val="24"/>
          <w:szCs w:val="24"/>
          <w:lang w:val="hy-AM"/>
        </w:rPr>
        <w:t>ց</w:t>
      </w:r>
      <w:r w:rsidRPr="00AD3F91">
        <w:rPr>
          <w:rFonts w:ascii="GHEA Mariam" w:eastAsia="GHEA Mariam" w:hAnsi="GHEA Mariam" w:cs="GHEA Mariam"/>
          <w:color w:val="000000"/>
          <w:sz w:val="24"/>
          <w:szCs w:val="24"/>
          <w:lang w:val="hy-AM"/>
        </w:rPr>
        <w:t xml:space="preserve"> մուտք են գործել </w:t>
      </w:r>
      <w:r w:rsidR="007E25B2" w:rsidRPr="00AD3F91">
        <w:rPr>
          <w:rFonts w:ascii="GHEA Mariam" w:eastAsia="GHEA Mariam" w:hAnsi="GHEA Mariam" w:cs="GHEA Mariam"/>
          <w:color w:val="000000"/>
          <w:sz w:val="24"/>
          <w:szCs w:val="24"/>
          <w:lang w:val="hy-AM"/>
        </w:rPr>
        <w:t xml:space="preserve">նաև </w:t>
      </w:r>
      <w:r w:rsidRPr="00AD3F91">
        <w:rPr>
          <w:rFonts w:ascii="GHEA Mariam" w:eastAsia="GHEA Mariam" w:hAnsi="GHEA Mariam" w:cs="GHEA Mariam"/>
          <w:color w:val="000000"/>
          <w:sz w:val="24"/>
          <w:szCs w:val="24"/>
          <w:lang w:val="hy-AM"/>
        </w:rPr>
        <w:t>այլ անձին</w:t>
      </w:r>
      <w:r w:rsidR="00401F99" w:rsidRPr="00AD3F91">
        <w:rPr>
          <w:rFonts w:ascii="GHEA Mariam" w:eastAsia="GHEA Mariam" w:hAnsi="GHEA Mariam" w:cs="GHEA Mariam"/>
          <w:color w:val="000000"/>
          <w:sz w:val="24"/>
          <w:szCs w:val="24"/>
          <w:lang w:val="hy-AM"/>
        </w:rPr>
        <w:t>ք</w:t>
      </w:r>
      <w:r w:rsidRPr="00AD3F91">
        <w:rPr>
          <w:rFonts w:ascii="GHEA Mariam" w:eastAsia="GHEA Mariam" w:hAnsi="GHEA Mariam" w:cs="GHEA Mariam"/>
          <w:color w:val="000000"/>
          <w:sz w:val="24"/>
          <w:szCs w:val="24"/>
          <w:lang w:val="hy-AM"/>
        </w:rPr>
        <w:t>, իսկ քրեական հետապնդման մարմինն ապացույց</w:t>
      </w:r>
      <w:r w:rsidR="00401F99" w:rsidRPr="00AD3F91">
        <w:rPr>
          <w:rFonts w:ascii="GHEA Mariam" w:eastAsia="GHEA Mariam" w:hAnsi="GHEA Mariam" w:cs="GHEA Mariam"/>
          <w:color w:val="000000"/>
          <w:sz w:val="24"/>
          <w:szCs w:val="24"/>
          <w:lang w:val="hy-AM"/>
        </w:rPr>
        <w:t>ն</w:t>
      </w:r>
      <w:r w:rsidRPr="00AD3F91">
        <w:rPr>
          <w:rFonts w:ascii="GHEA Mariam" w:eastAsia="GHEA Mariam" w:hAnsi="GHEA Mariam" w:cs="GHEA Mariam"/>
          <w:color w:val="000000"/>
          <w:sz w:val="24"/>
          <w:szCs w:val="24"/>
          <w:lang w:val="hy-AM"/>
        </w:rPr>
        <w:t>երի բավարար համակցությամբ չի հերքել համապատասխան գույքի և</w:t>
      </w:r>
      <w:r w:rsidR="005B4067" w:rsidRPr="00AD3F91">
        <w:rPr>
          <w:rFonts w:ascii="GHEA Mariam" w:eastAsia="GHEA Mariam" w:hAnsi="GHEA Mariam" w:cs="GHEA Mariam"/>
          <w:color w:val="000000"/>
          <w:sz w:val="24"/>
          <w:szCs w:val="24"/>
          <w:lang w:val="hy-AM"/>
        </w:rPr>
        <w:t xml:space="preserve"> </w:t>
      </w:r>
      <w:r w:rsidRPr="00AD3F91">
        <w:rPr>
          <w:rFonts w:ascii="GHEA Mariam" w:eastAsia="GHEA Mariam" w:hAnsi="GHEA Mariam" w:cs="GHEA Mariam"/>
          <w:color w:val="000000"/>
          <w:sz w:val="24"/>
          <w:szCs w:val="24"/>
          <w:lang w:val="hy-AM"/>
        </w:rPr>
        <w:t xml:space="preserve">անձնագրի հափշտակությունն </w:t>
      </w:r>
      <w:r w:rsidR="002A52A8" w:rsidRPr="00AD3F91">
        <w:rPr>
          <w:rFonts w:ascii="GHEA Mariam" w:eastAsia="GHEA Mariam" w:hAnsi="GHEA Mariam" w:cs="GHEA Mariam"/>
          <w:color w:val="000000"/>
          <w:sz w:val="24"/>
          <w:szCs w:val="24"/>
          <w:lang w:val="hy-AM"/>
        </w:rPr>
        <w:t xml:space="preserve">այլ </w:t>
      </w:r>
      <w:r w:rsidRPr="00AD3F91">
        <w:rPr>
          <w:rFonts w:ascii="GHEA Mariam" w:eastAsia="GHEA Mariam" w:hAnsi="GHEA Mariam" w:cs="GHEA Mariam"/>
          <w:color w:val="000000"/>
          <w:sz w:val="24"/>
          <w:szCs w:val="24"/>
          <w:lang w:val="hy-AM"/>
        </w:rPr>
        <w:t>անձանց կողմից կատարելու կասկածը, որպիսի պայմաններում Վերաքննիչ դատարանն իրավաչափորեն</w:t>
      </w:r>
      <w:r w:rsidR="00FE1425" w:rsidRPr="00AD3F91">
        <w:rPr>
          <w:rFonts w:ascii="GHEA Mariam" w:eastAsia="GHEA Mariam" w:hAnsi="GHEA Mariam" w:cs="GHEA Mariam"/>
          <w:color w:val="000000"/>
          <w:sz w:val="24"/>
          <w:szCs w:val="24"/>
          <w:lang w:val="hy-AM"/>
        </w:rPr>
        <w:t xml:space="preserve"> </w:t>
      </w:r>
      <w:r w:rsidRPr="00AD3F91">
        <w:rPr>
          <w:rFonts w:ascii="GHEA Mariam" w:eastAsia="GHEA Mariam" w:hAnsi="GHEA Mariam" w:cs="GHEA Mariam"/>
          <w:color w:val="000000"/>
          <w:sz w:val="24"/>
          <w:szCs w:val="24"/>
          <w:lang w:val="hy-AM"/>
        </w:rPr>
        <w:t>գտել է, որ առկա է չփարատված կասկած, որը պետք է մեկնաբանել հօգուտ մեղադրյալների:</w:t>
      </w:r>
    </w:p>
    <w:p w14:paraId="6093D566" w14:textId="1D0C5FB4" w:rsidR="003E3C8E" w:rsidRPr="00AD3F91" w:rsidRDefault="00BF24D7" w:rsidP="00EF11DB">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2</w:t>
      </w:r>
      <w:r w:rsidR="009A50F3" w:rsidRPr="00AD3F91">
        <w:rPr>
          <w:rFonts w:ascii="GHEA Mariam" w:eastAsia="GHEA Mariam" w:hAnsi="GHEA Mariam" w:cs="GHEA Mariam"/>
          <w:color w:val="000000"/>
          <w:sz w:val="24"/>
          <w:szCs w:val="24"/>
          <w:lang w:val="hy-AM"/>
        </w:rPr>
        <w:t>3</w:t>
      </w:r>
      <w:r w:rsidR="0006520B" w:rsidRPr="00AD3F91">
        <w:rPr>
          <w:rFonts w:ascii="GHEA Mariam" w:eastAsia="GHEA Mariam" w:hAnsi="GHEA Mariam" w:cs="Cambria Math"/>
          <w:color w:val="000000"/>
          <w:sz w:val="24"/>
          <w:szCs w:val="24"/>
          <w:lang w:val="hy-AM"/>
        </w:rPr>
        <w:t>.</w:t>
      </w:r>
      <w:r w:rsidR="00AA0859" w:rsidRPr="00AD3F91">
        <w:rPr>
          <w:rFonts w:ascii="GHEA Mariam" w:eastAsia="GHEA Mariam" w:hAnsi="GHEA Mariam" w:cs="GHEA Mariam"/>
          <w:color w:val="000000"/>
          <w:sz w:val="24"/>
          <w:szCs w:val="24"/>
          <w:lang w:val="hy-AM"/>
        </w:rPr>
        <w:t xml:space="preserve"> </w:t>
      </w:r>
      <w:r w:rsidR="003E3C8E" w:rsidRPr="00AD3F91">
        <w:rPr>
          <w:rFonts w:ascii="GHEA Mariam" w:eastAsia="GHEA Mariam" w:hAnsi="GHEA Mariam" w:cs="GHEA Mariam"/>
          <w:color w:val="000000"/>
          <w:sz w:val="24"/>
          <w:szCs w:val="24"/>
          <w:lang w:val="hy-AM"/>
        </w:rPr>
        <w:t>Նման պայմաններում, Վճռաբեկ դատարանն արձանագրում է, որ Ա</w:t>
      </w:r>
      <w:r w:rsidR="0006520B" w:rsidRPr="00AD3F91">
        <w:rPr>
          <w:rFonts w:ascii="GHEA Mariam" w:eastAsia="GHEA Mariam" w:hAnsi="GHEA Mariam" w:cs="Cambria Math"/>
          <w:color w:val="000000"/>
          <w:sz w:val="24"/>
          <w:szCs w:val="24"/>
          <w:lang w:val="hy-AM"/>
        </w:rPr>
        <w:t>.</w:t>
      </w:r>
      <w:r w:rsidR="003E3C8E" w:rsidRPr="00AD3F91">
        <w:rPr>
          <w:rFonts w:ascii="GHEA Mariam" w:eastAsia="GHEA Mariam" w:hAnsi="GHEA Mariam" w:cs="GHEA Mariam"/>
          <w:color w:val="000000"/>
          <w:sz w:val="24"/>
          <w:szCs w:val="24"/>
          <w:lang w:val="hy-AM"/>
        </w:rPr>
        <w:t xml:space="preserve">Սեդոյանին </w:t>
      </w:r>
      <w:r w:rsidR="005B4067" w:rsidRPr="00AD3F91">
        <w:rPr>
          <w:rFonts w:ascii="GHEA Mariam" w:eastAsia="GHEA Mariam" w:hAnsi="GHEA Mariam" w:cs="GHEA Mariam"/>
          <w:color w:val="000000"/>
          <w:sz w:val="24"/>
          <w:szCs w:val="24"/>
          <w:lang w:val="hy-AM"/>
        </w:rPr>
        <w:t>ու</w:t>
      </w:r>
      <w:r w:rsidR="003E3C8E" w:rsidRPr="00AD3F91">
        <w:rPr>
          <w:rFonts w:ascii="GHEA Mariam" w:eastAsia="GHEA Mariam" w:hAnsi="GHEA Mariam" w:cs="GHEA Mariam"/>
          <w:color w:val="000000"/>
          <w:sz w:val="24"/>
          <w:szCs w:val="24"/>
          <w:lang w:val="hy-AM"/>
        </w:rPr>
        <w:t xml:space="preserve"> Կ</w:t>
      </w:r>
      <w:r w:rsidR="0006520B" w:rsidRPr="00AD3F91">
        <w:rPr>
          <w:rFonts w:ascii="GHEA Mariam" w:eastAsia="GHEA Mariam" w:hAnsi="GHEA Mariam" w:cs="Cambria Math"/>
          <w:color w:val="000000"/>
          <w:sz w:val="24"/>
          <w:szCs w:val="24"/>
          <w:lang w:val="hy-AM"/>
        </w:rPr>
        <w:t>.</w:t>
      </w:r>
      <w:r w:rsidR="003E3C8E" w:rsidRPr="00AD3F91">
        <w:rPr>
          <w:rFonts w:ascii="GHEA Mariam" w:eastAsia="GHEA Mariam" w:hAnsi="GHEA Mariam" w:cs="GHEA Mariam"/>
          <w:color w:val="000000"/>
          <w:sz w:val="24"/>
          <w:szCs w:val="24"/>
          <w:lang w:val="hy-AM"/>
        </w:rPr>
        <w:t xml:space="preserve">Մարությանին ՀՀ քրեական օրենսգրքի 324-րդ հոդվածի 1-ին </w:t>
      </w:r>
      <w:r w:rsidR="003E3C8E" w:rsidRPr="00AD3F91">
        <w:rPr>
          <w:rFonts w:ascii="GHEA Mariam" w:eastAsia="GHEA Mariam" w:hAnsi="GHEA Mariam" w:cs="GHEA Mariam"/>
          <w:color w:val="000000"/>
          <w:sz w:val="24"/>
          <w:szCs w:val="24"/>
          <w:lang w:val="hy-AM"/>
        </w:rPr>
        <w:lastRenderedPageBreak/>
        <w:t>մասով առաջադրված մեղադրանքներում արդարացնելու, կողոպուտի համար առաջադրված մեղադրանքները նույն օրենսգրքի 176-րդ հոդվածի 2-րդ մասի 1-ին և 3-րդ կետերով որակելու մասին ստորադաս դատարանների հետևություն</w:t>
      </w:r>
      <w:r w:rsidR="002B4061" w:rsidRPr="00AD3F91">
        <w:rPr>
          <w:rFonts w:ascii="GHEA Mariam" w:eastAsia="GHEA Mariam" w:hAnsi="GHEA Mariam" w:cs="GHEA Mariam"/>
          <w:color w:val="000000"/>
          <w:sz w:val="24"/>
          <w:szCs w:val="24"/>
          <w:lang w:val="hy-AM"/>
        </w:rPr>
        <w:t>ներ</w:t>
      </w:r>
      <w:r w:rsidR="003E3C8E" w:rsidRPr="00AD3F91">
        <w:rPr>
          <w:rFonts w:ascii="GHEA Mariam" w:eastAsia="GHEA Mariam" w:hAnsi="GHEA Mariam" w:cs="GHEA Mariam"/>
          <w:color w:val="000000"/>
          <w:sz w:val="24"/>
          <w:szCs w:val="24"/>
          <w:lang w:val="hy-AM"/>
        </w:rPr>
        <w:t xml:space="preserve">ը հիմնավորված </w:t>
      </w:r>
      <w:r w:rsidR="002B4061" w:rsidRPr="00AD3F91">
        <w:rPr>
          <w:rFonts w:ascii="GHEA Mariam" w:eastAsia="GHEA Mariam" w:hAnsi="GHEA Mariam" w:cs="GHEA Mariam"/>
          <w:color w:val="000000"/>
          <w:sz w:val="24"/>
          <w:szCs w:val="24"/>
          <w:lang w:val="hy-AM"/>
        </w:rPr>
        <w:t>են</w:t>
      </w:r>
      <w:r w:rsidR="003E3C8E" w:rsidRPr="00AD3F91">
        <w:rPr>
          <w:rFonts w:ascii="GHEA Mariam" w:eastAsia="GHEA Mariam" w:hAnsi="GHEA Mariam" w:cs="GHEA Mariam"/>
          <w:color w:val="000000"/>
          <w:sz w:val="24"/>
          <w:szCs w:val="24"/>
          <w:lang w:val="hy-AM"/>
        </w:rPr>
        <w:t>:</w:t>
      </w:r>
      <w:r w:rsidR="001235A7" w:rsidRPr="00AD3F91">
        <w:rPr>
          <w:rFonts w:ascii="GHEA Mariam" w:eastAsia="GHEA Mariam" w:hAnsi="GHEA Mariam" w:cs="GHEA Mariam"/>
          <w:color w:val="000000"/>
          <w:sz w:val="24"/>
          <w:szCs w:val="24"/>
          <w:lang w:val="hy-AM"/>
        </w:rPr>
        <w:t xml:space="preserve"> </w:t>
      </w:r>
      <w:r w:rsidR="00EF11DB" w:rsidRPr="00AD3F91">
        <w:rPr>
          <w:rFonts w:ascii="GHEA Mariam" w:eastAsia="GHEA Mariam" w:hAnsi="GHEA Mariam" w:cs="GHEA Mariam"/>
          <w:color w:val="000000"/>
          <w:sz w:val="24"/>
          <w:szCs w:val="24"/>
          <w:lang w:val="hy-AM"/>
        </w:rPr>
        <w:t xml:space="preserve">Հիմքում </w:t>
      </w:r>
      <w:r w:rsidR="002B4061" w:rsidRPr="00AD3F91">
        <w:rPr>
          <w:rFonts w:ascii="GHEA Mariam" w:eastAsia="GHEA Mariam" w:hAnsi="GHEA Mariam" w:cs="GHEA Mariam"/>
          <w:color w:val="000000"/>
          <w:sz w:val="24"/>
          <w:szCs w:val="24"/>
          <w:lang w:val="hy-AM"/>
        </w:rPr>
        <w:t>ընդունելով վերոնշյալը՝</w:t>
      </w:r>
      <w:r w:rsidR="00EF11DB" w:rsidRPr="00AD3F91">
        <w:rPr>
          <w:rFonts w:ascii="GHEA Mariam" w:eastAsia="GHEA Mariam" w:hAnsi="GHEA Mariam" w:cs="GHEA Mariam"/>
          <w:color w:val="000000"/>
          <w:sz w:val="24"/>
          <w:szCs w:val="24"/>
          <w:lang w:val="hy-AM"/>
        </w:rPr>
        <w:t xml:space="preserve"> </w:t>
      </w:r>
      <w:r w:rsidR="003E3C8E" w:rsidRPr="00AD3F91">
        <w:rPr>
          <w:rFonts w:ascii="GHEA Mariam" w:eastAsia="GHEA Mariam" w:hAnsi="GHEA Mariam" w:cs="GHEA Mariam"/>
          <w:color w:val="000000"/>
          <w:sz w:val="24"/>
          <w:szCs w:val="24"/>
          <w:lang w:val="hy-AM"/>
        </w:rPr>
        <w:t>Վճռաբեկ դատարան</w:t>
      </w:r>
      <w:r w:rsidR="005B4067" w:rsidRPr="00AD3F91">
        <w:rPr>
          <w:rFonts w:ascii="GHEA Mariam" w:eastAsia="GHEA Mariam" w:hAnsi="GHEA Mariam" w:cs="GHEA Mariam"/>
          <w:color w:val="000000"/>
          <w:sz w:val="24"/>
          <w:szCs w:val="24"/>
          <w:lang w:val="hy-AM"/>
        </w:rPr>
        <w:t>ն առարկայ</w:t>
      </w:r>
      <w:r w:rsidR="00DD445E" w:rsidRPr="00AD3F91">
        <w:rPr>
          <w:rFonts w:ascii="GHEA Mariam" w:eastAsia="GHEA Mariam" w:hAnsi="GHEA Mariam" w:cs="GHEA Mariam"/>
          <w:color w:val="000000"/>
          <w:sz w:val="24"/>
          <w:szCs w:val="24"/>
          <w:lang w:val="hy-AM"/>
        </w:rPr>
        <w:t>ազուրկ է համարում</w:t>
      </w:r>
      <w:r w:rsidR="003E3C8E" w:rsidRPr="00AD3F91">
        <w:rPr>
          <w:rFonts w:ascii="GHEA Mariam" w:eastAsia="GHEA Mariam" w:hAnsi="GHEA Mariam" w:cs="GHEA Mariam"/>
          <w:color w:val="000000"/>
          <w:sz w:val="24"/>
          <w:szCs w:val="24"/>
          <w:lang w:val="hy-AM"/>
        </w:rPr>
        <w:t xml:space="preserve"> ներկայացված քաղաքացիական հայցը մերժելու իրավաչափության առումով բողոքաբերի փաստարկ</w:t>
      </w:r>
      <w:r w:rsidR="00DD445E" w:rsidRPr="00AD3F91">
        <w:rPr>
          <w:rFonts w:ascii="GHEA Mariam" w:eastAsia="GHEA Mariam" w:hAnsi="GHEA Mariam" w:cs="GHEA Mariam"/>
          <w:color w:val="000000"/>
          <w:sz w:val="24"/>
          <w:szCs w:val="24"/>
          <w:lang w:val="hy-AM"/>
        </w:rPr>
        <w:t>ի</w:t>
      </w:r>
      <w:r w:rsidR="003E3C8E" w:rsidRPr="00AD3F91">
        <w:rPr>
          <w:rFonts w:ascii="GHEA Mariam" w:eastAsia="GHEA Mariam" w:hAnsi="GHEA Mariam" w:cs="GHEA Mariam"/>
          <w:color w:val="000000"/>
          <w:sz w:val="24"/>
          <w:szCs w:val="24"/>
          <w:lang w:val="hy-AM"/>
        </w:rPr>
        <w:t>ն</w:t>
      </w:r>
      <w:r w:rsidR="00DD445E" w:rsidRPr="00AD3F91">
        <w:rPr>
          <w:rFonts w:ascii="GHEA Mariam" w:eastAsia="GHEA Mariam" w:hAnsi="GHEA Mariam" w:cs="GHEA Mariam"/>
          <w:color w:val="000000"/>
          <w:sz w:val="24"/>
          <w:szCs w:val="24"/>
          <w:lang w:val="hy-AM"/>
        </w:rPr>
        <w:t xml:space="preserve"> անդրադառնալը</w:t>
      </w:r>
      <w:r w:rsidR="003E3C8E" w:rsidRPr="00AD3F91">
        <w:rPr>
          <w:rFonts w:ascii="GHEA Mariam" w:eastAsia="GHEA Mariam" w:hAnsi="GHEA Mariam" w:cs="GHEA Mariam"/>
          <w:color w:val="000000"/>
          <w:sz w:val="24"/>
          <w:szCs w:val="24"/>
          <w:lang w:val="hy-AM"/>
        </w:rPr>
        <w:t xml:space="preserve">։ </w:t>
      </w:r>
    </w:p>
    <w:p w14:paraId="6FC7ABD5" w14:textId="526363CC" w:rsidR="00A13CDF" w:rsidRPr="00AD3F91" w:rsidRDefault="00DD445E"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highlight w:val="white"/>
          <w:lang w:val="hy-AM"/>
        </w:rPr>
      </w:pPr>
      <w:r w:rsidRPr="00AD3F91">
        <w:rPr>
          <w:rFonts w:ascii="GHEA Mariam" w:eastAsia="GHEA Mariam" w:hAnsi="GHEA Mariam" w:cs="GHEA Mariam"/>
          <w:color w:val="000000"/>
          <w:sz w:val="24"/>
          <w:szCs w:val="24"/>
          <w:lang w:val="hy-AM"/>
        </w:rPr>
        <w:t>Անդրադարձ կատարելով բողոքի հեղինակի՝</w:t>
      </w:r>
      <w:r w:rsidR="003E3C8E" w:rsidRPr="00AD3F91">
        <w:rPr>
          <w:rFonts w:ascii="GHEA Mariam" w:eastAsia="GHEA Mariam" w:hAnsi="GHEA Mariam" w:cs="GHEA Mariam"/>
          <w:color w:val="000000"/>
          <w:sz w:val="24"/>
          <w:szCs w:val="24"/>
          <w:lang w:val="hy-AM"/>
        </w:rPr>
        <w:t xml:space="preserve"> սույն որոշման </w:t>
      </w:r>
      <w:r w:rsidR="00EF58DB" w:rsidRPr="00AD3F91">
        <w:rPr>
          <w:rFonts w:ascii="GHEA Mariam" w:eastAsia="GHEA Mariam" w:hAnsi="GHEA Mariam" w:cs="GHEA Mariam"/>
          <w:color w:val="000000"/>
          <w:sz w:val="24"/>
          <w:szCs w:val="24"/>
          <w:lang w:val="hy-AM"/>
        </w:rPr>
        <w:t>5</w:t>
      </w:r>
      <w:r w:rsidR="0006520B" w:rsidRPr="00AD3F91">
        <w:rPr>
          <w:rFonts w:ascii="GHEA Mariam" w:eastAsia="GHEA Mariam" w:hAnsi="GHEA Mariam" w:cs="Cambria Math"/>
          <w:color w:val="000000"/>
          <w:sz w:val="24"/>
          <w:szCs w:val="24"/>
          <w:lang w:val="hy-AM"/>
        </w:rPr>
        <w:t>.</w:t>
      </w:r>
      <w:r w:rsidR="00EF58DB" w:rsidRPr="00AD3F91">
        <w:rPr>
          <w:rFonts w:ascii="GHEA Mariam" w:eastAsia="GHEA Mariam" w:hAnsi="GHEA Mariam" w:cs="GHEA Mariam"/>
          <w:color w:val="000000"/>
          <w:sz w:val="24"/>
          <w:szCs w:val="24"/>
          <w:lang w:val="hy-AM"/>
        </w:rPr>
        <w:t>1</w:t>
      </w:r>
      <w:r w:rsidR="003E3C8E" w:rsidRPr="00AD3F91">
        <w:rPr>
          <w:rFonts w:ascii="GHEA Mariam" w:eastAsia="GHEA Mariam" w:hAnsi="GHEA Mariam" w:cs="GHEA Mariam"/>
          <w:color w:val="000000"/>
          <w:sz w:val="24"/>
          <w:szCs w:val="24"/>
          <w:lang w:val="hy-AM"/>
        </w:rPr>
        <w:t xml:space="preserve">-րդ կետում նշված փաստարկներին՝ Վճռաբեկ </w:t>
      </w:r>
      <w:r w:rsidR="00F93FC3" w:rsidRPr="00AD3F91">
        <w:rPr>
          <w:rFonts w:ascii="GHEA Mariam" w:eastAsia="GHEA Mariam" w:hAnsi="GHEA Mariam" w:cs="GHEA Mariam"/>
          <w:color w:val="000000"/>
          <w:sz w:val="24"/>
          <w:szCs w:val="24"/>
          <w:lang w:val="hy-AM"/>
        </w:rPr>
        <w:t>դատարանը</w:t>
      </w:r>
      <w:r w:rsidR="003E3C8E" w:rsidRPr="00AD3F91">
        <w:rPr>
          <w:rFonts w:ascii="GHEA Mariam" w:eastAsia="GHEA Mariam" w:hAnsi="GHEA Mariam" w:cs="GHEA Mariam"/>
          <w:color w:val="000000"/>
          <w:sz w:val="24"/>
          <w:szCs w:val="24"/>
          <w:lang w:val="hy-AM"/>
        </w:rPr>
        <w:t>, հիմք ընդունելով մեղադրյալ Կ</w:t>
      </w:r>
      <w:r w:rsidR="0006520B" w:rsidRPr="00AD3F91">
        <w:rPr>
          <w:rFonts w:ascii="GHEA Mariam" w:eastAsia="GHEA Mariam" w:hAnsi="GHEA Mariam" w:cs="Cambria Math"/>
          <w:color w:val="000000"/>
          <w:sz w:val="24"/>
          <w:szCs w:val="24"/>
          <w:lang w:val="hy-AM"/>
        </w:rPr>
        <w:t>.</w:t>
      </w:r>
      <w:r w:rsidR="003E3C8E" w:rsidRPr="00AD3F91">
        <w:rPr>
          <w:rFonts w:ascii="GHEA Mariam" w:eastAsia="GHEA Mariam" w:hAnsi="GHEA Mariam" w:cs="GHEA Mariam"/>
          <w:color w:val="000000"/>
          <w:sz w:val="24"/>
          <w:szCs w:val="24"/>
          <w:lang w:val="hy-AM"/>
        </w:rPr>
        <w:t xml:space="preserve">Մարությանի պատժի անհատականացման գործընթացում հաշվի առնված հանգամանքները, գտնում է, որ </w:t>
      </w:r>
      <w:r w:rsidR="00EF11DB" w:rsidRPr="00AD3F91">
        <w:rPr>
          <w:rFonts w:ascii="GHEA Mariam" w:eastAsia="GHEA Mariam" w:hAnsi="GHEA Mariam" w:cs="GHEA Mariam"/>
          <w:color w:val="000000"/>
          <w:sz w:val="24"/>
          <w:szCs w:val="24"/>
          <w:lang w:val="hy-AM"/>
        </w:rPr>
        <w:t>նրա</w:t>
      </w:r>
      <w:r w:rsidR="003E3C8E" w:rsidRPr="00AD3F91">
        <w:rPr>
          <w:rFonts w:ascii="GHEA Mariam" w:eastAsia="GHEA Mariam" w:hAnsi="GHEA Mariam" w:cs="GHEA Mariam"/>
          <w:color w:val="000000"/>
          <w:sz w:val="24"/>
          <w:szCs w:val="24"/>
          <w:lang w:val="hy-AM"/>
        </w:rPr>
        <w:t xml:space="preserve"> նկատմամբ ՀՀ քրեական օրենսգրքի 176-րդ հոդվածի 2-րդ մասի 1-ին և 3-րդ կետ</w:t>
      </w:r>
      <w:r w:rsidR="002A52A8" w:rsidRPr="00AD3F91">
        <w:rPr>
          <w:rFonts w:ascii="GHEA Mariam" w:eastAsia="GHEA Mariam" w:hAnsi="GHEA Mariam" w:cs="GHEA Mariam"/>
          <w:color w:val="000000"/>
          <w:sz w:val="24"/>
          <w:szCs w:val="24"/>
          <w:lang w:val="hy-AM"/>
        </w:rPr>
        <w:t>եր</w:t>
      </w:r>
      <w:r w:rsidR="003E3C8E" w:rsidRPr="00AD3F91">
        <w:rPr>
          <w:rFonts w:ascii="GHEA Mariam" w:eastAsia="GHEA Mariam" w:hAnsi="GHEA Mariam" w:cs="GHEA Mariam"/>
          <w:color w:val="000000"/>
          <w:sz w:val="24"/>
          <w:szCs w:val="24"/>
          <w:lang w:val="hy-AM"/>
        </w:rPr>
        <w:t xml:space="preserve">ով նշանակվել է համաչափ պատիժ։ Միևնույն ժամանակ, </w:t>
      </w:r>
      <w:r w:rsidR="00014738" w:rsidRPr="00AD3F91">
        <w:rPr>
          <w:rFonts w:ascii="GHEA Mariam" w:eastAsia="GHEA Mariam" w:hAnsi="GHEA Mariam" w:cs="GHEA Mariam"/>
          <w:color w:val="000000"/>
          <w:sz w:val="24"/>
          <w:szCs w:val="24"/>
          <w:lang w:val="hy-AM"/>
        </w:rPr>
        <w:t>հաշվի առնելով</w:t>
      </w:r>
      <w:r w:rsidR="003E3C8E" w:rsidRPr="00AD3F91">
        <w:rPr>
          <w:rFonts w:ascii="GHEA Mariam" w:eastAsia="GHEA Mariam" w:hAnsi="GHEA Mariam" w:cs="GHEA Mariam"/>
          <w:color w:val="000000"/>
          <w:sz w:val="24"/>
          <w:szCs w:val="24"/>
          <w:lang w:val="hy-AM"/>
        </w:rPr>
        <w:t xml:space="preserve"> սույն որոշման </w:t>
      </w:r>
      <w:r w:rsidR="00924A5F" w:rsidRPr="00AD3F91">
        <w:rPr>
          <w:rFonts w:ascii="GHEA Mariam" w:eastAsia="GHEA Mariam" w:hAnsi="GHEA Mariam" w:cs="GHEA Mariam"/>
          <w:color w:val="000000"/>
          <w:sz w:val="24"/>
          <w:szCs w:val="24"/>
          <w:lang w:val="hy-AM"/>
        </w:rPr>
        <w:t>1</w:t>
      </w:r>
      <w:r w:rsidR="00620D12" w:rsidRPr="00AD3F91">
        <w:rPr>
          <w:rFonts w:ascii="GHEA Mariam" w:eastAsia="GHEA Mariam" w:hAnsi="GHEA Mariam" w:cs="GHEA Mariam"/>
          <w:color w:val="000000"/>
          <w:sz w:val="24"/>
          <w:szCs w:val="24"/>
          <w:lang w:val="hy-AM"/>
        </w:rPr>
        <w:t>7</w:t>
      </w:r>
      <w:r w:rsidR="003E3C8E" w:rsidRPr="00AD3F91">
        <w:rPr>
          <w:rFonts w:ascii="GHEA Mariam" w:eastAsia="GHEA Mariam" w:hAnsi="GHEA Mariam" w:cs="GHEA Mariam"/>
          <w:color w:val="000000"/>
          <w:sz w:val="24"/>
          <w:szCs w:val="24"/>
          <w:lang w:val="hy-AM"/>
        </w:rPr>
        <w:t>-</w:t>
      </w:r>
      <w:r w:rsidR="00924A5F" w:rsidRPr="00AD3F91">
        <w:rPr>
          <w:rFonts w:ascii="GHEA Mariam" w:eastAsia="GHEA Mariam" w:hAnsi="GHEA Mariam" w:cs="GHEA Mariam"/>
          <w:color w:val="000000"/>
          <w:sz w:val="24"/>
          <w:szCs w:val="24"/>
          <w:lang w:val="hy-AM"/>
        </w:rPr>
        <w:t>1</w:t>
      </w:r>
      <w:r w:rsidR="00620D12" w:rsidRPr="00AD3F91">
        <w:rPr>
          <w:rFonts w:ascii="GHEA Mariam" w:eastAsia="GHEA Mariam" w:hAnsi="GHEA Mariam" w:cs="GHEA Mariam"/>
          <w:color w:val="000000"/>
          <w:sz w:val="24"/>
          <w:szCs w:val="24"/>
          <w:lang w:val="hy-AM"/>
        </w:rPr>
        <w:t>9</w:t>
      </w:r>
      <w:r w:rsidR="00924A5F" w:rsidRPr="00AD3F91">
        <w:rPr>
          <w:rFonts w:ascii="GHEA Mariam" w:eastAsia="GHEA Mariam" w:hAnsi="GHEA Mariam" w:cs="GHEA Mariam"/>
          <w:color w:val="000000"/>
          <w:sz w:val="24"/>
          <w:szCs w:val="24"/>
          <w:lang w:val="hy-AM"/>
        </w:rPr>
        <w:t>-</w:t>
      </w:r>
      <w:r w:rsidR="003E3C8E" w:rsidRPr="00AD3F91">
        <w:rPr>
          <w:rFonts w:ascii="GHEA Mariam" w:eastAsia="GHEA Mariam" w:hAnsi="GHEA Mariam" w:cs="GHEA Mariam"/>
          <w:color w:val="000000"/>
          <w:sz w:val="24"/>
          <w:szCs w:val="24"/>
          <w:lang w:val="hy-AM"/>
        </w:rPr>
        <w:t>րդ կետ</w:t>
      </w:r>
      <w:r w:rsidR="00924A5F" w:rsidRPr="00AD3F91">
        <w:rPr>
          <w:rFonts w:ascii="GHEA Mariam" w:eastAsia="GHEA Mariam" w:hAnsi="GHEA Mariam" w:cs="GHEA Mariam"/>
          <w:color w:val="000000"/>
          <w:sz w:val="24"/>
          <w:szCs w:val="24"/>
          <w:lang w:val="hy-AM"/>
        </w:rPr>
        <w:t>եր</w:t>
      </w:r>
      <w:r w:rsidR="003E3C8E" w:rsidRPr="00AD3F91">
        <w:rPr>
          <w:rFonts w:ascii="GHEA Mariam" w:eastAsia="GHEA Mariam" w:hAnsi="GHEA Mariam" w:cs="GHEA Mariam"/>
          <w:color w:val="000000"/>
          <w:sz w:val="24"/>
          <w:szCs w:val="24"/>
          <w:lang w:val="hy-AM"/>
        </w:rPr>
        <w:t xml:space="preserve">ում </w:t>
      </w:r>
      <w:r w:rsidR="00924A5F" w:rsidRPr="00AD3F91">
        <w:rPr>
          <w:rFonts w:ascii="GHEA Mariam" w:eastAsia="GHEA Mariam" w:hAnsi="GHEA Mariam" w:cs="GHEA Mariam"/>
          <w:color w:val="000000"/>
          <w:sz w:val="24"/>
          <w:szCs w:val="24"/>
          <w:lang w:val="hy-AM"/>
        </w:rPr>
        <w:t>կատարված վերլուծությունը</w:t>
      </w:r>
      <w:r w:rsidR="003E3C8E" w:rsidRPr="00AD3F91">
        <w:rPr>
          <w:rFonts w:ascii="GHEA Mariam" w:eastAsia="GHEA Mariam" w:hAnsi="GHEA Mariam" w:cs="GHEA Mariam"/>
          <w:color w:val="000000"/>
          <w:sz w:val="24"/>
          <w:szCs w:val="24"/>
          <w:lang w:val="hy-AM"/>
        </w:rPr>
        <w:t>, Վճռաբեկ դատարանն</w:t>
      </w:r>
      <w:r w:rsidR="007C5290" w:rsidRPr="00AD3F91">
        <w:rPr>
          <w:rFonts w:ascii="GHEA Mariam" w:eastAsia="GHEA Mariam" w:hAnsi="GHEA Mariam" w:cs="GHEA Mariam"/>
          <w:color w:val="000000"/>
          <w:sz w:val="24"/>
          <w:szCs w:val="24"/>
          <w:lang w:val="hy-AM"/>
        </w:rPr>
        <w:t xml:space="preserve"> արձանագրում է, որ</w:t>
      </w:r>
      <w:r w:rsidR="003E3C8E" w:rsidRPr="00AD3F91">
        <w:rPr>
          <w:rFonts w:ascii="GHEA Mariam" w:eastAsia="GHEA Mariam" w:hAnsi="GHEA Mariam" w:cs="GHEA Mariam"/>
          <w:color w:val="000000"/>
          <w:sz w:val="24"/>
          <w:szCs w:val="24"/>
          <w:lang w:val="hy-AM"/>
        </w:rPr>
        <w:t xml:space="preserve"> Ա</w:t>
      </w:r>
      <w:r w:rsidR="0006520B" w:rsidRPr="00AD3F91">
        <w:rPr>
          <w:rFonts w:ascii="GHEA Mariam" w:eastAsia="GHEA Mariam" w:hAnsi="GHEA Mariam" w:cs="Cambria Math"/>
          <w:color w:val="000000"/>
          <w:sz w:val="24"/>
          <w:szCs w:val="24"/>
          <w:lang w:val="hy-AM"/>
        </w:rPr>
        <w:t>.</w:t>
      </w:r>
      <w:r w:rsidR="003E3C8E" w:rsidRPr="00AD3F91">
        <w:rPr>
          <w:rFonts w:ascii="GHEA Mariam" w:eastAsia="GHEA Mariam" w:hAnsi="GHEA Mariam" w:cs="GHEA Mariam"/>
          <w:color w:val="000000"/>
          <w:sz w:val="24"/>
          <w:szCs w:val="24"/>
          <w:lang w:val="hy-AM"/>
        </w:rPr>
        <w:t>Սեդոյանի նկատմամբ ՀՀ քրեական օրենսգրքի 176-րդ հոդվածի 2-րդ մասի 1-ին և</w:t>
      </w:r>
      <w:r w:rsidR="007C5290" w:rsidRPr="00AD3F91">
        <w:rPr>
          <w:rFonts w:ascii="GHEA Mariam" w:eastAsia="GHEA Mariam" w:hAnsi="GHEA Mariam" w:cs="GHEA Mariam"/>
          <w:color w:val="000000"/>
          <w:sz w:val="24"/>
          <w:szCs w:val="24"/>
          <w:lang w:val="hy-AM"/>
        </w:rPr>
        <w:t xml:space="preserve"> </w:t>
      </w:r>
      <w:r w:rsidR="003E3C8E" w:rsidRPr="00AD3F91">
        <w:rPr>
          <w:rFonts w:ascii="GHEA Mariam" w:eastAsia="GHEA Mariam" w:hAnsi="GHEA Mariam" w:cs="GHEA Mariam"/>
          <w:color w:val="000000"/>
          <w:sz w:val="24"/>
          <w:szCs w:val="24"/>
          <w:lang w:val="hy-AM"/>
        </w:rPr>
        <w:t>3-րդ կետ</w:t>
      </w:r>
      <w:r w:rsidR="002A52A8" w:rsidRPr="00AD3F91">
        <w:rPr>
          <w:rFonts w:ascii="GHEA Mariam" w:eastAsia="GHEA Mariam" w:hAnsi="GHEA Mariam" w:cs="GHEA Mariam"/>
          <w:color w:val="000000"/>
          <w:sz w:val="24"/>
          <w:szCs w:val="24"/>
          <w:lang w:val="hy-AM"/>
        </w:rPr>
        <w:t>եր</w:t>
      </w:r>
      <w:r w:rsidR="003E3C8E" w:rsidRPr="00AD3F91">
        <w:rPr>
          <w:rFonts w:ascii="GHEA Mariam" w:eastAsia="GHEA Mariam" w:hAnsi="GHEA Mariam" w:cs="GHEA Mariam"/>
          <w:color w:val="000000"/>
          <w:sz w:val="24"/>
          <w:szCs w:val="24"/>
          <w:lang w:val="hy-AM"/>
        </w:rPr>
        <w:t xml:space="preserve">ով ազատազրկման ձևով նշանակված պատիժը պայմանականորեն չկիրառելու </w:t>
      </w:r>
      <w:r w:rsidR="002A52A8" w:rsidRPr="00AD3F91">
        <w:rPr>
          <w:rFonts w:ascii="GHEA Mariam" w:eastAsia="GHEA Mariam" w:hAnsi="GHEA Mariam" w:cs="GHEA Mariam"/>
          <w:color w:val="000000"/>
          <w:sz w:val="24"/>
          <w:szCs w:val="24"/>
          <w:lang w:val="hy-AM"/>
        </w:rPr>
        <w:t>հիմնավորվածությ</w:t>
      </w:r>
      <w:r w:rsidR="00014738" w:rsidRPr="00AD3F91">
        <w:rPr>
          <w:rFonts w:ascii="GHEA Mariam" w:eastAsia="GHEA Mariam" w:hAnsi="GHEA Mariam" w:cs="GHEA Mariam"/>
          <w:color w:val="000000"/>
          <w:sz w:val="24"/>
          <w:szCs w:val="24"/>
          <w:lang w:val="hy-AM"/>
        </w:rPr>
        <w:t xml:space="preserve">ունը քննարկելու </w:t>
      </w:r>
      <w:r w:rsidR="007C5290" w:rsidRPr="00AD3F91">
        <w:rPr>
          <w:rFonts w:ascii="GHEA Mariam" w:eastAsia="GHEA Mariam" w:hAnsi="GHEA Mariam" w:cs="GHEA Mariam"/>
          <w:color w:val="000000"/>
          <w:sz w:val="24"/>
          <w:szCs w:val="24"/>
          <w:lang w:val="hy-AM"/>
        </w:rPr>
        <w:t>իրավական հնարավորությունը բացակայում է։</w:t>
      </w:r>
    </w:p>
    <w:p w14:paraId="3C4B9241" w14:textId="0B50E8A6" w:rsidR="00EF58DB" w:rsidRPr="00AD3F91" w:rsidRDefault="00BF24D7" w:rsidP="0032483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highlight w:val="white"/>
          <w:lang w:val="hy-AM"/>
        </w:rPr>
        <w:t>2</w:t>
      </w:r>
      <w:r w:rsidR="008D314D" w:rsidRPr="00AD3F91">
        <w:rPr>
          <w:rFonts w:ascii="GHEA Mariam" w:eastAsia="GHEA Mariam" w:hAnsi="GHEA Mariam" w:cs="GHEA Mariam"/>
          <w:color w:val="000000"/>
          <w:sz w:val="24"/>
          <w:szCs w:val="24"/>
          <w:highlight w:val="white"/>
          <w:lang w:val="hy-AM"/>
        </w:rPr>
        <w:t>2</w:t>
      </w:r>
      <w:r w:rsidR="0006520B" w:rsidRPr="00AD3F91">
        <w:rPr>
          <w:rFonts w:ascii="GHEA Mariam" w:eastAsia="GHEA Mariam" w:hAnsi="GHEA Mariam" w:cs="Cambria Math"/>
          <w:color w:val="000000"/>
          <w:sz w:val="24"/>
          <w:szCs w:val="24"/>
          <w:highlight w:val="white"/>
          <w:lang w:val="hy-AM"/>
        </w:rPr>
        <w:t>.</w:t>
      </w:r>
      <w:r w:rsidR="00EF58DB" w:rsidRPr="00AD3F91">
        <w:rPr>
          <w:rFonts w:ascii="GHEA Mariam" w:eastAsia="GHEA Mariam" w:hAnsi="GHEA Mariam" w:cs="GHEA Mariam"/>
          <w:color w:val="000000"/>
          <w:sz w:val="24"/>
          <w:szCs w:val="24"/>
          <w:highlight w:val="white"/>
          <w:lang w:val="hy-AM"/>
        </w:rPr>
        <w:t xml:space="preserve"> </w:t>
      </w:r>
      <w:r w:rsidR="00EF58DB" w:rsidRPr="00AD3F91">
        <w:rPr>
          <w:rFonts w:ascii="GHEA Mariam" w:eastAsia="GHEA Mariam" w:hAnsi="GHEA Mariam" w:cs="GHEA Mariam"/>
          <w:color w:val="000000"/>
          <w:sz w:val="24"/>
          <w:szCs w:val="24"/>
          <w:lang w:val="hy-AM"/>
        </w:rPr>
        <w:t>Հիմք ընդունելով սույն որոշմամբ կատարված վերլուծությունը</w:t>
      </w:r>
      <w:r w:rsidR="008507E9" w:rsidRPr="00AD3F91">
        <w:rPr>
          <w:rFonts w:ascii="GHEA Mariam" w:eastAsia="GHEA Mariam" w:hAnsi="GHEA Mariam" w:cs="GHEA Mariam"/>
          <w:color w:val="000000"/>
          <w:sz w:val="24"/>
          <w:szCs w:val="24"/>
          <w:lang w:val="hy-AM"/>
        </w:rPr>
        <w:t>՝</w:t>
      </w:r>
      <w:r w:rsidR="00EF58DB" w:rsidRPr="00AD3F91">
        <w:rPr>
          <w:rFonts w:ascii="GHEA Mariam" w:eastAsia="GHEA Mariam" w:hAnsi="GHEA Mariam" w:cs="GHEA Mariam"/>
          <w:color w:val="000000"/>
          <w:sz w:val="24"/>
          <w:szCs w:val="24"/>
          <w:lang w:val="hy-AM"/>
        </w:rPr>
        <w:t xml:space="preserve"> Վճռաբեկ դատարանը փաստում է, որ Վերաքննիչ դատարանը, ճանաչելով և հռչակելով Ա</w:t>
      </w:r>
      <w:r w:rsidR="0006520B" w:rsidRPr="00AD3F91">
        <w:rPr>
          <w:rFonts w:ascii="GHEA Mariam" w:eastAsia="GHEA Mariam" w:hAnsi="GHEA Mariam" w:cs="Cambria Math"/>
          <w:color w:val="000000"/>
          <w:sz w:val="24"/>
          <w:szCs w:val="24"/>
          <w:lang w:val="hy-AM"/>
        </w:rPr>
        <w:t>.</w:t>
      </w:r>
      <w:r w:rsidR="00EF58DB" w:rsidRPr="00AD3F91">
        <w:rPr>
          <w:rFonts w:ascii="GHEA Mariam" w:eastAsia="GHEA Mariam" w:hAnsi="GHEA Mariam" w:cs="GHEA Mariam"/>
          <w:color w:val="000000"/>
          <w:sz w:val="24"/>
          <w:szCs w:val="24"/>
          <w:lang w:val="hy-AM"/>
        </w:rPr>
        <w:t xml:space="preserve">Սեդոյանի </w:t>
      </w:r>
      <w:r w:rsidR="00014738" w:rsidRPr="00AD3F91">
        <w:rPr>
          <w:rFonts w:ascii="GHEA Mariam" w:eastAsia="GHEA Mariam" w:hAnsi="GHEA Mariam" w:cs="GHEA Mariam"/>
          <w:color w:val="000000"/>
          <w:sz w:val="24"/>
          <w:szCs w:val="24"/>
          <w:lang w:val="hy-AM"/>
        </w:rPr>
        <w:t>ու</w:t>
      </w:r>
      <w:r w:rsidR="00EF58DB" w:rsidRPr="00AD3F91">
        <w:rPr>
          <w:rFonts w:ascii="GHEA Mariam" w:eastAsia="GHEA Mariam" w:hAnsi="GHEA Mariam" w:cs="GHEA Mariam"/>
          <w:color w:val="000000"/>
          <w:sz w:val="24"/>
          <w:szCs w:val="24"/>
          <w:lang w:val="hy-AM"/>
        </w:rPr>
        <w:t xml:space="preserve"> Կ</w:t>
      </w:r>
      <w:r w:rsidR="0006520B" w:rsidRPr="00AD3F91">
        <w:rPr>
          <w:rFonts w:ascii="GHEA Mariam" w:eastAsia="GHEA Mariam" w:hAnsi="GHEA Mariam" w:cs="Cambria Math"/>
          <w:color w:val="000000"/>
          <w:sz w:val="24"/>
          <w:szCs w:val="24"/>
          <w:lang w:val="hy-AM"/>
        </w:rPr>
        <w:t>.</w:t>
      </w:r>
      <w:r w:rsidR="00EF58DB" w:rsidRPr="00AD3F91">
        <w:rPr>
          <w:rFonts w:ascii="GHEA Mariam" w:eastAsia="GHEA Mariam" w:hAnsi="GHEA Mariam" w:cs="GHEA Mariam"/>
          <w:color w:val="000000"/>
          <w:sz w:val="24"/>
          <w:szCs w:val="24"/>
          <w:lang w:val="hy-AM"/>
        </w:rPr>
        <w:t>Մարության</w:t>
      </w:r>
      <w:r w:rsidR="00014738" w:rsidRPr="00AD3F91">
        <w:rPr>
          <w:rFonts w:ascii="GHEA Mariam" w:eastAsia="GHEA Mariam" w:hAnsi="GHEA Mariam" w:cs="GHEA Mariam"/>
          <w:color w:val="000000"/>
          <w:sz w:val="24"/>
          <w:szCs w:val="24"/>
          <w:lang w:val="hy-AM"/>
        </w:rPr>
        <w:t>ի</w:t>
      </w:r>
      <w:r w:rsidR="00EF58DB" w:rsidRPr="00AD3F91">
        <w:rPr>
          <w:rFonts w:ascii="GHEA Mariam" w:eastAsia="GHEA Mariam" w:hAnsi="GHEA Mariam" w:cs="GHEA Mariam"/>
          <w:color w:val="000000"/>
          <w:sz w:val="24"/>
          <w:szCs w:val="24"/>
          <w:lang w:val="hy-AM"/>
        </w:rPr>
        <w:t xml:space="preserve"> անմեղությունն այն փաստական հանգամանքներով, որոնք դրված էին </w:t>
      </w:r>
      <w:r w:rsidR="00534923" w:rsidRPr="00AD3F91">
        <w:rPr>
          <w:rFonts w:ascii="GHEA Mariam" w:eastAsia="GHEA Mariam" w:hAnsi="GHEA Mariam" w:cs="GHEA Mariam"/>
          <w:color w:val="000000"/>
          <w:sz w:val="24"/>
          <w:szCs w:val="24"/>
          <w:lang w:val="hy-AM"/>
        </w:rPr>
        <w:t xml:space="preserve">ՀՀ քրեական օրենսգրքի 225-րդ հոդվածի </w:t>
      </w:r>
      <w:r w:rsidR="00617425" w:rsidRPr="00AD3F91">
        <w:rPr>
          <w:rFonts w:ascii="GHEA Mariam" w:eastAsia="GHEA Mariam" w:hAnsi="GHEA Mariam" w:cs="GHEA Mariam"/>
          <w:color w:val="000000"/>
          <w:sz w:val="24"/>
          <w:szCs w:val="24"/>
          <w:lang w:val="hy-AM"/>
        </w:rPr>
        <w:t xml:space="preserve">2-րդ մասով առաջադրված </w:t>
      </w:r>
      <w:r w:rsidR="00EF58DB" w:rsidRPr="00AD3F91">
        <w:rPr>
          <w:rFonts w:ascii="GHEA Mariam" w:eastAsia="GHEA Mariam" w:hAnsi="GHEA Mariam" w:cs="GHEA Mariam"/>
          <w:color w:val="000000"/>
          <w:sz w:val="24"/>
          <w:szCs w:val="24"/>
          <w:lang w:val="hy-AM"/>
        </w:rPr>
        <w:t>մեղադրանքների հիմքում, թույլ է տվել 1998 թվականի հուլիսի</w:t>
      </w:r>
      <w:r w:rsidR="00617425" w:rsidRPr="00AD3F91">
        <w:rPr>
          <w:rFonts w:ascii="GHEA Mariam" w:eastAsia="GHEA Mariam" w:hAnsi="GHEA Mariam" w:cs="GHEA Mariam"/>
          <w:color w:val="000000"/>
          <w:sz w:val="24"/>
          <w:szCs w:val="24"/>
          <w:lang w:val="hy-AM"/>
        </w:rPr>
        <w:t xml:space="preserve"> </w:t>
      </w:r>
      <w:r w:rsidR="00EF58DB" w:rsidRPr="00AD3F91">
        <w:rPr>
          <w:rFonts w:ascii="GHEA Mariam" w:eastAsia="GHEA Mariam" w:hAnsi="GHEA Mariam" w:cs="GHEA Mariam"/>
          <w:color w:val="000000"/>
          <w:sz w:val="24"/>
          <w:szCs w:val="24"/>
          <w:lang w:val="hy-AM"/>
        </w:rPr>
        <w:t xml:space="preserve">1-ին ընդունված ՀՀ քրեական դատավարության օրենսգրքի 105-րդ և 127-րդ հոդվածների խախտումներ, որոնք իրենց բնույթով էական են, քանի որ ազդել են վարույթի ելքի վրա։ Այսինքն, թույլ է տրվել 2022 թվականի հունիսի 30-ին ընդունված ՀՀ քրեական դատավարության օրենսգրքի 376-րդ հոդվածով նախատեսված քրեադատավարական օրենքի էական խախտում, ինչը, նույն օրենսգրքի 387-րդ հոդվածի համաձայն, հիմք է Վերաքննիչ դատարանի դատական ակտը բեկանելու </w:t>
      </w:r>
      <w:r w:rsidR="00014738" w:rsidRPr="00AD3F91">
        <w:rPr>
          <w:rFonts w:ascii="GHEA Mariam" w:eastAsia="GHEA Mariam" w:hAnsi="GHEA Mariam" w:cs="GHEA Mariam"/>
          <w:color w:val="000000"/>
          <w:sz w:val="24"/>
          <w:szCs w:val="24"/>
          <w:lang w:val="hy-AM"/>
        </w:rPr>
        <w:t>ու</w:t>
      </w:r>
      <w:r w:rsidR="00EF58DB" w:rsidRPr="00AD3F91">
        <w:rPr>
          <w:rFonts w:ascii="GHEA Mariam" w:eastAsia="GHEA Mariam" w:hAnsi="GHEA Mariam" w:cs="GHEA Mariam"/>
          <w:color w:val="000000"/>
          <w:sz w:val="24"/>
          <w:szCs w:val="24"/>
          <w:lang w:val="hy-AM"/>
        </w:rPr>
        <w:t xml:space="preserve"> վարույթը նույն դատարան՝ նոր քննության փոխանցելու համար:</w:t>
      </w:r>
    </w:p>
    <w:p w14:paraId="50B9D5CB" w14:textId="67A835F2" w:rsidR="00E8186E" w:rsidRPr="00AD3F91" w:rsidRDefault="00EF58DB" w:rsidP="00324835">
      <w:pPr>
        <w:pBdr>
          <w:top w:val="nil"/>
          <w:left w:val="nil"/>
          <w:bottom w:val="nil"/>
          <w:right w:val="nil"/>
          <w:between w:val="nil"/>
        </w:pBdr>
        <w:tabs>
          <w:tab w:val="left" w:pos="567"/>
        </w:tabs>
        <w:spacing w:line="360" w:lineRule="auto"/>
        <w:ind w:leftChars="0" w:left="-2" w:firstLineChars="0" w:firstLine="567"/>
        <w:jc w:val="both"/>
        <w:rPr>
          <w:rFonts w:ascii="GHEA Mariam" w:hAnsi="GHEA Mariam" w:cs="Cambria Math"/>
          <w:sz w:val="24"/>
          <w:szCs w:val="24"/>
          <w:lang w:val="hy-AM"/>
        </w:rPr>
      </w:pPr>
      <w:r w:rsidRPr="00AD3F91">
        <w:rPr>
          <w:rFonts w:ascii="GHEA Mariam" w:eastAsia="GHEA Mariam" w:hAnsi="GHEA Mariam" w:cs="GHEA Mariam"/>
          <w:color w:val="000000"/>
          <w:sz w:val="24"/>
          <w:szCs w:val="24"/>
          <w:lang w:val="hy-AM"/>
        </w:rPr>
        <w:t xml:space="preserve">Վճռաբեկ դատարանն արձանագրում է, որ նոր քննության ընթացքում Վերաքննիչ դատարանը, վերացնելով արձանագրված խախտումները, </w:t>
      </w:r>
      <w:r w:rsidRPr="00AD3F91">
        <w:rPr>
          <w:rFonts w:ascii="GHEA Mariam" w:eastAsia="GHEA Mariam" w:hAnsi="GHEA Mariam" w:cs="GHEA Mariam"/>
          <w:color w:val="000000"/>
          <w:sz w:val="24"/>
          <w:szCs w:val="24"/>
          <w:lang w:val="hy-AM"/>
        </w:rPr>
        <w:lastRenderedPageBreak/>
        <w:t>յուրաքանչյուր ապացույց գնահատելով վերաբերելիության, թույլատրելիության, արժանահավատության, իսկ ամբողջ ապացույցներն իրենց համակցությամբ` գործի լուծման համար բավարարության տեսանկյունից, ՀՀ քրեական օրենսգրքի 225-րդ հոդվածի 2-րդ մասով առաջադրված մեղադրանքներում Ա</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Սեդոյանի և Կ</w:t>
      </w:r>
      <w:r w:rsidR="0006520B" w:rsidRPr="00AD3F91">
        <w:rPr>
          <w:rFonts w:ascii="GHEA Mariam" w:eastAsia="GHEA Mariam" w:hAnsi="GHEA Mariam" w:cs="Cambria Math"/>
          <w:color w:val="000000"/>
          <w:sz w:val="24"/>
          <w:szCs w:val="24"/>
          <w:lang w:val="hy-AM"/>
        </w:rPr>
        <w:t>.</w:t>
      </w:r>
      <w:r w:rsidRPr="00AD3F91">
        <w:rPr>
          <w:rFonts w:ascii="GHEA Mariam" w:eastAsia="GHEA Mariam" w:hAnsi="GHEA Mariam" w:cs="GHEA Mariam"/>
          <w:color w:val="000000"/>
          <w:sz w:val="24"/>
          <w:szCs w:val="24"/>
          <w:lang w:val="hy-AM"/>
        </w:rPr>
        <w:t>Մարությանի մեղավորության հարցում պետք է հանգի համապատասխան հետևության:</w:t>
      </w:r>
      <w:bookmarkStart w:id="0" w:name="_Hlk95153744"/>
    </w:p>
    <w:bookmarkEnd w:id="0"/>
    <w:p w14:paraId="0EF9AEE5" w14:textId="7228E4E2" w:rsidR="00F5750E" w:rsidRPr="00AD3F91" w:rsidRDefault="00F5750E" w:rsidP="00324835">
      <w:pPr>
        <w:spacing w:line="360" w:lineRule="auto"/>
        <w:ind w:left="-2" w:firstLineChars="0" w:firstLine="567"/>
        <w:jc w:val="both"/>
        <w:rPr>
          <w:rFonts w:ascii="GHEA Mariam" w:eastAsia="GHEA Mariam" w:hAnsi="GHEA Mariam" w:cs="GHEA Mariam"/>
          <w:sz w:val="24"/>
          <w:szCs w:val="24"/>
          <w:lang w:val="hy-AM"/>
        </w:rPr>
      </w:pPr>
      <w:r w:rsidRPr="00AD3F91">
        <w:rPr>
          <w:rFonts w:ascii="GHEA Mariam" w:eastAsia="GHEA Mariam" w:hAnsi="GHEA Mariam" w:cs="GHEA Mariam"/>
          <w:sz w:val="24"/>
          <w:szCs w:val="24"/>
          <w:lang w:val="hy-AM"/>
        </w:rPr>
        <w:t xml:space="preserve">Ելնելով վերոգրյալից </w:t>
      </w:r>
      <w:r w:rsidR="00014738" w:rsidRPr="00AD3F91">
        <w:rPr>
          <w:rFonts w:ascii="GHEA Mariam" w:eastAsia="GHEA Mariam" w:hAnsi="GHEA Mariam" w:cs="GHEA Mariam"/>
          <w:sz w:val="24"/>
          <w:szCs w:val="24"/>
          <w:lang w:val="hy-AM"/>
        </w:rPr>
        <w:t>ու</w:t>
      </w:r>
      <w:r w:rsidRPr="00AD3F91">
        <w:rPr>
          <w:rFonts w:ascii="GHEA Mariam" w:eastAsia="GHEA Mariam" w:hAnsi="GHEA Mariam" w:cs="GHEA Mariam"/>
          <w:sz w:val="24"/>
          <w:szCs w:val="24"/>
          <w:lang w:val="hy-AM"/>
        </w:rPr>
        <w:t xml:space="preserve"> ղեկավարվելով Հայաստանի Հանրապետության Սահմանադրության 162-րդ, 163-րդ և 171-րդ հոդվածներով, ՀՀ քրեական դատավարության օրենսգրքի 31-րդ, 34-րդ, 264-րդ, 281-րդ, 361-րդ, 363-րդ </w:t>
      </w:r>
      <w:r w:rsidR="00014738" w:rsidRPr="00AD3F91">
        <w:rPr>
          <w:rFonts w:ascii="GHEA Mariam" w:eastAsia="GHEA Mariam" w:hAnsi="GHEA Mariam" w:cs="GHEA Mariam"/>
          <w:sz w:val="24"/>
          <w:szCs w:val="24"/>
          <w:lang w:val="hy-AM"/>
        </w:rPr>
        <w:t>ու</w:t>
      </w:r>
      <w:r w:rsidRPr="00AD3F91">
        <w:rPr>
          <w:rFonts w:ascii="GHEA Mariam" w:eastAsia="GHEA Mariam" w:hAnsi="GHEA Mariam" w:cs="GHEA Mariam"/>
          <w:sz w:val="24"/>
          <w:szCs w:val="24"/>
          <w:lang w:val="hy-AM"/>
        </w:rPr>
        <w:t xml:space="preserve">                385-387-րդ հոդվածներով՝ Վճռաբեկ դատարանը</w:t>
      </w:r>
    </w:p>
    <w:p w14:paraId="625BC5C3" w14:textId="77777777" w:rsidR="00336162" w:rsidRPr="00AD3F91" w:rsidRDefault="00336162" w:rsidP="00324835">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015C9552" w14:textId="6C8F534A" w:rsidR="00EE5AE8" w:rsidRPr="00AD3F91" w:rsidRDefault="00D3555F" w:rsidP="00324835">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r w:rsidRPr="00AD3F91">
        <w:rPr>
          <w:rFonts w:ascii="GHEA Mariam" w:eastAsia="GHEA Mariam" w:hAnsi="GHEA Mariam" w:cs="GHEA Mariam"/>
          <w:b/>
          <w:sz w:val="24"/>
          <w:szCs w:val="24"/>
          <w:lang w:val="hy-AM"/>
        </w:rPr>
        <w:t>Ո Ր Ո Շ Ե Ց</w:t>
      </w:r>
    </w:p>
    <w:p w14:paraId="7DD0DF5E" w14:textId="77777777" w:rsidR="00831FAC" w:rsidRPr="00AD3F91" w:rsidRDefault="00831FAC" w:rsidP="00324835">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54A30004" w14:textId="56A399BF" w:rsidR="00D27A12" w:rsidRPr="00AD3F91" w:rsidRDefault="00D27A12" w:rsidP="00324835">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D3F91">
        <w:rPr>
          <w:rFonts w:ascii="GHEA Mariam" w:eastAsia="GHEA Mariam" w:hAnsi="GHEA Mariam" w:cs="GHEA Mariam"/>
          <w:color w:val="000000"/>
          <w:sz w:val="24"/>
          <w:szCs w:val="24"/>
          <w:lang w:val="hy-AM"/>
        </w:rPr>
        <w:t>Մեղադրյալներ Անրրի Մանուկի Սեդոյանի և Կարեն Արշակի Մարությանի վերաբերյալ ՀՀ վերաքննիչ քրեական դատարանի՝ 2022 թվականի դեկտեմբերի</w:t>
      </w:r>
      <w:r w:rsidR="004E5504" w:rsidRPr="00AD3F91">
        <w:rPr>
          <w:rFonts w:ascii="GHEA Mariam" w:eastAsia="GHEA Mariam" w:hAnsi="GHEA Mariam" w:cs="GHEA Mariam"/>
          <w:color w:val="000000"/>
          <w:sz w:val="24"/>
          <w:szCs w:val="24"/>
          <w:lang w:val="hy-AM"/>
        </w:rPr>
        <w:t xml:space="preserve">    </w:t>
      </w:r>
      <w:r w:rsidR="00324835" w:rsidRPr="00AD3F91">
        <w:rPr>
          <w:rFonts w:ascii="GHEA Mariam" w:eastAsia="GHEA Mariam" w:hAnsi="GHEA Mariam" w:cs="GHEA Mariam"/>
          <w:color w:val="000000"/>
          <w:sz w:val="24"/>
          <w:szCs w:val="24"/>
          <w:lang w:val="hy-AM"/>
        </w:rPr>
        <w:t xml:space="preserve">  </w:t>
      </w:r>
      <w:r w:rsidRPr="00AD3F91">
        <w:rPr>
          <w:rFonts w:ascii="GHEA Mariam" w:eastAsia="GHEA Mariam" w:hAnsi="GHEA Mariam" w:cs="GHEA Mariam"/>
          <w:color w:val="000000"/>
          <w:sz w:val="24"/>
          <w:szCs w:val="24"/>
          <w:lang w:val="hy-AM"/>
        </w:rPr>
        <w:t>19-ի</w:t>
      </w:r>
      <w:r w:rsidR="00324835" w:rsidRPr="00AD3F91">
        <w:rPr>
          <w:rFonts w:ascii="GHEA Mariam" w:hAnsi="GHEA Mariam"/>
          <w:lang w:val="hy-AM"/>
        </w:rPr>
        <w:t xml:space="preserve"> </w:t>
      </w:r>
      <w:r w:rsidR="00324835" w:rsidRPr="00AD3F91">
        <w:rPr>
          <w:rFonts w:ascii="GHEA Mariam" w:eastAsia="GHEA Mariam" w:hAnsi="GHEA Mariam" w:cs="GHEA Mariam"/>
          <w:color w:val="000000"/>
          <w:sz w:val="24"/>
          <w:szCs w:val="24"/>
          <w:lang w:val="hy-AM"/>
        </w:rPr>
        <w:t xml:space="preserve">որոշումը բեկանել </w:t>
      </w:r>
      <w:r w:rsidR="00014738" w:rsidRPr="00AD3F91">
        <w:rPr>
          <w:rFonts w:ascii="GHEA Mariam" w:eastAsia="GHEA Mariam" w:hAnsi="GHEA Mariam" w:cs="GHEA Mariam"/>
          <w:color w:val="000000"/>
          <w:sz w:val="24"/>
          <w:szCs w:val="24"/>
          <w:lang w:val="hy-AM"/>
        </w:rPr>
        <w:t>ու</w:t>
      </w:r>
      <w:r w:rsidR="00324835" w:rsidRPr="00AD3F91">
        <w:rPr>
          <w:rFonts w:ascii="GHEA Mariam" w:eastAsia="GHEA Mariam" w:hAnsi="GHEA Mariam" w:cs="GHEA Mariam"/>
          <w:color w:val="000000"/>
          <w:sz w:val="24"/>
          <w:szCs w:val="24"/>
          <w:lang w:val="hy-AM"/>
        </w:rPr>
        <w:t xml:space="preserve"> վարույթը փոխանցել ՀՀ վերաքննիչ քրեական դատարան՝ նոր քննության։</w:t>
      </w:r>
    </w:p>
    <w:p w14:paraId="0612E1AA" w14:textId="17B19E35" w:rsidR="00C00423" w:rsidRPr="00AD3F91" w:rsidRDefault="00D3555F" w:rsidP="00587ED6">
      <w:pPr>
        <w:tabs>
          <w:tab w:val="left" w:pos="567"/>
        </w:tabs>
        <w:spacing w:after="240" w:line="360" w:lineRule="auto"/>
        <w:ind w:leftChars="0" w:left="-2" w:firstLineChars="0" w:firstLine="567"/>
        <w:jc w:val="both"/>
        <w:rPr>
          <w:rFonts w:ascii="GHEA Mariam" w:eastAsia="GHEA Mariam" w:hAnsi="GHEA Mariam" w:cs="GHEA Mariam"/>
          <w:color w:val="0D0D0D"/>
          <w:sz w:val="24"/>
          <w:szCs w:val="24"/>
          <w:lang w:val="hy-AM"/>
        </w:rPr>
      </w:pPr>
      <w:r w:rsidRPr="00AD3F91">
        <w:rPr>
          <w:rFonts w:ascii="GHEA Mariam" w:eastAsia="GHEA Mariam" w:hAnsi="GHEA Mariam" w:cs="GHEA Mariam"/>
          <w:color w:val="0D0D0D"/>
          <w:sz w:val="24"/>
          <w:szCs w:val="24"/>
          <w:lang w:val="hy-AM"/>
        </w:rPr>
        <w:t>Որոշումն օրինական ուժի մեջ է մտնում կայաց</w:t>
      </w:r>
      <w:r w:rsidR="00D33238" w:rsidRPr="00AD3F91">
        <w:rPr>
          <w:rFonts w:ascii="GHEA Mariam" w:eastAsia="GHEA Mariam" w:hAnsi="GHEA Mariam" w:cs="GHEA Mariam"/>
          <w:color w:val="0D0D0D"/>
          <w:sz w:val="24"/>
          <w:szCs w:val="24"/>
          <w:lang w:val="hy-AM"/>
        </w:rPr>
        <w:t>նելու օրը</w:t>
      </w:r>
      <w:r w:rsidRPr="00AD3F91">
        <w:rPr>
          <w:rFonts w:ascii="GHEA Mariam" w:eastAsia="GHEA Mariam" w:hAnsi="GHEA Mariam" w:cs="GHEA Mariam"/>
          <w:color w:val="0D0D0D"/>
          <w:sz w:val="24"/>
          <w:szCs w:val="24"/>
          <w:lang w:val="hy-AM"/>
        </w:rPr>
        <w:t>:</w:t>
      </w:r>
    </w:p>
    <w:p w14:paraId="11751823" w14:textId="5D98EABF" w:rsidR="00C00423" w:rsidRPr="00AD3F91" w:rsidRDefault="00700340" w:rsidP="00587ED6">
      <w:pPr>
        <w:tabs>
          <w:tab w:val="left" w:pos="567"/>
        </w:tabs>
        <w:spacing w:line="600" w:lineRule="auto"/>
        <w:ind w:leftChars="0" w:left="-2" w:firstLineChars="0" w:firstLine="567"/>
        <w:rPr>
          <w:rFonts w:ascii="GHEA Mariam" w:eastAsia="GHEA Mariam" w:hAnsi="GHEA Mariam" w:cs="GHEA Mariam"/>
          <w:color w:val="0D0D0D"/>
          <w:sz w:val="24"/>
          <w:szCs w:val="24"/>
          <w:lang w:val="hy-AM"/>
        </w:rPr>
      </w:pPr>
      <w:r w:rsidRPr="00AD3F91">
        <w:rPr>
          <w:rFonts w:ascii="GHEA Mariam" w:hAnsi="GHEA Mariam"/>
          <w:sz w:val="24"/>
          <w:szCs w:val="24"/>
          <w:lang w:val="hy-AM"/>
        </w:rPr>
        <w:t xml:space="preserve">Նախագահող`  </w:t>
      </w:r>
      <w:r w:rsidR="00587ED6" w:rsidRPr="00AD3F91">
        <w:rPr>
          <w:rFonts w:ascii="GHEA Mariam" w:hAnsi="GHEA Mariam"/>
          <w:sz w:val="24"/>
          <w:szCs w:val="24"/>
          <w:lang w:val="hy-AM"/>
        </w:rPr>
        <w:t xml:space="preserve">        </w:t>
      </w:r>
      <w:r w:rsidRPr="00AD3F91">
        <w:rPr>
          <w:rFonts w:ascii="GHEA Mariam" w:hAnsi="GHEA Mariam"/>
          <w:sz w:val="24"/>
          <w:szCs w:val="24"/>
          <w:lang w:val="hy-AM"/>
        </w:rPr>
        <w:tab/>
      </w:r>
      <w:r w:rsidR="009B2C68" w:rsidRPr="00AD3F91">
        <w:rPr>
          <w:rFonts w:ascii="GHEA Mariam" w:hAnsi="GHEA Mariam"/>
          <w:sz w:val="24"/>
          <w:szCs w:val="24"/>
          <w:lang w:val="hy-AM"/>
        </w:rPr>
        <w:t xml:space="preserve"> </w:t>
      </w:r>
      <w:r w:rsidRPr="00AD3F91">
        <w:rPr>
          <w:rFonts w:ascii="GHEA Mariam" w:hAnsi="GHEA Mariam"/>
          <w:sz w:val="24"/>
          <w:szCs w:val="24"/>
          <w:u w:val="single"/>
          <w:lang w:val="hy-AM"/>
        </w:rPr>
        <w:t xml:space="preserve">     </w:t>
      </w:r>
      <w:r w:rsidR="007F3852" w:rsidRPr="00AD3F91">
        <w:rPr>
          <w:rFonts w:ascii="GHEA Mariam" w:hAnsi="GHEA Mariam"/>
          <w:sz w:val="24"/>
          <w:szCs w:val="24"/>
          <w:u w:val="single"/>
          <w:lang w:val="hy-AM"/>
        </w:rPr>
        <w:t xml:space="preserve">         </w:t>
      </w:r>
      <w:r w:rsidRPr="00AD3F91">
        <w:rPr>
          <w:rFonts w:ascii="GHEA Mariam" w:hAnsi="GHEA Mariam"/>
          <w:sz w:val="24"/>
          <w:szCs w:val="24"/>
          <w:u w:val="single"/>
          <w:lang w:val="hy-AM"/>
        </w:rPr>
        <w:t xml:space="preserve">                        </w:t>
      </w:r>
      <w:r w:rsidR="00587ED6" w:rsidRPr="00AD3F91">
        <w:rPr>
          <w:rFonts w:ascii="GHEA Mariam" w:hAnsi="GHEA Mariam"/>
          <w:sz w:val="24"/>
          <w:szCs w:val="24"/>
          <w:u w:val="single"/>
          <w:lang w:val="hy-AM"/>
        </w:rPr>
        <w:t xml:space="preserve">  </w:t>
      </w:r>
      <w:r w:rsidRPr="00AD3F91">
        <w:rPr>
          <w:rFonts w:ascii="GHEA Mariam" w:hAnsi="GHEA Mariam"/>
          <w:sz w:val="24"/>
          <w:szCs w:val="24"/>
          <w:u w:val="single"/>
          <w:lang w:val="hy-AM"/>
        </w:rPr>
        <w:t xml:space="preserve">                               Հ.ԱՍԱՏՐՅԱՆ</w:t>
      </w:r>
    </w:p>
    <w:p w14:paraId="45C0652E" w14:textId="346BD7DE" w:rsidR="00125D66" w:rsidRPr="00AD3F91" w:rsidRDefault="00700340" w:rsidP="00587ED6">
      <w:pPr>
        <w:tabs>
          <w:tab w:val="left" w:pos="567"/>
        </w:tabs>
        <w:spacing w:line="600" w:lineRule="auto"/>
        <w:ind w:leftChars="0" w:left="-2" w:firstLineChars="0" w:firstLine="567"/>
        <w:rPr>
          <w:rFonts w:ascii="GHEA Mariam" w:eastAsia="GHEA Mariam" w:hAnsi="GHEA Mariam" w:cs="GHEA Mariam"/>
          <w:color w:val="0D0D0D"/>
          <w:sz w:val="24"/>
          <w:szCs w:val="24"/>
          <w:lang w:val="hy-AM"/>
        </w:rPr>
      </w:pPr>
      <w:r w:rsidRPr="00AD3F91">
        <w:rPr>
          <w:rFonts w:ascii="GHEA Mariam" w:hAnsi="GHEA Mariam"/>
          <w:sz w:val="24"/>
          <w:szCs w:val="24"/>
          <w:lang w:val="hy-AM"/>
        </w:rPr>
        <w:t>Դատավորներ`</w:t>
      </w:r>
      <w:r w:rsidR="009B2C68" w:rsidRPr="00AD3F91">
        <w:rPr>
          <w:rFonts w:ascii="GHEA Mariam" w:hAnsi="GHEA Mariam"/>
          <w:sz w:val="24"/>
          <w:szCs w:val="24"/>
          <w:lang w:val="hy-AM"/>
        </w:rPr>
        <w:t xml:space="preserve">       </w:t>
      </w:r>
      <w:r w:rsidRPr="00AD3F91">
        <w:rPr>
          <w:rFonts w:ascii="GHEA Mariam" w:hAnsi="GHEA Mariam"/>
          <w:sz w:val="24"/>
          <w:szCs w:val="24"/>
          <w:lang w:val="hy-AM"/>
        </w:rPr>
        <w:t xml:space="preserve">  </w:t>
      </w:r>
      <w:r w:rsidRPr="00AD3F91">
        <w:rPr>
          <w:rFonts w:ascii="GHEA Mariam" w:hAnsi="GHEA Mariam"/>
          <w:sz w:val="24"/>
          <w:szCs w:val="24"/>
          <w:lang w:val="hy-AM"/>
        </w:rPr>
        <w:tab/>
      </w:r>
      <w:r w:rsidR="00125D66" w:rsidRPr="00AD3F91">
        <w:rPr>
          <w:rFonts w:ascii="GHEA Mariam" w:hAnsi="GHEA Mariam"/>
          <w:sz w:val="24"/>
          <w:szCs w:val="24"/>
          <w:u w:val="single"/>
          <w:lang w:val="hy-AM"/>
        </w:rPr>
        <w:t xml:space="preserve">           </w:t>
      </w:r>
      <w:r w:rsidR="009B2C68" w:rsidRPr="00AD3F91">
        <w:rPr>
          <w:rFonts w:ascii="GHEA Mariam" w:hAnsi="GHEA Mariam"/>
          <w:sz w:val="24"/>
          <w:szCs w:val="24"/>
          <w:u w:val="single"/>
          <w:lang w:val="hy-AM"/>
        </w:rPr>
        <w:t xml:space="preserve">   </w:t>
      </w:r>
      <w:r w:rsidR="00125D66" w:rsidRPr="00AD3F91">
        <w:rPr>
          <w:rFonts w:ascii="GHEA Mariam" w:hAnsi="GHEA Mariam"/>
          <w:sz w:val="24"/>
          <w:szCs w:val="24"/>
          <w:u w:val="single"/>
          <w:lang w:val="hy-AM"/>
        </w:rPr>
        <w:t xml:space="preserve">          </w:t>
      </w:r>
      <w:r w:rsidR="009B2C68" w:rsidRPr="00AD3F91">
        <w:rPr>
          <w:rFonts w:ascii="GHEA Mariam" w:hAnsi="GHEA Mariam"/>
          <w:sz w:val="24"/>
          <w:szCs w:val="24"/>
          <w:u w:val="single"/>
          <w:lang w:val="hy-AM"/>
        </w:rPr>
        <w:t xml:space="preserve"> </w:t>
      </w:r>
      <w:r w:rsidR="00125D66" w:rsidRPr="00AD3F91">
        <w:rPr>
          <w:rFonts w:ascii="GHEA Mariam" w:hAnsi="GHEA Mariam"/>
          <w:sz w:val="24"/>
          <w:szCs w:val="24"/>
          <w:u w:val="single"/>
          <w:lang w:val="hy-AM"/>
        </w:rPr>
        <w:t xml:space="preserve">         </w:t>
      </w:r>
      <w:r w:rsidR="004C58A3" w:rsidRPr="00AD3F91">
        <w:rPr>
          <w:rFonts w:ascii="GHEA Mariam" w:hAnsi="GHEA Mariam"/>
          <w:sz w:val="24"/>
          <w:szCs w:val="24"/>
          <w:u w:val="single"/>
          <w:lang w:val="hy-AM"/>
        </w:rPr>
        <w:t xml:space="preserve"> </w:t>
      </w:r>
      <w:r w:rsidR="00125D66" w:rsidRPr="00AD3F91">
        <w:rPr>
          <w:rFonts w:ascii="GHEA Mariam" w:hAnsi="GHEA Mariam"/>
          <w:sz w:val="24"/>
          <w:szCs w:val="24"/>
          <w:u w:val="single"/>
          <w:lang w:val="hy-AM"/>
        </w:rPr>
        <w:t xml:space="preserve">         </w:t>
      </w:r>
      <w:r w:rsidR="00587ED6" w:rsidRPr="00AD3F91">
        <w:rPr>
          <w:rFonts w:ascii="GHEA Mariam" w:hAnsi="GHEA Mariam"/>
          <w:sz w:val="24"/>
          <w:szCs w:val="24"/>
          <w:u w:val="single"/>
          <w:lang w:val="hy-AM"/>
        </w:rPr>
        <w:t xml:space="preserve">  </w:t>
      </w:r>
      <w:r w:rsidR="00125D66" w:rsidRPr="00AD3F91">
        <w:rPr>
          <w:rFonts w:ascii="GHEA Mariam" w:hAnsi="GHEA Mariam"/>
          <w:sz w:val="24"/>
          <w:szCs w:val="24"/>
          <w:u w:val="single"/>
          <w:lang w:val="hy-AM"/>
        </w:rPr>
        <w:t xml:space="preserve">                      </w:t>
      </w:r>
      <w:r w:rsidR="009B2C68" w:rsidRPr="00AD3F91">
        <w:rPr>
          <w:rFonts w:ascii="GHEA Mariam" w:hAnsi="GHEA Mariam"/>
          <w:sz w:val="24"/>
          <w:szCs w:val="24"/>
          <w:u w:val="single"/>
          <w:lang w:val="hy-AM"/>
        </w:rPr>
        <w:t>Ս</w:t>
      </w:r>
      <w:r w:rsidR="00125D66" w:rsidRPr="00AD3F91">
        <w:rPr>
          <w:rFonts w:ascii="GHEA Mariam" w:hAnsi="GHEA Mariam"/>
          <w:sz w:val="24"/>
          <w:szCs w:val="24"/>
          <w:u w:val="single"/>
          <w:lang w:val="hy-AM"/>
        </w:rPr>
        <w:t>.</w:t>
      </w:r>
      <w:r w:rsidR="009B2C68" w:rsidRPr="00AD3F91">
        <w:rPr>
          <w:rFonts w:ascii="GHEA Mariam" w:hAnsi="GHEA Mariam"/>
          <w:sz w:val="24"/>
          <w:szCs w:val="24"/>
          <w:u w:val="single"/>
          <w:lang w:val="hy-AM"/>
        </w:rPr>
        <w:t>ԱՎԵՏԻՍՅԱՆ</w:t>
      </w:r>
    </w:p>
    <w:p w14:paraId="1F116165" w14:textId="628A43F8" w:rsidR="00125D66" w:rsidRPr="00AD3F91" w:rsidRDefault="00125D66" w:rsidP="00587ED6">
      <w:pPr>
        <w:spacing w:line="600" w:lineRule="auto"/>
        <w:ind w:leftChars="0" w:left="-2" w:firstLineChars="235" w:firstLine="564"/>
        <w:jc w:val="right"/>
        <w:rPr>
          <w:rFonts w:ascii="GHEA Mariam" w:hAnsi="GHEA Mariam"/>
          <w:sz w:val="24"/>
          <w:szCs w:val="24"/>
          <w:u w:val="single"/>
          <w:lang w:val="hy-AM"/>
        </w:rPr>
      </w:pPr>
      <w:r w:rsidRPr="00AD3F91">
        <w:rPr>
          <w:rFonts w:ascii="GHEA Mariam" w:hAnsi="GHEA Mariam"/>
          <w:sz w:val="24"/>
          <w:szCs w:val="24"/>
          <w:lang w:val="hy-AM"/>
        </w:rPr>
        <w:t xml:space="preserve"> </w:t>
      </w:r>
      <w:r w:rsidRPr="00AD3F91">
        <w:rPr>
          <w:rFonts w:ascii="GHEA Mariam" w:hAnsi="GHEA Mariam"/>
          <w:sz w:val="24"/>
          <w:szCs w:val="24"/>
          <w:u w:val="single"/>
          <w:lang w:val="hy-AM"/>
        </w:rPr>
        <w:t xml:space="preserve">              </w:t>
      </w:r>
      <w:r w:rsidR="009B2C68" w:rsidRPr="00AD3F91">
        <w:rPr>
          <w:rFonts w:ascii="GHEA Mariam" w:hAnsi="GHEA Mariam"/>
          <w:sz w:val="24"/>
          <w:szCs w:val="24"/>
          <w:u w:val="single"/>
          <w:lang w:val="hy-AM"/>
        </w:rPr>
        <w:t xml:space="preserve">      </w:t>
      </w:r>
      <w:r w:rsidRPr="00AD3F91">
        <w:rPr>
          <w:rFonts w:ascii="GHEA Mariam" w:hAnsi="GHEA Mariam"/>
          <w:sz w:val="24"/>
          <w:szCs w:val="24"/>
          <w:u w:val="single"/>
          <w:lang w:val="hy-AM"/>
        </w:rPr>
        <w:t xml:space="preserve">  </w:t>
      </w:r>
      <w:r w:rsidR="00587ED6" w:rsidRPr="00AD3F91">
        <w:rPr>
          <w:rFonts w:ascii="GHEA Mariam" w:hAnsi="GHEA Mariam"/>
          <w:sz w:val="24"/>
          <w:szCs w:val="24"/>
          <w:u w:val="single"/>
          <w:lang w:val="hy-AM"/>
        </w:rPr>
        <w:t xml:space="preserve">  </w:t>
      </w:r>
      <w:r w:rsidRPr="00AD3F91">
        <w:rPr>
          <w:rFonts w:ascii="GHEA Mariam" w:hAnsi="GHEA Mariam"/>
          <w:sz w:val="24"/>
          <w:szCs w:val="24"/>
          <w:u w:val="single"/>
          <w:lang w:val="hy-AM"/>
        </w:rPr>
        <w:t xml:space="preserve">                                             </w:t>
      </w:r>
      <w:r w:rsidR="009B2C68" w:rsidRPr="00AD3F91">
        <w:rPr>
          <w:rFonts w:ascii="GHEA Mariam" w:hAnsi="GHEA Mariam"/>
          <w:sz w:val="24"/>
          <w:szCs w:val="24"/>
          <w:u w:val="single"/>
          <w:lang w:val="hy-AM"/>
        </w:rPr>
        <w:t>Հ</w:t>
      </w:r>
      <w:r w:rsidRPr="00AD3F91">
        <w:rPr>
          <w:rFonts w:ascii="GHEA Mariam" w:hAnsi="GHEA Mariam"/>
          <w:sz w:val="24"/>
          <w:szCs w:val="24"/>
          <w:u w:val="single"/>
          <w:lang w:val="hy-AM"/>
        </w:rPr>
        <w:t>.</w:t>
      </w:r>
      <w:r w:rsidR="009B2C68" w:rsidRPr="00AD3F91">
        <w:rPr>
          <w:rFonts w:ascii="GHEA Mariam" w:hAnsi="GHEA Mariam"/>
          <w:sz w:val="24"/>
          <w:szCs w:val="24"/>
          <w:u w:val="single"/>
          <w:lang w:val="hy-AM"/>
        </w:rPr>
        <w:t>ԳՐԻԳՈՐՅԱՆ</w:t>
      </w:r>
    </w:p>
    <w:p w14:paraId="6D5E65F2" w14:textId="760B2C24" w:rsidR="008E5396" w:rsidRPr="00AD3F91" w:rsidRDefault="008E5396" w:rsidP="00587ED6">
      <w:pPr>
        <w:spacing w:line="600" w:lineRule="auto"/>
        <w:ind w:leftChars="0" w:left="-2" w:firstLineChars="235" w:firstLine="564"/>
        <w:jc w:val="right"/>
        <w:rPr>
          <w:rFonts w:ascii="GHEA Mariam" w:hAnsi="GHEA Mariam"/>
          <w:sz w:val="24"/>
          <w:szCs w:val="24"/>
          <w:u w:val="single"/>
          <w:lang w:val="hy-AM"/>
        </w:rPr>
      </w:pPr>
      <w:r w:rsidRPr="00AD3F91">
        <w:rPr>
          <w:rFonts w:ascii="GHEA Mariam" w:hAnsi="GHEA Mariam"/>
          <w:sz w:val="24"/>
          <w:szCs w:val="24"/>
          <w:u w:val="single"/>
          <w:lang w:val="hy-AM"/>
        </w:rPr>
        <w:t xml:space="preserve">                                                                    Ա</w:t>
      </w:r>
      <w:r w:rsidRPr="00AD3F91">
        <w:rPr>
          <w:rFonts w:ascii="Cambria Math" w:hAnsi="Cambria Math" w:cs="Cambria Math"/>
          <w:sz w:val="24"/>
          <w:szCs w:val="24"/>
          <w:u w:val="single"/>
          <w:lang w:val="hy-AM"/>
        </w:rPr>
        <w:t>․</w:t>
      </w:r>
      <w:r w:rsidRPr="00AD3F91">
        <w:rPr>
          <w:rFonts w:ascii="GHEA Mariam" w:hAnsi="GHEA Mariam"/>
          <w:sz w:val="24"/>
          <w:szCs w:val="24"/>
          <w:u w:val="single"/>
          <w:lang w:val="hy-AM"/>
        </w:rPr>
        <w:t>ԴԱՆԻԵԼՅԱՆ</w:t>
      </w:r>
    </w:p>
    <w:p w14:paraId="1BE21E99" w14:textId="679152B3" w:rsidR="00125D66" w:rsidRPr="00AD3F91" w:rsidRDefault="00700340" w:rsidP="00587ED6">
      <w:pPr>
        <w:spacing w:line="600" w:lineRule="auto"/>
        <w:ind w:leftChars="0" w:left="-2" w:firstLineChars="235" w:firstLine="564"/>
        <w:jc w:val="right"/>
        <w:rPr>
          <w:rFonts w:ascii="GHEA Mariam" w:hAnsi="GHEA Mariam"/>
          <w:sz w:val="24"/>
          <w:szCs w:val="24"/>
          <w:u w:val="single"/>
          <w:lang w:val="hy-AM"/>
        </w:rPr>
      </w:pPr>
      <w:r w:rsidRPr="00AD3F91">
        <w:rPr>
          <w:rFonts w:ascii="GHEA Mariam" w:hAnsi="GHEA Mariam"/>
          <w:sz w:val="24"/>
          <w:szCs w:val="24"/>
          <w:u w:val="single"/>
          <w:lang w:val="hy-AM"/>
        </w:rPr>
        <w:t xml:space="preserve">                    </w:t>
      </w:r>
      <w:r w:rsidR="00587ED6" w:rsidRPr="00AD3F91">
        <w:rPr>
          <w:rFonts w:ascii="GHEA Mariam" w:hAnsi="GHEA Mariam"/>
          <w:sz w:val="24"/>
          <w:szCs w:val="24"/>
          <w:u w:val="single"/>
          <w:lang w:val="hy-AM"/>
        </w:rPr>
        <w:t xml:space="preserve">   </w:t>
      </w:r>
      <w:r w:rsidRPr="00AD3F91">
        <w:rPr>
          <w:rFonts w:ascii="GHEA Mariam" w:hAnsi="GHEA Mariam"/>
          <w:sz w:val="24"/>
          <w:szCs w:val="24"/>
          <w:u w:val="single"/>
          <w:lang w:val="hy-AM"/>
        </w:rPr>
        <w:t xml:space="preserve">   </w:t>
      </w:r>
      <w:r w:rsidR="004F40F2" w:rsidRPr="00AD3F91">
        <w:rPr>
          <w:rFonts w:ascii="GHEA Mariam" w:hAnsi="GHEA Mariam"/>
          <w:sz w:val="24"/>
          <w:szCs w:val="24"/>
          <w:u w:val="single"/>
          <w:lang w:val="hy-AM"/>
        </w:rPr>
        <w:t xml:space="preserve">                                    </w:t>
      </w:r>
      <w:r w:rsidRPr="00AD3F91">
        <w:rPr>
          <w:rFonts w:ascii="GHEA Mariam" w:hAnsi="GHEA Mariam"/>
          <w:sz w:val="24"/>
          <w:szCs w:val="24"/>
          <w:u w:val="single"/>
          <w:lang w:val="hy-AM"/>
        </w:rPr>
        <w:t xml:space="preserve">   </w:t>
      </w:r>
      <w:r w:rsidR="009B2C68" w:rsidRPr="00AD3F91">
        <w:rPr>
          <w:rFonts w:ascii="GHEA Mariam" w:hAnsi="GHEA Mariam"/>
          <w:sz w:val="24"/>
          <w:szCs w:val="24"/>
          <w:u w:val="single"/>
          <w:lang w:val="hy-AM"/>
        </w:rPr>
        <w:t>Լ.ԹԱԴԵՎՈՍՅԱՆ</w:t>
      </w:r>
    </w:p>
    <w:p w14:paraId="3609D384" w14:textId="27D3B104" w:rsidR="006A54E9" w:rsidRPr="00AD3F91" w:rsidRDefault="00700340" w:rsidP="00587ED6">
      <w:pPr>
        <w:spacing w:line="600" w:lineRule="auto"/>
        <w:ind w:leftChars="0" w:left="-2" w:firstLineChars="235" w:firstLine="564"/>
        <w:jc w:val="right"/>
        <w:rPr>
          <w:rFonts w:ascii="GHEA Mariam" w:hAnsi="GHEA Mariam" w:cs="Sylfaen"/>
          <w:sz w:val="24"/>
          <w:szCs w:val="24"/>
          <w:u w:val="single"/>
          <w:lang w:val="hy-AM"/>
        </w:rPr>
      </w:pPr>
      <w:r w:rsidRPr="00AD3F91">
        <w:rPr>
          <w:rFonts w:ascii="GHEA Mariam" w:hAnsi="GHEA Mariam"/>
          <w:sz w:val="24"/>
          <w:szCs w:val="24"/>
          <w:u w:val="single"/>
          <w:lang w:val="hy-AM"/>
        </w:rPr>
        <w:t xml:space="preserve">    </w:t>
      </w:r>
      <w:r w:rsidR="004F40F2" w:rsidRPr="00AD3F91">
        <w:rPr>
          <w:rFonts w:ascii="GHEA Mariam" w:hAnsi="GHEA Mariam"/>
          <w:sz w:val="24"/>
          <w:szCs w:val="24"/>
          <w:u w:val="single"/>
          <w:lang w:val="hy-AM"/>
        </w:rPr>
        <w:t xml:space="preserve"> </w:t>
      </w:r>
      <w:r w:rsidRPr="00AD3F91">
        <w:rPr>
          <w:rFonts w:ascii="GHEA Mariam" w:hAnsi="GHEA Mariam"/>
          <w:sz w:val="24"/>
          <w:szCs w:val="24"/>
          <w:u w:val="single"/>
          <w:lang w:val="hy-AM"/>
        </w:rPr>
        <w:t xml:space="preserve">                   </w:t>
      </w:r>
      <w:r w:rsidR="00587ED6" w:rsidRPr="00AD3F91">
        <w:rPr>
          <w:rFonts w:ascii="GHEA Mariam" w:hAnsi="GHEA Mariam"/>
          <w:sz w:val="24"/>
          <w:szCs w:val="24"/>
          <w:u w:val="single"/>
          <w:lang w:val="hy-AM"/>
        </w:rPr>
        <w:t xml:space="preserve">  </w:t>
      </w:r>
      <w:r w:rsidRPr="00AD3F91">
        <w:rPr>
          <w:rFonts w:ascii="GHEA Mariam" w:hAnsi="GHEA Mariam"/>
          <w:sz w:val="24"/>
          <w:szCs w:val="24"/>
          <w:u w:val="single"/>
          <w:lang w:val="hy-AM"/>
        </w:rPr>
        <w:t xml:space="preserve">     </w:t>
      </w:r>
      <w:r w:rsidR="00D33238" w:rsidRPr="00AD3F91">
        <w:rPr>
          <w:rFonts w:ascii="GHEA Mariam" w:hAnsi="GHEA Mariam"/>
          <w:sz w:val="24"/>
          <w:szCs w:val="24"/>
          <w:u w:val="single"/>
          <w:lang w:val="hy-AM"/>
        </w:rPr>
        <w:t xml:space="preserve"> </w:t>
      </w:r>
      <w:r w:rsidR="004F40F2" w:rsidRPr="00AD3F91">
        <w:rPr>
          <w:rFonts w:ascii="GHEA Mariam" w:hAnsi="GHEA Mariam"/>
          <w:sz w:val="24"/>
          <w:szCs w:val="24"/>
          <w:u w:val="single"/>
          <w:lang w:val="hy-AM"/>
        </w:rPr>
        <w:t xml:space="preserve">                           </w:t>
      </w:r>
      <w:r w:rsidR="00587ED6" w:rsidRPr="00AD3F91">
        <w:rPr>
          <w:rFonts w:ascii="GHEA Mariam" w:hAnsi="GHEA Mariam"/>
          <w:sz w:val="24"/>
          <w:szCs w:val="24"/>
          <w:u w:val="single"/>
          <w:lang w:val="hy-AM"/>
        </w:rPr>
        <w:t xml:space="preserve">  </w:t>
      </w:r>
      <w:r w:rsidR="004F40F2" w:rsidRPr="00AD3F91">
        <w:rPr>
          <w:rFonts w:ascii="GHEA Mariam" w:hAnsi="GHEA Mariam"/>
          <w:sz w:val="24"/>
          <w:szCs w:val="24"/>
          <w:u w:val="single"/>
          <w:lang w:val="hy-AM"/>
        </w:rPr>
        <w:t xml:space="preserve">      </w:t>
      </w:r>
      <w:r w:rsidR="00D33238" w:rsidRPr="00AD3F91">
        <w:rPr>
          <w:rFonts w:ascii="GHEA Mariam" w:hAnsi="GHEA Mariam"/>
          <w:sz w:val="24"/>
          <w:szCs w:val="24"/>
          <w:u w:val="single"/>
          <w:lang w:val="hy-AM"/>
        </w:rPr>
        <w:t xml:space="preserve">    </w:t>
      </w:r>
      <w:r w:rsidR="009B2C68" w:rsidRPr="00AD3F91">
        <w:rPr>
          <w:rFonts w:ascii="GHEA Mariam" w:hAnsi="GHEA Mariam"/>
          <w:sz w:val="24"/>
          <w:szCs w:val="24"/>
          <w:u w:val="single"/>
          <w:lang w:val="hy-AM"/>
        </w:rPr>
        <w:t>Ա.ՊՈՂՈՍՅԱՆ</w:t>
      </w:r>
    </w:p>
    <w:sectPr w:rsidR="006A54E9" w:rsidRPr="00AD3F91" w:rsidSect="009913D2">
      <w:headerReference w:type="even" r:id="rId10"/>
      <w:headerReference w:type="default" r:id="rId11"/>
      <w:footerReference w:type="even" r:id="rId12"/>
      <w:footerReference w:type="default" r:id="rId13"/>
      <w:headerReference w:type="first" r:id="rId14"/>
      <w:footerReference w:type="first" r:id="rId15"/>
      <w:pgSz w:w="11900" w:h="16840"/>
      <w:pgMar w:top="1134" w:right="851" w:bottom="1134"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03907" w14:textId="77777777" w:rsidR="00741A1D" w:rsidRDefault="00741A1D">
      <w:pPr>
        <w:ind w:hanging="2"/>
      </w:pPr>
      <w:r>
        <w:separator/>
      </w:r>
    </w:p>
  </w:endnote>
  <w:endnote w:type="continuationSeparator" w:id="0">
    <w:p w14:paraId="0C898BD3" w14:textId="77777777" w:rsidR="00741A1D" w:rsidRDefault="00741A1D">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Helvetica Neue">
    <w:altName w:val="Agency FB"/>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LatArm">
    <w:altName w:val="Times New Roman"/>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547C" w14:textId="77777777" w:rsidR="00BE1EAC" w:rsidRDefault="00BE1EAC">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9DD3" w14:textId="77777777" w:rsidR="00BE1EAC" w:rsidRPr="0096500D" w:rsidRDefault="00BE1EAC"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DAC9" w14:textId="77777777" w:rsidR="00BE1EAC" w:rsidRDefault="00BE1EAC">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3FA4" w14:textId="77777777" w:rsidR="00741A1D" w:rsidRDefault="00741A1D">
      <w:pPr>
        <w:ind w:hanging="2"/>
      </w:pPr>
      <w:r>
        <w:separator/>
      </w:r>
    </w:p>
  </w:footnote>
  <w:footnote w:type="continuationSeparator" w:id="0">
    <w:p w14:paraId="682045A5" w14:textId="77777777" w:rsidR="00741A1D" w:rsidRDefault="00741A1D">
      <w:pPr>
        <w:ind w:hanging="2"/>
      </w:pPr>
      <w:r>
        <w:continuationSeparator/>
      </w:r>
    </w:p>
  </w:footnote>
  <w:footnote w:id="1">
    <w:p w14:paraId="47B21C6B" w14:textId="3B09DB2B" w:rsidR="00BE1EAC" w:rsidRPr="005B5CDA" w:rsidRDefault="00BE1EAC" w:rsidP="005B5CDA">
      <w:pPr>
        <w:pStyle w:val="FootnoteText"/>
        <w:ind w:hanging="2"/>
        <w:jc w:val="both"/>
        <w:rPr>
          <w:rFonts w:ascii="GHEA Mariam" w:hAnsi="GHEA Mariam"/>
          <w:lang w:val="hy-AM"/>
        </w:rPr>
      </w:pPr>
      <w:r w:rsidRPr="005B5CDA">
        <w:rPr>
          <w:rStyle w:val="FootnoteReference"/>
          <w:rFonts w:ascii="GHEA Mariam" w:hAnsi="GHEA Mariam"/>
        </w:rPr>
        <w:footnoteRef/>
      </w:r>
      <w:r w:rsidRPr="005B5CDA">
        <w:rPr>
          <w:rFonts w:ascii="GHEA Mariam" w:hAnsi="GHEA Mariam"/>
        </w:rPr>
        <w:t xml:space="preserve"> </w:t>
      </w:r>
      <w:r w:rsidRPr="005B5CDA">
        <w:rPr>
          <w:rFonts w:ascii="GHEA Mariam" w:hAnsi="GHEA Mariam"/>
          <w:lang w:val="hy-AM"/>
        </w:rPr>
        <w:t>Տե՛ս քրեական գործ, հատոր 3-րդ, թերթեր 306-317:</w:t>
      </w:r>
    </w:p>
  </w:footnote>
  <w:footnote w:id="2">
    <w:p w14:paraId="4647D3A6" w14:textId="61731727" w:rsidR="00BE1EAC" w:rsidRPr="005B5CDA" w:rsidRDefault="00BE1EAC" w:rsidP="005B5CDA">
      <w:pPr>
        <w:pStyle w:val="FootnoteText"/>
        <w:ind w:hanging="2"/>
        <w:jc w:val="both"/>
        <w:rPr>
          <w:rFonts w:ascii="GHEA Mariam" w:hAnsi="GHEA Mariam"/>
          <w:lang w:val="hy-AM"/>
        </w:rPr>
      </w:pPr>
      <w:r w:rsidRPr="005B5CDA">
        <w:rPr>
          <w:rStyle w:val="FootnoteReference"/>
          <w:rFonts w:ascii="GHEA Mariam" w:hAnsi="GHEA Mariam"/>
        </w:rPr>
        <w:footnoteRef/>
      </w:r>
      <w:r w:rsidRPr="005B5CDA">
        <w:rPr>
          <w:rFonts w:ascii="GHEA Mariam" w:hAnsi="GHEA Mariam"/>
          <w:lang w:val="hy-AM"/>
        </w:rPr>
        <w:t xml:space="preserve"> Տե՛ս քրեական գործ, հատոր 3-րդ, թերթեր 306-317:</w:t>
      </w:r>
    </w:p>
  </w:footnote>
  <w:footnote w:id="3">
    <w:p w14:paraId="1DFD1150" w14:textId="38933ED3" w:rsidR="00BE1EAC" w:rsidRPr="00A24375" w:rsidRDefault="00BE1EAC" w:rsidP="00A24375">
      <w:pPr>
        <w:pStyle w:val="FootnoteText"/>
        <w:ind w:hanging="2"/>
        <w:jc w:val="both"/>
        <w:rPr>
          <w:rFonts w:ascii="GHEA Mariam" w:hAnsi="GHEA Mariam"/>
          <w:lang w:val="hy-AM"/>
        </w:rPr>
      </w:pPr>
      <w:r w:rsidRPr="00A24375">
        <w:rPr>
          <w:rStyle w:val="FootnoteReference"/>
          <w:rFonts w:ascii="GHEA Mariam" w:hAnsi="GHEA Mariam"/>
        </w:rPr>
        <w:footnoteRef/>
      </w:r>
      <w:r w:rsidRPr="00A24375">
        <w:rPr>
          <w:rFonts w:ascii="GHEA Mariam" w:hAnsi="GHEA Mariam"/>
          <w:lang w:val="hy-AM"/>
        </w:rPr>
        <w:t xml:space="preserve"> Տե՛ս քրեական գործ, հատոր 8-րդ, թերթեր 49-69:</w:t>
      </w:r>
    </w:p>
  </w:footnote>
  <w:footnote w:id="4">
    <w:p w14:paraId="363EA2B2" w14:textId="24894663" w:rsidR="00BE1EAC" w:rsidRPr="0073564B" w:rsidRDefault="00BE1EAC" w:rsidP="0073564B">
      <w:pPr>
        <w:pStyle w:val="FootnoteText"/>
        <w:ind w:hanging="2"/>
        <w:jc w:val="both"/>
        <w:rPr>
          <w:rFonts w:ascii="GHEA Mariam" w:hAnsi="GHEA Mariam"/>
          <w:lang w:val="hy-AM"/>
        </w:rPr>
      </w:pPr>
      <w:r w:rsidRPr="0073564B">
        <w:rPr>
          <w:rStyle w:val="FootnoteReference"/>
          <w:rFonts w:ascii="GHEA Mariam" w:hAnsi="GHEA Mariam"/>
        </w:rPr>
        <w:footnoteRef/>
      </w:r>
      <w:r w:rsidRPr="0073564B">
        <w:rPr>
          <w:rFonts w:ascii="GHEA Mariam" w:hAnsi="GHEA Mariam"/>
          <w:lang w:val="hy-AM"/>
        </w:rPr>
        <w:t xml:space="preserve"> Տե՛ս քրեական գործ, հատոր 11-րդ, թերթեր 49-93:</w:t>
      </w:r>
    </w:p>
  </w:footnote>
  <w:footnote w:id="5">
    <w:p w14:paraId="3687CB93" w14:textId="71CBF621" w:rsidR="00B461FD" w:rsidRPr="00856945" w:rsidRDefault="00B461FD" w:rsidP="00856945">
      <w:pPr>
        <w:pStyle w:val="FootnoteText"/>
        <w:ind w:hanging="2"/>
        <w:jc w:val="both"/>
        <w:rPr>
          <w:rFonts w:ascii="GHEA Mariam" w:hAnsi="GHEA Mariam"/>
          <w:lang w:val="hy-AM"/>
        </w:rPr>
      </w:pPr>
      <w:r w:rsidRPr="00856945">
        <w:rPr>
          <w:rStyle w:val="FootnoteReference"/>
          <w:rFonts w:ascii="GHEA Mariam" w:hAnsi="GHEA Mariam"/>
        </w:rPr>
        <w:footnoteRef/>
      </w:r>
      <w:r w:rsidRPr="00856945">
        <w:rPr>
          <w:rFonts w:ascii="GHEA Mariam" w:hAnsi="GHEA Mariam"/>
          <w:lang w:val="hy-AM"/>
        </w:rPr>
        <w:t xml:space="preserve"> </w:t>
      </w:r>
      <w:r w:rsidR="00856945" w:rsidRPr="00856945">
        <w:rPr>
          <w:rFonts w:ascii="GHEA Mariam" w:hAnsi="GHEA Mariam"/>
          <w:lang w:val="hy-AM"/>
        </w:rPr>
        <w:t>Տե՛ս քրեական գործ, հատոր 11-րդ, թերթեր 49-93:</w:t>
      </w:r>
    </w:p>
  </w:footnote>
  <w:footnote w:id="6">
    <w:p w14:paraId="4B7A1C42" w14:textId="09E0AA9A" w:rsidR="00D62320" w:rsidRPr="00D62320" w:rsidRDefault="00D62320" w:rsidP="00D62320">
      <w:pPr>
        <w:pStyle w:val="FootnoteText"/>
        <w:ind w:hanging="2"/>
        <w:jc w:val="both"/>
        <w:rPr>
          <w:rFonts w:ascii="GHEA Mariam" w:hAnsi="GHEA Mariam"/>
          <w:lang w:val="hy-AM"/>
        </w:rPr>
      </w:pPr>
      <w:r w:rsidRPr="00D62320">
        <w:rPr>
          <w:rStyle w:val="FootnoteReference"/>
          <w:rFonts w:ascii="GHEA Mariam" w:hAnsi="GHEA Mariam"/>
        </w:rPr>
        <w:footnoteRef/>
      </w:r>
      <w:r w:rsidRPr="00D62320">
        <w:rPr>
          <w:rFonts w:ascii="GHEA Mariam" w:hAnsi="GHEA Mariam"/>
          <w:lang w:val="hy-AM"/>
        </w:rPr>
        <w:t xml:space="preserve"> Տե՛ս քրեական գործ, հատոր 11-րդ, թերթեր 49-93:</w:t>
      </w:r>
    </w:p>
  </w:footnote>
  <w:footnote w:id="7">
    <w:p w14:paraId="43508B64" w14:textId="25284277" w:rsidR="00A9614E" w:rsidRPr="00522FC5" w:rsidRDefault="00A9614E" w:rsidP="00522FC5">
      <w:pPr>
        <w:pStyle w:val="FootnoteText"/>
        <w:ind w:hanging="2"/>
        <w:jc w:val="both"/>
        <w:rPr>
          <w:rFonts w:ascii="GHEA Mariam" w:hAnsi="GHEA Mariam"/>
          <w:lang w:val="hy-AM"/>
        </w:rPr>
      </w:pPr>
      <w:r w:rsidRPr="00522FC5">
        <w:rPr>
          <w:rStyle w:val="FootnoteReference"/>
          <w:rFonts w:ascii="GHEA Mariam" w:hAnsi="GHEA Mariam"/>
        </w:rPr>
        <w:footnoteRef/>
      </w:r>
      <w:r w:rsidRPr="00522FC5">
        <w:rPr>
          <w:rFonts w:ascii="GHEA Mariam" w:hAnsi="GHEA Mariam"/>
          <w:lang w:val="hy-AM"/>
        </w:rPr>
        <w:t xml:space="preserve"> Տե՛ս սույն որոշման </w:t>
      </w:r>
      <w:r w:rsidR="009A50F3">
        <w:rPr>
          <w:rFonts w:ascii="GHEA Mariam" w:hAnsi="GHEA Mariam"/>
          <w:lang w:val="hy-AM"/>
        </w:rPr>
        <w:t>9</w:t>
      </w:r>
      <w:r w:rsidRPr="00522FC5">
        <w:rPr>
          <w:rFonts w:ascii="GHEA Mariam" w:hAnsi="GHEA Mariam"/>
          <w:lang w:val="hy-AM"/>
        </w:rPr>
        <w:t xml:space="preserve">-րդ և </w:t>
      </w:r>
      <w:r w:rsidR="009A50F3">
        <w:rPr>
          <w:rFonts w:ascii="GHEA Mariam" w:hAnsi="GHEA Mariam"/>
          <w:lang w:val="hy-AM"/>
        </w:rPr>
        <w:t>9</w:t>
      </w:r>
      <w:r w:rsidRPr="00522FC5">
        <w:rPr>
          <w:rFonts w:ascii="Cambria Math" w:hAnsi="Cambria Math" w:cs="Cambria Math"/>
          <w:lang w:val="hy-AM"/>
        </w:rPr>
        <w:t>․</w:t>
      </w:r>
      <w:r w:rsidRPr="00522FC5">
        <w:rPr>
          <w:rFonts w:ascii="GHEA Mariam" w:hAnsi="GHEA Mariam"/>
          <w:lang w:val="hy-AM"/>
        </w:rPr>
        <w:t>1-րդ կետերը:</w:t>
      </w:r>
    </w:p>
  </w:footnote>
  <w:footnote w:id="8">
    <w:p w14:paraId="79828A83" w14:textId="6A54BFFD" w:rsidR="00522FC5" w:rsidRPr="00522FC5" w:rsidRDefault="00522FC5" w:rsidP="00522FC5">
      <w:pPr>
        <w:pStyle w:val="FootnoteText"/>
        <w:ind w:hanging="2"/>
        <w:jc w:val="both"/>
        <w:rPr>
          <w:rFonts w:ascii="Sylfaen" w:hAnsi="Sylfaen"/>
          <w:lang w:val="hy-AM"/>
        </w:rPr>
      </w:pPr>
      <w:r w:rsidRPr="00522FC5">
        <w:rPr>
          <w:rStyle w:val="FootnoteReference"/>
          <w:rFonts w:ascii="GHEA Mariam" w:hAnsi="GHEA Mariam"/>
        </w:rPr>
        <w:footnoteRef/>
      </w:r>
      <w:r w:rsidRPr="00522FC5">
        <w:rPr>
          <w:rFonts w:ascii="GHEA Mariam" w:hAnsi="GHEA Mariam"/>
          <w:lang w:val="hy-AM"/>
        </w:rPr>
        <w:t xml:space="preserve"> Տե՛ս սույն որոշման </w:t>
      </w:r>
      <w:r w:rsidR="009A50F3">
        <w:rPr>
          <w:rFonts w:ascii="GHEA Mariam" w:hAnsi="GHEA Mariam"/>
          <w:lang w:val="hy-AM"/>
        </w:rPr>
        <w:t>10</w:t>
      </w:r>
      <w:r w:rsidRPr="00522FC5">
        <w:rPr>
          <w:rFonts w:ascii="GHEA Mariam" w:hAnsi="GHEA Mariam"/>
          <w:lang w:val="hy-AM"/>
        </w:rPr>
        <w:t>-րդ կետը:</w:t>
      </w:r>
    </w:p>
  </w:footnote>
  <w:footnote w:id="9">
    <w:p w14:paraId="244D176C" w14:textId="18BB5699" w:rsidR="001E1FE2" w:rsidRPr="008F502B" w:rsidRDefault="001E1FE2" w:rsidP="008F502B">
      <w:pPr>
        <w:pStyle w:val="FootnoteText"/>
        <w:ind w:hanging="2"/>
        <w:jc w:val="both"/>
        <w:rPr>
          <w:rFonts w:ascii="GHEA Mariam" w:hAnsi="GHEA Mariam"/>
          <w:lang w:val="hy-AM"/>
        </w:rPr>
      </w:pPr>
      <w:r w:rsidRPr="008F502B">
        <w:rPr>
          <w:rStyle w:val="FootnoteReference"/>
          <w:rFonts w:ascii="GHEA Mariam" w:hAnsi="GHEA Mariam"/>
        </w:rPr>
        <w:footnoteRef/>
      </w:r>
      <w:r w:rsidRPr="008F502B">
        <w:rPr>
          <w:rFonts w:ascii="GHEA Mariam" w:hAnsi="GHEA Mariam"/>
          <w:lang w:val="hy-AM"/>
        </w:rPr>
        <w:t xml:space="preserve"> Տե՛ս սույն որոշման </w:t>
      </w:r>
      <w:r w:rsidR="009A50F3">
        <w:rPr>
          <w:rFonts w:ascii="GHEA Mariam" w:hAnsi="GHEA Mariam"/>
          <w:lang w:val="hy-AM"/>
        </w:rPr>
        <w:t>11</w:t>
      </w:r>
      <w:r w:rsidRPr="008F502B">
        <w:rPr>
          <w:rFonts w:ascii="GHEA Mariam" w:hAnsi="GHEA Mariam"/>
          <w:lang w:val="hy-AM"/>
        </w:rPr>
        <w:t>-րդ կետը:</w:t>
      </w:r>
    </w:p>
  </w:footnote>
  <w:footnote w:id="10">
    <w:p w14:paraId="3B960F4B" w14:textId="5074F2EE" w:rsidR="008F502B" w:rsidRPr="008F502B" w:rsidRDefault="008F502B" w:rsidP="008F502B">
      <w:pPr>
        <w:pStyle w:val="FootnoteText"/>
        <w:ind w:hanging="2"/>
        <w:jc w:val="both"/>
        <w:rPr>
          <w:rFonts w:ascii="Sylfaen" w:hAnsi="Sylfaen"/>
          <w:lang w:val="hy-AM"/>
        </w:rPr>
      </w:pPr>
      <w:r w:rsidRPr="008F502B">
        <w:rPr>
          <w:rStyle w:val="FootnoteReference"/>
          <w:rFonts w:ascii="GHEA Mariam" w:hAnsi="GHEA Mariam"/>
        </w:rPr>
        <w:footnoteRef/>
      </w:r>
      <w:r w:rsidRPr="008F502B">
        <w:rPr>
          <w:rFonts w:ascii="GHEA Mariam" w:hAnsi="GHEA Mariam"/>
          <w:lang w:val="hy-AM"/>
        </w:rPr>
        <w:t xml:space="preserve"> Տե՛ս քրեական գործ, հատոր 8-րդ, թերթեր 49-69:</w:t>
      </w:r>
    </w:p>
  </w:footnote>
  <w:footnote w:id="11">
    <w:p w14:paraId="11ABF89B" w14:textId="77777777" w:rsidR="00E23C97" w:rsidRPr="009F2C33" w:rsidRDefault="00E23C97" w:rsidP="00E23C97">
      <w:pPr>
        <w:pStyle w:val="FootnoteText"/>
        <w:ind w:hanging="2"/>
        <w:jc w:val="both"/>
        <w:rPr>
          <w:rFonts w:ascii="GHEA Mariam" w:hAnsi="GHEA Mariam"/>
          <w:lang w:val="hy-AM"/>
        </w:rPr>
      </w:pPr>
      <w:r w:rsidRPr="009F2C33">
        <w:rPr>
          <w:rStyle w:val="FootnoteReference"/>
          <w:rFonts w:ascii="GHEA Mariam" w:hAnsi="GHEA Mariam"/>
        </w:rPr>
        <w:footnoteRef/>
      </w:r>
      <w:r w:rsidRPr="009F2C33">
        <w:rPr>
          <w:rFonts w:ascii="GHEA Mariam" w:hAnsi="GHEA Mariam"/>
          <w:lang w:val="hy-AM"/>
        </w:rPr>
        <w:t xml:space="preserve"> Տե՛ս քրեական գործ, հատոր 2-րդ, թերթեր 50-63 և հատոր 3-րդ, թերթեր 229-243:</w:t>
      </w:r>
    </w:p>
  </w:footnote>
  <w:footnote w:id="12">
    <w:p w14:paraId="03BF3907" w14:textId="77777777" w:rsidR="00AF0329" w:rsidRPr="003E3043" w:rsidRDefault="00AF0329" w:rsidP="00AF0329">
      <w:pPr>
        <w:pStyle w:val="FootnoteText"/>
        <w:ind w:hanging="2"/>
        <w:jc w:val="both"/>
        <w:rPr>
          <w:rFonts w:ascii="GHEA Mariam" w:hAnsi="GHEA Mariam"/>
          <w:lang w:val="hy-AM"/>
        </w:rPr>
      </w:pPr>
      <w:r w:rsidRPr="003E3043">
        <w:rPr>
          <w:rStyle w:val="FootnoteReference"/>
          <w:rFonts w:ascii="GHEA Mariam" w:hAnsi="GHEA Mariam"/>
        </w:rPr>
        <w:footnoteRef/>
      </w:r>
      <w:r w:rsidRPr="003E3043">
        <w:rPr>
          <w:rFonts w:ascii="GHEA Mariam" w:hAnsi="GHEA Mariam"/>
          <w:lang w:val="hy-AM"/>
        </w:rPr>
        <w:t xml:space="preserve"> Տե՛ս քրեական գործ, հատոր 1-ին, թերթեր 167-175:</w:t>
      </w:r>
    </w:p>
  </w:footnote>
  <w:footnote w:id="13">
    <w:p w14:paraId="07355551" w14:textId="19B88FFD" w:rsidR="00282C71" w:rsidRPr="00282C71" w:rsidRDefault="00282C71" w:rsidP="00282C71">
      <w:pPr>
        <w:pStyle w:val="FootnoteText"/>
        <w:ind w:hanging="2"/>
        <w:jc w:val="both"/>
        <w:rPr>
          <w:rFonts w:ascii="GHEA Mariam" w:hAnsi="GHEA Mariam"/>
          <w:lang w:val="hy-AM"/>
        </w:rPr>
      </w:pPr>
      <w:r w:rsidRPr="00282C71">
        <w:rPr>
          <w:rStyle w:val="FootnoteReference"/>
          <w:rFonts w:ascii="GHEA Mariam" w:hAnsi="GHEA Mariam"/>
        </w:rPr>
        <w:footnoteRef/>
      </w:r>
      <w:r w:rsidRPr="00282C71">
        <w:rPr>
          <w:rFonts w:ascii="GHEA Mariam" w:hAnsi="GHEA Mariam"/>
          <w:lang w:val="hy-AM"/>
        </w:rPr>
        <w:t xml:space="preserve"> </w:t>
      </w:r>
      <w:r w:rsidRPr="00282C71">
        <w:rPr>
          <w:rFonts w:ascii="GHEA Mariam" w:hAnsi="GHEA Mariam" w:cs="Sylfaen"/>
          <w:lang w:val="hy-AM"/>
        </w:rPr>
        <w:t>Տե՛ս</w:t>
      </w:r>
      <w:r w:rsidRPr="00282C71">
        <w:rPr>
          <w:rFonts w:ascii="GHEA Mariam" w:hAnsi="GHEA Mariam"/>
          <w:lang w:val="hy-AM"/>
        </w:rPr>
        <w:t xml:space="preserve"> </w:t>
      </w:r>
      <w:r w:rsidRPr="00282C71">
        <w:rPr>
          <w:rFonts w:ascii="GHEA Mariam" w:hAnsi="GHEA Mariam" w:cs="Sylfaen"/>
          <w:lang w:val="hy-AM"/>
        </w:rPr>
        <w:t>Վճռաբեկ</w:t>
      </w:r>
      <w:r w:rsidRPr="00282C71">
        <w:rPr>
          <w:rFonts w:ascii="GHEA Mariam" w:hAnsi="GHEA Mariam"/>
          <w:lang w:val="hy-AM"/>
        </w:rPr>
        <w:t xml:space="preserve"> </w:t>
      </w:r>
      <w:r w:rsidRPr="00282C71">
        <w:rPr>
          <w:rFonts w:ascii="GHEA Mariam" w:hAnsi="GHEA Mariam" w:cs="Sylfaen"/>
          <w:lang w:val="hy-AM"/>
        </w:rPr>
        <w:t>դատարանի՝</w:t>
      </w:r>
      <w:r w:rsidRPr="00282C71">
        <w:rPr>
          <w:rFonts w:ascii="GHEA Mariam" w:hAnsi="GHEA Mariam"/>
          <w:bCs/>
          <w:i/>
          <w:iCs/>
          <w:sz w:val="24"/>
          <w:szCs w:val="24"/>
          <w:shd w:val="clear" w:color="auto" w:fill="FFFFFF"/>
          <w:lang w:val="hy-AM"/>
        </w:rPr>
        <w:t xml:space="preserve"> </w:t>
      </w:r>
      <w:r w:rsidRPr="00282C71">
        <w:rPr>
          <w:rFonts w:ascii="GHEA Mariam" w:hAnsi="GHEA Mariam"/>
          <w:bCs/>
          <w:i/>
          <w:iCs/>
          <w:shd w:val="clear" w:color="auto" w:fill="FFFFFF"/>
          <w:lang w:val="hy-AM"/>
        </w:rPr>
        <w:t>Սիրակ Սաքանյանի</w:t>
      </w:r>
      <w:r w:rsidRPr="00282C71">
        <w:rPr>
          <w:rFonts w:ascii="GHEA Mariam" w:hAnsi="GHEA Mariam"/>
          <w:lang w:val="hy-AM"/>
        </w:rPr>
        <w:t xml:space="preserve"> </w:t>
      </w:r>
      <w:r w:rsidRPr="00282C71">
        <w:rPr>
          <w:rFonts w:ascii="GHEA Mariam" w:hAnsi="GHEA Mariam" w:cs="Sylfaen"/>
          <w:lang w:val="hy-AM"/>
        </w:rPr>
        <w:t>գործով</w:t>
      </w:r>
      <w:r w:rsidRPr="00282C71">
        <w:rPr>
          <w:rFonts w:ascii="GHEA Mariam" w:hAnsi="GHEA Mariam"/>
          <w:lang w:val="hy-AM"/>
        </w:rPr>
        <w:t xml:space="preserve"> 2011 </w:t>
      </w:r>
      <w:r w:rsidRPr="00282C71">
        <w:rPr>
          <w:rFonts w:ascii="GHEA Mariam" w:hAnsi="GHEA Mariam" w:cs="Sylfaen"/>
          <w:lang w:val="hy-AM"/>
        </w:rPr>
        <w:t>թվականի</w:t>
      </w:r>
      <w:r w:rsidRPr="00282C71">
        <w:rPr>
          <w:rFonts w:ascii="GHEA Mariam" w:hAnsi="GHEA Mariam"/>
          <w:lang w:val="hy-AM"/>
        </w:rPr>
        <w:t xml:space="preserve"> </w:t>
      </w:r>
      <w:r w:rsidRPr="00282C71">
        <w:rPr>
          <w:rFonts w:ascii="GHEA Mariam" w:hAnsi="GHEA Mariam" w:cs="Sylfaen"/>
          <w:lang w:val="hy-AM"/>
        </w:rPr>
        <w:t>դեկտեմբերի 22-ի</w:t>
      </w:r>
      <w:r w:rsidRPr="00282C71">
        <w:rPr>
          <w:rFonts w:ascii="GHEA Mariam" w:hAnsi="GHEA Mariam"/>
          <w:lang w:val="hy-AM"/>
        </w:rPr>
        <w:t xml:space="preserve"> </w:t>
      </w:r>
      <w:r w:rsidRPr="00282C71">
        <w:rPr>
          <w:rFonts w:ascii="GHEA Mariam" w:hAnsi="GHEA Mariam" w:cs="Sylfaen"/>
          <w:lang w:val="hy-AM"/>
        </w:rPr>
        <w:t>թիվ</w:t>
      </w:r>
      <w:r w:rsidRPr="00282C71">
        <w:rPr>
          <w:rFonts w:ascii="GHEA Mariam" w:hAnsi="GHEA Mariam"/>
          <w:lang w:val="hy-AM"/>
        </w:rPr>
        <w:t xml:space="preserve"> </w:t>
      </w:r>
      <w:r w:rsidRPr="00282C71">
        <w:rPr>
          <w:rFonts w:ascii="GHEA Mariam" w:hAnsi="GHEA Mariam" w:cs="Sylfaen"/>
          <w:lang w:val="hy-AM"/>
        </w:rPr>
        <w:t>ԵԷԴ/0058/01/10</w:t>
      </w:r>
      <w:r w:rsidRPr="00282C71">
        <w:rPr>
          <w:rFonts w:ascii="GHEA Mariam" w:hAnsi="GHEA Mariam"/>
          <w:lang w:val="hy-AM"/>
        </w:rPr>
        <w:t xml:space="preserve"> </w:t>
      </w:r>
      <w:r w:rsidRPr="00282C71">
        <w:rPr>
          <w:rFonts w:ascii="GHEA Mariam" w:hAnsi="GHEA Mariam" w:cs="Sylfaen"/>
          <w:lang w:val="hy-AM"/>
        </w:rPr>
        <w:t>որոշման</w:t>
      </w:r>
      <w:r w:rsidRPr="00282C71">
        <w:rPr>
          <w:rFonts w:ascii="GHEA Mariam" w:hAnsi="GHEA Mariam"/>
          <w:lang w:val="hy-AM"/>
        </w:rPr>
        <w:t xml:space="preserve"> 15-</w:t>
      </w:r>
      <w:r w:rsidRPr="00282C71">
        <w:rPr>
          <w:rFonts w:ascii="GHEA Mariam" w:hAnsi="GHEA Mariam" w:cs="Sylfaen"/>
          <w:lang w:val="hy-AM"/>
        </w:rPr>
        <w:t>րդ</w:t>
      </w:r>
      <w:r w:rsidRPr="00282C71">
        <w:rPr>
          <w:rFonts w:ascii="GHEA Mariam" w:hAnsi="GHEA Mariam"/>
          <w:lang w:val="hy-AM"/>
        </w:rPr>
        <w:t xml:space="preserve"> </w:t>
      </w:r>
      <w:r w:rsidRPr="00282C71">
        <w:rPr>
          <w:rFonts w:ascii="GHEA Mariam" w:hAnsi="GHEA Mariam" w:cs="Sylfaen"/>
          <w:lang w:val="hy-AM"/>
        </w:rPr>
        <w:t>կետը</w:t>
      </w:r>
      <w:r w:rsidRPr="00282C71">
        <w:rPr>
          <w:rFonts w:ascii="GHEA Mariam" w:hAnsi="GHEA Mariam" w:cs="Tahoma"/>
          <w:lang w:val="hy-AM"/>
        </w:rPr>
        <w:t>։</w:t>
      </w:r>
    </w:p>
  </w:footnote>
  <w:footnote w:id="14">
    <w:p w14:paraId="3C475A84" w14:textId="4094822F" w:rsidR="00282C71" w:rsidRPr="00282C71" w:rsidRDefault="00282C71" w:rsidP="00282C71">
      <w:pPr>
        <w:pStyle w:val="FootnoteText"/>
        <w:ind w:hanging="2"/>
        <w:jc w:val="both"/>
        <w:rPr>
          <w:rFonts w:ascii="Sylfaen" w:hAnsi="Sylfaen"/>
          <w:lang w:val="hy-AM"/>
        </w:rPr>
      </w:pPr>
      <w:r w:rsidRPr="00282C71">
        <w:rPr>
          <w:rStyle w:val="FootnoteReference"/>
          <w:rFonts w:ascii="GHEA Mariam" w:hAnsi="GHEA Mariam"/>
        </w:rPr>
        <w:footnoteRef/>
      </w:r>
      <w:r w:rsidRPr="00282C71">
        <w:rPr>
          <w:rFonts w:ascii="GHEA Mariam" w:hAnsi="GHEA Mariam"/>
          <w:lang w:val="hy-AM"/>
        </w:rPr>
        <w:t xml:space="preserve"> Տե՛ս Վճռաբեկ դատարանի՝ </w:t>
      </w:r>
      <w:r w:rsidRPr="00282C71">
        <w:rPr>
          <w:rFonts w:ascii="GHEA Mariam" w:hAnsi="GHEA Mariam"/>
          <w:i/>
          <w:iCs/>
          <w:lang w:val="hy-AM"/>
        </w:rPr>
        <w:t>Արարատ Ավագյանի և Վահան Սահակյանի</w:t>
      </w:r>
      <w:r w:rsidRPr="00282C71">
        <w:rPr>
          <w:rFonts w:ascii="GHEA Mariam" w:hAnsi="GHEA Mariam"/>
          <w:lang w:val="hy-AM"/>
        </w:rPr>
        <w:t xml:space="preserve"> գործով 2014 թվականի հոկտեմբերի 31-ի թիվ ԵԿԴ/0252/01/13 որոշման 33-րդ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3A04" w14:textId="77777777" w:rsidR="00BE1EAC" w:rsidRDefault="00BE1EAC">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DF29" w14:textId="21BB093E" w:rsidR="00BE1EAC" w:rsidRDefault="00BE1EAC"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sidR="00F93FC3">
      <w:rPr>
        <w:rFonts w:ascii="GHEA Mariam" w:eastAsia="GHEA Mariam" w:hAnsi="GHEA Mariam" w:cs="GHEA Mariam"/>
        <w:noProof/>
        <w:color w:val="000000"/>
        <w:sz w:val="20"/>
        <w:szCs w:val="20"/>
      </w:rPr>
      <w:t>35</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6287" w14:textId="21A66E31" w:rsidR="00BE1EAC" w:rsidRPr="00401431" w:rsidRDefault="00BE1EAC" w:rsidP="00401431">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592207799">
    <w:abstractNumId w:val="4"/>
  </w:num>
  <w:num w:numId="2" w16cid:durableId="1078332877">
    <w:abstractNumId w:val="5"/>
  </w:num>
  <w:num w:numId="3" w16cid:durableId="1738897917">
    <w:abstractNumId w:val="0"/>
  </w:num>
  <w:num w:numId="4" w16cid:durableId="680399851">
    <w:abstractNumId w:val="3"/>
  </w:num>
  <w:num w:numId="5" w16cid:durableId="116801596">
    <w:abstractNumId w:val="2"/>
  </w:num>
  <w:num w:numId="6" w16cid:durableId="782194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905"/>
    <w:rsid w:val="00001ED4"/>
    <w:rsid w:val="00002134"/>
    <w:rsid w:val="00002C25"/>
    <w:rsid w:val="0000303E"/>
    <w:rsid w:val="00004747"/>
    <w:rsid w:val="00004963"/>
    <w:rsid w:val="000058B4"/>
    <w:rsid w:val="000059E4"/>
    <w:rsid w:val="0000730B"/>
    <w:rsid w:val="000076DB"/>
    <w:rsid w:val="00007BC1"/>
    <w:rsid w:val="00007C4E"/>
    <w:rsid w:val="000101F1"/>
    <w:rsid w:val="00010395"/>
    <w:rsid w:val="000107C9"/>
    <w:rsid w:val="000120F4"/>
    <w:rsid w:val="000120F8"/>
    <w:rsid w:val="000124F9"/>
    <w:rsid w:val="000127C4"/>
    <w:rsid w:val="00012FDB"/>
    <w:rsid w:val="000140B0"/>
    <w:rsid w:val="0001438F"/>
    <w:rsid w:val="00014738"/>
    <w:rsid w:val="00014C5D"/>
    <w:rsid w:val="00014D07"/>
    <w:rsid w:val="0001547D"/>
    <w:rsid w:val="00015A40"/>
    <w:rsid w:val="00016978"/>
    <w:rsid w:val="00016E92"/>
    <w:rsid w:val="00017224"/>
    <w:rsid w:val="00017797"/>
    <w:rsid w:val="00017C20"/>
    <w:rsid w:val="00020130"/>
    <w:rsid w:val="00020BF4"/>
    <w:rsid w:val="00021AD6"/>
    <w:rsid w:val="00022169"/>
    <w:rsid w:val="000230C3"/>
    <w:rsid w:val="000233AA"/>
    <w:rsid w:val="000239A9"/>
    <w:rsid w:val="000240A6"/>
    <w:rsid w:val="00024195"/>
    <w:rsid w:val="00024655"/>
    <w:rsid w:val="00024BE7"/>
    <w:rsid w:val="00025629"/>
    <w:rsid w:val="00025837"/>
    <w:rsid w:val="00025D8D"/>
    <w:rsid w:val="00026428"/>
    <w:rsid w:val="00026835"/>
    <w:rsid w:val="000268F3"/>
    <w:rsid w:val="000269D5"/>
    <w:rsid w:val="00027092"/>
    <w:rsid w:val="000277DD"/>
    <w:rsid w:val="00027E61"/>
    <w:rsid w:val="000309C4"/>
    <w:rsid w:val="00030FA3"/>
    <w:rsid w:val="00031545"/>
    <w:rsid w:val="00031D7F"/>
    <w:rsid w:val="000323D0"/>
    <w:rsid w:val="00032EDD"/>
    <w:rsid w:val="0003377C"/>
    <w:rsid w:val="0003380E"/>
    <w:rsid w:val="000340EF"/>
    <w:rsid w:val="00034141"/>
    <w:rsid w:val="00034571"/>
    <w:rsid w:val="00034FA5"/>
    <w:rsid w:val="000353C0"/>
    <w:rsid w:val="00035590"/>
    <w:rsid w:val="00035936"/>
    <w:rsid w:val="00035C98"/>
    <w:rsid w:val="00035DB0"/>
    <w:rsid w:val="00036F79"/>
    <w:rsid w:val="0003786C"/>
    <w:rsid w:val="00037D7C"/>
    <w:rsid w:val="000401F0"/>
    <w:rsid w:val="00040267"/>
    <w:rsid w:val="000402B5"/>
    <w:rsid w:val="00040FD9"/>
    <w:rsid w:val="000418F2"/>
    <w:rsid w:val="00042027"/>
    <w:rsid w:val="0004202F"/>
    <w:rsid w:val="00042638"/>
    <w:rsid w:val="00042763"/>
    <w:rsid w:val="00043430"/>
    <w:rsid w:val="000441C6"/>
    <w:rsid w:val="000442AF"/>
    <w:rsid w:val="000442D5"/>
    <w:rsid w:val="0004453F"/>
    <w:rsid w:val="00044B21"/>
    <w:rsid w:val="0004520A"/>
    <w:rsid w:val="00045226"/>
    <w:rsid w:val="00045495"/>
    <w:rsid w:val="000460C4"/>
    <w:rsid w:val="00046404"/>
    <w:rsid w:val="00047934"/>
    <w:rsid w:val="00047C1A"/>
    <w:rsid w:val="00047C7D"/>
    <w:rsid w:val="0005021C"/>
    <w:rsid w:val="0005039D"/>
    <w:rsid w:val="000508B8"/>
    <w:rsid w:val="00050C05"/>
    <w:rsid w:val="000510AB"/>
    <w:rsid w:val="00051202"/>
    <w:rsid w:val="00051318"/>
    <w:rsid w:val="000518FB"/>
    <w:rsid w:val="00051CD7"/>
    <w:rsid w:val="00051E06"/>
    <w:rsid w:val="00051E78"/>
    <w:rsid w:val="00052489"/>
    <w:rsid w:val="00052874"/>
    <w:rsid w:val="00052A12"/>
    <w:rsid w:val="00053531"/>
    <w:rsid w:val="0005353C"/>
    <w:rsid w:val="00053769"/>
    <w:rsid w:val="0005440C"/>
    <w:rsid w:val="0005469C"/>
    <w:rsid w:val="00055EA6"/>
    <w:rsid w:val="0005632A"/>
    <w:rsid w:val="000564E0"/>
    <w:rsid w:val="00056AEF"/>
    <w:rsid w:val="00056C22"/>
    <w:rsid w:val="0006033B"/>
    <w:rsid w:val="00060EB5"/>
    <w:rsid w:val="000612BC"/>
    <w:rsid w:val="00061A4E"/>
    <w:rsid w:val="0006205A"/>
    <w:rsid w:val="000624BC"/>
    <w:rsid w:val="00062B0C"/>
    <w:rsid w:val="00062C90"/>
    <w:rsid w:val="00062FE2"/>
    <w:rsid w:val="00063307"/>
    <w:rsid w:val="00063EEF"/>
    <w:rsid w:val="00064774"/>
    <w:rsid w:val="0006520B"/>
    <w:rsid w:val="00065A5C"/>
    <w:rsid w:val="00066500"/>
    <w:rsid w:val="00066DBD"/>
    <w:rsid w:val="00067719"/>
    <w:rsid w:val="00067CF9"/>
    <w:rsid w:val="00067F8E"/>
    <w:rsid w:val="000709BA"/>
    <w:rsid w:val="00070A2F"/>
    <w:rsid w:val="00070E9D"/>
    <w:rsid w:val="000710D8"/>
    <w:rsid w:val="00071249"/>
    <w:rsid w:val="0007181E"/>
    <w:rsid w:val="0007270F"/>
    <w:rsid w:val="00073052"/>
    <w:rsid w:val="00073ACA"/>
    <w:rsid w:val="00073B51"/>
    <w:rsid w:val="00073D8E"/>
    <w:rsid w:val="00074ADD"/>
    <w:rsid w:val="000754D7"/>
    <w:rsid w:val="000754D9"/>
    <w:rsid w:val="0007558C"/>
    <w:rsid w:val="000756F4"/>
    <w:rsid w:val="000762A2"/>
    <w:rsid w:val="00076337"/>
    <w:rsid w:val="00077364"/>
    <w:rsid w:val="00077760"/>
    <w:rsid w:val="00077A3B"/>
    <w:rsid w:val="000806FB"/>
    <w:rsid w:val="000808D9"/>
    <w:rsid w:val="00081013"/>
    <w:rsid w:val="00081156"/>
    <w:rsid w:val="00081A35"/>
    <w:rsid w:val="00081C1C"/>
    <w:rsid w:val="00081FC1"/>
    <w:rsid w:val="00083241"/>
    <w:rsid w:val="000837F0"/>
    <w:rsid w:val="00084A46"/>
    <w:rsid w:val="00084F2C"/>
    <w:rsid w:val="00084F9C"/>
    <w:rsid w:val="000859EF"/>
    <w:rsid w:val="00085FF2"/>
    <w:rsid w:val="000865CE"/>
    <w:rsid w:val="00086783"/>
    <w:rsid w:val="00086E88"/>
    <w:rsid w:val="00087001"/>
    <w:rsid w:val="0008702E"/>
    <w:rsid w:val="00087A04"/>
    <w:rsid w:val="00090F32"/>
    <w:rsid w:val="00091214"/>
    <w:rsid w:val="00091730"/>
    <w:rsid w:val="00091D7A"/>
    <w:rsid w:val="00092C49"/>
    <w:rsid w:val="000930E0"/>
    <w:rsid w:val="00093DA4"/>
    <w:rsid w:val="00094127"/>
    <w:rsid w:val="0009438C"/>
    <w:rsid w:val="000951F9"/>
    <w:rsid w:val="00095777"/>
    <w:rsid w:val="00095BE6"/>
    <w:rsid w:val="000964A8"/>
    <w:rsid w:val="0009668E"/>
    <w:rsid w:val="0009716D"/>
    <w:rsid w:val="000973DF"/>
    <w:rsid w:val="000974E1"/>
    <w:rsid w:val="000A0643"/>
    <w:rsid w:val="000A0750"/>
    <w:rsid w:val="000A076F"/>
    <w:rsid w:val="000A096E"/>
    <w:rsid w:val="000A0A92"/>
    <w:rsid w:val="000A26A3"/>
    <w:rsid w:val="000A3BE2"/>
    <w:rsid w:val="000A3EF1"/>
    <w:rsid w:val="000A3F7F"/>
    <w:rsid w:val="000A4B0F"/>
    <w:rsid w:val="000A5820"/>
    <w:rsid w:val="000A5A0E"/>
    <w:rsid w:val="000A6415"/>
    <w:rsid w:val="000A69F3"/>
    <w:rsid w:val="000A6F78"/>
    <w:rsid w:val="000A73EC"/>
    <w:rsid w:val="000A7D40"/>
    <w:rsid w:val="000A7E38"/>
    <w:rsid w:val="000B0430"/>
    <w:rsid w:val="000B044D"/>
    <w:rsid w:val="000B0683"/>
    <w:rsid w:val="000B09E4"/>
    <w:rsid w:val="000B0B90"/>
    <w:rsid w:val="000B1677"/>
    <w:rsid w:val="000B185B"/>
    <w:rsid w:val="000B1DF1"/>
    <w:rsid w:val="000B2F9D"/>
    <w:rsid w:val="000B30F8"/>
    <w:rsid w:val="000B3195"/>
    <w:rsid w:val="000B355C"/>
    <w:rsid w:val="000B3745"/>
    <w:rsid w:val="000B4039"/>
    <w:rsid w:val="000B4333"/>
    <w:rsid w:val="000B48AC"/>
    <w:rsid w:val="000B4BBE"/>
    <w:rsid w:val="000B55AC"/>
    <w:rsid w:val="000B5DAC"/>
    <w:rsid w:val="000B5F10"/>
    <w:rsid w:val="000B60E6"/>
    <w:rsid w:val="000B6190"/>
    <w:rsid w:val="000B61E2"/>
    <w:rsid w:val="000B670D"/>
    <w:rsid w:val="000B68F4"/>
    <w:rsid w:val="000B6CCE"/>
    <w:rsid w:val="000B7585"/>
    <w:rsid w:val="000B7ADE"/>
    <w:rsid w:val="000C004D"/>
    <w:rsid w:val="000C022C"/>
    <w:rsid w:val="000C0397"/>
    <w:rsid w:val="000C04E0"/>
    <w:rsid w:val="000C04F0"/>
    <w:rsid w:val="000C05D0"/>
    <w:rsid w:val="000C062F"/>
    <w:rsid w:val="000C1A30"/>
    <w:rsid w:val="000C21BB"/>
    <w:rsid w:val="000C227A"/>
    <w:rsid w:val="000C2D65"/>
    <w:rsid w:val="000C3437"/>
    <w:rsid w:val="000C3A82"/>
    <w:rsid w:val="000C3C46"/>
    <w:rsid w:val="000C3DFA"/>
    <w:rsid w:val="000C3FB5"/>
    <w:rsid w:val="000C45B2"/>
    <w:rsid w:val="000C4A0F"/>
    <w:rsid w:val="000C52DE"/>
    <w:rsid w:val="000C59B7"/>
    <w:rsid w:val="000C5D4E"/>
    <w:rsid w:val="000C5DA3"/>
    <w:rsid w:val="000C5E1B"/>
    <w:rsid w:val="000C62AC"/>
    <w:rsid w:val="000C63DA"/>
    <w:rsid w:val="000C73FA"/>
    <w:rsid w:val="000C75F5"/>
    <w:rsid w:val="000C7C18"/>
    <w:rsid w:val="000D108A"/>
    <w:rsid w:val="000D205A"/>
    <w:rsid w:val="000D2A9E"/>
    <w:rsid w:val="000D30B5"/>
    <w:rsid w:val="000D352E"/>
    <w:rsid w:val="000D3928"/>
    <w:rsid w:val="000D39AD"/>
    <w:rsid w:val="000D4046"/>
    <w:rsid w:val="000D4B58"/>
    <w:rsid w:val="000D4CAD"/>
    <w:rsid w:val="000D5A1A"/>
    <w:rsid w:val="000D5F19"/>
    <w:rsid w:val="000D6B69"/>
    <w:rsid w:val="000D6D0D"/>
    <w:rsid w:val="000D7474"/>
    <w:rsid w:val="000D74CD"/>
    <w:rsid w:val="000D79F2"/>
    <w:rsid w:val="000D7AC1"/>
    <w:rsid w:val="000E1B06"/>
    <w:rsid w:val="000E1E08"/>
    <w:rsid w:val="000E2213"/>
    <w:rsid w:val="000E27E2"/>
    <w:rsid w:val="000E2ADD"/>
    <w:rsid w:val="000E2B0B"/>
    <w:rsid w:val="000E2E84"/>
    <w:rsid w:val="000E307A"/>
    <w:rsid w:val="000E3435"/>
    <w:rsid w:val="000E369E"/>
    <w:rsid w:val="000E38C6"/>
    <w:rsid w:val="000E4450"/>
    <w:rsid w:val="000E49F7"/>
    <w:rsid w:val="000E4B2A"/>
    <w:rsid w:val="000E4E4E"/>
    <w:rsid w:val="000E5673"/>
    <w:rsid w:val="000E56F4"/>
    <w:rsid w:val="000E597F"/>
    <w:rsid w:val="000E5A1E"/>
    <w:rsid w:val="000E5B4E"/>
    <w:rsid w:val="000E6B3C"/>
    <w:rsid w:val="000E6C6A"/>
    <w:rsid w:val="000E76B3"/>
    <w:rsid w:val="000E7BCD"/>
    <w:rsid w:val="000F014D"/>
    <w:rsid w:val="000F0D25"/>
    <w:rsid w:val="000F12A5"/>
    <w:rsid w:val="000F14C5"/>
    <w:rsid w:val="000F19E9"/>
    <w:rsid w:val="000F1C0B"/>
    <w:rsid w:val="000F1C24"/>
    <w:rsid w:val="000F1D89"/>
    <w:rsid w:val="000F21F2"/>
    <w:rsid w:val="000F3239"/>
    <w:rsid w:val="000F370B"/>
    <w:rsid w:val="000F3939"/>
    <w:rsid w:val="000F3AAE"/>
    <w:rsid w:val="000F4212"/>
    <w:rsid w:val="000F5165"/>
    <w:rsid w:val="000F5C46"/>
    <w:rsid w:val="000F5D27"/>
    <w:rsid w:val="000F64B4"/>
    <w:rsid w:val="000F67A6"/>
    <w:rsid w:val="000F681E"/>
    <w:rsid w:val="000F7BAE"/>
    <w:rsid w:val="000F7F09"/>
    <w:rsid w:val="001003A9"/>
    <w:rsid w:val="00100C2F"/>
    <w:rsid w:val="001012B8"/>
    <w:rsid w:val="00101460"/>
    <w:rsid w:val="00101DD0"/>
    <w:rsid w:val="0010206D"/>
    <w:rsid w:val="00102BC5"/>
    <w:rsid w:val="00102BE2"/>
    <w:rsid w:val="00102C81"/>
    <w:rsid w:val="00103143"/>
    <w:rsid w:val="00103829"/>
    <w:rsid w:val="00103E09"/>
    <w:rsid w:val="00104392"/>
    <w:rsid w:val="00104778"/>
    <w:rsid w:val="001049F4"/>
    <w:rsid w:val="00104AD8"/>
    <w:rsid w:val="00105B7C"/>
    <w:rsid w:val="00105F65"/>
    <w:rsid w:val="00106451"/>
    <w:rsid w:val="00106679"/>
    <w:rsid w:val="00106A95"/>
    <w:rsid w:val="00107C0E"/>
    <w:rsid w:val="00107D9C"/>
    <w:rsid w:val="00107E17"/>
    <w:rsid w:val="00107ED2"/>
    <w:rsid w:val="001108E5"/>
    <w:rsid w:val="00111012"/>
    <w:rsid w:val="00111054"/>
    <w:rsid w:val="001112C3"/>
    <w:rsid w:val="001116F3"/>
    <w:rsid w:val="00112AA7"/>
    <w:rsid w:val="00112DB7"/>
    <w:rsid w:val="00112DBD"/>
    <w:rsid w:val="001132D3"/>
    <w:rsid w:val="00113773"/>
    <w:rsid w:val="00113E9F"/>
    <w:rsid w:val="00114417"/>
    <w:rsid w:val="00114B4C"/>
    <w:rsid w:val="00114D21"/>
    <w:rsid w:val="00114ECA"/>
    <w:rsid w:val="00114F1F"/>
    <w:rsid w:val="00115150"/>
    <w:rsid w:val="001153CC"/>
    <w:rsid w:val="00115CD0"/>
    <w:rsid w:val="00116000"/>
    <w:rsid w:val="0011661D"/>
    <w:rsid w:val="00116657"/>
    <w:rsid w:val="001166D2"/>
    <w:rsid w:val="00116A98"/>
    <w:rsid w:val="00117C4C"/>
    <w:rsid w:val="001201FF"/>
    <w:rsid w:val="00120573"/>
    <w:rsid w:val="00120C55"/>
    <w:rsid w:val="00120D4C"/>
    <w:rsid w:val="001214AD"/>
    <w:rsid w:val="0012160E"/>
    <w:rsid w:val="00121939"/>
    <w:rsid w:val="00122237"/>
    <w:rsid w:val="001225DF"/>
    <w:rsid w:val="00122CF8"/>
    <w:rsid w:val="001230DB"/>
    <w:rsid w:val="0012318E"/>
    <w:rsid w:val="00123444"/>
    <w:rsid w:val="001234CE"/>
    <w:rsid w:val="001235A7"/>
    <w:rsid w:val="00123EFC"/>
    <w:rsid w:val="001240C6"/>
    <w:rsid w:val="00124758"/>
    <w:rsid w:val="00124E7F"/>
    <w:rsid w:val="00125650"/>
    <w:rsid w:val="00125838"/>
    <w:rsid w:val="00125C11"/>
    <w:rsid w:val="00125D66"/>
    <w:rsid w:val="00125EBC"/>
    <w:rsid w:val="00125F20"/>
    <w:rsid w:val="0012635E"/>
    <w:rsid w:val="001266A2"/>
    <w:rsid w:val="00126B56"/>
    <w:rsid w:val="00127436"/>
    <w:rsid w:val="0012744F"/>
    <w:rsid w:val="001277A8"/>
    <w:rsid w:val="00130134"/>
    <w:rsid w:val="00130487"/>
    <w:rsid w:val="00130970"/>
    <w:rsid w:val="001310D5"/>
    <w:rsid w:val="0013173D"/>
    <w:rsid w:val="0013174C"/>
    <w:rsid w:val="001335A2"/>
    <w:rsid w:val="0013382D"/>
    <w:rsid w:val="00134604"/>
    <w:rsid w:val="00135112"/>
    <w:rsid w:val="00135304"/>
    <w:rsid w:val="00135482"/>
    <w:rsid w:val="001358F5"/>
    <w:rsid w:val="00135E0B"/>
    <w:rsid w:val="00135E3D"/>
    <w:rsid w:val="00136318"/>
    <w:rsid w:val="0013680E"/>
    <w:rsid w:val="00136D27"/>
    <w:rsid w:val="0013712E"/>
    <w:rsid w:val="00137142"/>
    <w:rsid w:val="00137452"/>
    <w:rsid w:val="001400CC"/>
    <w:rsid w:val="00140292"/>
    <w:rsid w:val="001409A8"/>
    <w:rsid w:val="00140DA0"/>
    <w:rsid w:val="00141526"/>
    <w:rsid w:val="00141D61"/>
    <w:rsid w:val="00141E34"/>
    <w:rsid w:val="001421DC"/>
    <w:rsid w:val="0014248F"/>
    <w:rsid w:val="00142571"/>
    <w:rsid w:val="00142645"/>
    <w:rsid w:val="00142793"/>
    <w:rsid w:val="00142DF8"/>
    <w:rsid w:val="001432A1"/>
    <w:rsid w:val="00143542"/>
    <w:rsid w:val="001437EA"/>
    <w:rsid w:val="001438EE"/>
    <w:rsid w:val="00143B75"/>
    <w:rsid w:val="00143F26"/>
    <w:rsid w:val="00144620"/>
    <w:rsid w:val="001447C8"/>
    <w:rsid w:val="001447CC"/>
    <w:rsid w:val="001447D9"/>
    <w:rsid w:val="00144ADD"/>
    <w:rsid w:val="00144EC8"/>
    <w:rsid w:val="00144FBD"/>
    <w:rsid w:val="001451B8"/>
    <w:rsid w:val="001452A1"/>
    <w:rsid w:val="00145C43"/>
    <w:rsid w:val="00145CD8"/>
    <w:rsid w:val="00146093"/>
    <w:rsid w:val="0014610B"/>
    <w:rsid w:val="00146414"/>
    <w:rsid w:val="00146838"/>
    <w:rsid w:val="00146C32"/>
    <w:rsid w:val="00146D1D"/>
    <w:rsid w:val="001500A2"/>
    <w:rsid w:val="0015105A"/>
    <w:rsid w:val="00151101"/>
    <w:rsid w:val="001511D0"/>
    <w:rsid w:val="001516C0"/>
    <w:rsid w:val="00151F0B"/>
    <w:rsid w:val="00151FD7"/>
    <w:rsid w:val="001522B9"/>
    <w:rsid w:val="00152355"/>
    <w:rsid w:val="00152D98"/>
    <w:rsid w:val="00152DA2"/>
    <w:rsid w:val="001531FE"/>
    <w:rsid w:val="001539C5"/>
    <w:rsid w:val="00153A7C"/>
    <w:rsid w:val="00153E56"/>
    <w:rsid w:val="0015427C"/>
    <w:rsid w:val="001544A4"/>
    <w:rsid w:val="0015460A"/>
    <w:rsid w:val="00155547"/>
    <w:rsid w:val="00155B4C"/>
    <w:rsid w:val="00155CC9"/>
    <w:rsid w:val="00155D4A"/>
    <w:rsid w:val="001568F3"/>
    <w:rsid w:val="00156A10"/>
    <w:rsid w:val="0015734D"/>
    <w:rsid w:val="00157761"/>
    <w:rsid w:val="00160069"/>
    <w:rsid w:val="00160A70"/>
    <w:rsid w:val="001610A2"/>
    <w:rsid w:val="001613B9"/>
    <w:rsid w:val="001613EC"/>
    <w:rsid w:val="00161FA2"/>
    <w:rsid w:val="001621B6"/>
    <w:rsid w:val="00162346"/>
    <w:rsid w:val="00162387"/>
    <w:rsid w:val="00163AAE"/>
    <w:rsid w:val="00163B94"/>
    <w:rsid w:val="00163C65"/>
    <w:rsid w:val="00163D24"/>
    <w:rsid w:val="00163F02"/>
    <w:rsid w:val="001641B3"/>
    <w:rsid w:val="0016456F"/>
    <w:rsid w:val="00164694"/>
    <w:rsid w:val="00164C5B"/>
    <w:rsid w:val="00165949"/>
    <w:rsid w:val="00165AD7"/>
    <w:rsid w:val="00166388"/>
    <w:rsid w:val="00166E7B"/>
    <w:rsid w:val="00167235"/>
    <w:rsid w:val="00167296"/>
    <w:rsid w:val="00167394"/>
    <w:rsid w:val="00167BD1"/>
    <w:rsid w:val="001705B4"/>
    <w:rsid w:val="0017071F"/>
    <w:rsid w:val="001719C5"/>
    <w:rsid w:val="0017243D"/>
    <w:rsid w:val="001727CE"/>
    <w:rsid w:val="00172AC9"/>
    <w:rsid w:val="001733E0"/>
    <w:rsid w:val="001738D8"/>
    <w:rsid w:val="00173B4E"/>
    <w:rsid w:val="00173E4C"/>
    <w:rsid w:val="001742AC"/>
    <w:rsid w:val="001742AF"/>
    <w:rsid w:val="001745E9"/>
    <w:rsid w:val="00174853"/>
    <w:rsid w:val="00175613"/>
    <w:rsid w:val="00175746"/>
    <w:rsid w:val="00176782"/>
    <w:rsid w:val="001773A2"/>
    <w:rsid w:val="0017787F"/>
    <w:rsid w:val="00177BB6"/>
    <w:rsid w:val="00180840"/>
    <w:rsid w:val="00180DB3"/>
    <w:rsid w:val="00180EE8"/>
    <w:rsid w:val="00181B51"/>
    <w:rsid w:val="00181F56"/>
    <w:rsid w:val="00181FB3"/>
    <w:rsid w:val="00182200"/>
    <w:rsid w:val="0018230D"/>
    <w:rsid w:val="001825E3"/>
    <w:rsid w:val="001826A0"/>
    <w:rsid w:val="00183430"/>
    <w:rsid w:val="00183783"/>
    <w:rsid w:val="0018397F"/>
    <w:rsid w:val="00184291"/>
    <w:rsid w:val="001844C8"/>
    <w:rsid w:val="001847EA"/>
    <w:rsid w:val="00184E03"/>
    <w:rsid w:val="001850EA"/>
    <w:rsid w:val="0018518D"/>
    <w:rsid w:val="00185B84"/>
    <w:rsid w:val="00185D8F"/>
    <w:rsid w:val="001864D1"/>
    <w:rsid w:val="00186A30"/>
    <w:rsid w:val="00186FA4"/>
    <w:rsid w:val="0018740C"/>
    <w:rsid w:val="0018775B"/>
    <w:rsid w:val="00187803"/>
    <w:rsid w:val="00190418"/>
    <w:rsid w:val="00190ADA"/>
    <w:rsid w:val="00191146"/>
    <w:rsid w:val="001913A8"/>
    <w:rsid w:val="00191554"/>
    <w:rsid w:val="0019156C"/>
    <w:rsid w:val="001916EE"/>
    <w:rsid w:val="00191981"/>
    <w:rsid w:val="00192855"/>
    <w:rsid w:val="00192C81"/>
    <w:rsid w:val="00192E52"/>
    <w:rsid w:val="0019360C"/>
    <w:rsid w:val="00193660"/>
    <w:rsid w:val="001938E8"/>
    <w:rsid w:val="00193A3E"/>
    <w:rsid w:val="00194481"/>
    <w:rsid w:val="00194654"/>
    <w:rsid w:val="001947D9"/>
    <w:rsid w:val="001949E0"/>
    <w:rsid w:val="00194AC0"/>
    <w:rsid w:val="00195277"/>
    <w:rsid w:val="00195DC8"/>
    <w:rsid w:val="00195F53"/>
    <w:rsid w:val="00196226"/>
    <w:rsid w:val="0019625C"/>
    <w:rsid w:val="00196366"/>
    <w:rsid w:val="001965C8"/>
    <w:rsid w:val="00196872"/>
    <w:rsid w:val="001979AF"/>
    <w:rsid w:val="001A0331"/>
    <w:rsid w:val="001A105B"/>
    <w:rsid w:val="001A1C5C"/>
    <w:rsid w:val="001A222F"/>
    <w:rsid w:val="001A242C"/>
    <w:rsid w:val="001A259E"/>
    <w:rsid w:val="001A27D9"/>
    <w:rsid w:val="001A2852"/>
    <w:rsid w:val="001A295E"/>
    <w:rsid w:val="001A2A4B"/>
    <w:rsid w:val="001A31B6"/>
    <w:rsid w:val="001A3271"/>
    <w:rsid w:val="001A33F0"/>
    <w:rsid w:val="001A3DBE"/>
    <w:rsid w:val="001A3DF3"/>
    <w:rsid w:val="001A3FE7"/>
    <w:rsid w:val="001A488F"/>
    <w:rsid w:val="001A499C"/>
    <w:rsid w:val="001A5A8C"/>
    <w:rsid w:val="001A5DC9"/>
    <w:rsid w:val="001A5DCE"/>
    <w:rsid w:val="001A5FFC"/>
    <w:rsid w:val="001A66AB"/>
    <w:rsid w:val="001A6891"/>
    <w:rsid w:val="001A7738"/>
    <w:rsid w:val="001A78DE"/>
    <w:rsid w:val="001A7BAA"/>
    <w:rsid w:val="001A7E02"/>
    <w:rsid w:val="001B0018"/>
    <w:rsid w:val="001B029B"/>
    <w:rsid w:val="001B0630"/>
    <w:rsid w:val="001B0885"/>
    <w:rsid w:val="001B0923"/>
    <w:rsid w:val="001B0A84"/>
    <w:rsid w:val="001B0D21"/>
    <w:rsid w:val="001B18E0"/>
    <w:rsid w:val="001B1C75"/>
    <w:rsid w:val="001B1DE8"/>
    <w:rsid w:val="001B266F"/>
    <w:rsid w:val="001B3644"/>
    <w:rsid w:val="001B4008"/>
    <w:rsid w:val="001B458B"/>
    <w:rsid w:val="001B4988"/>
    <w:rsid w:val="001B4D33"/>
    <w:rsid w:val="001B501F"/>
    <w:rsid w:val="001B64C1"/>
    <w:rsid w:val="001B68EE"/>
    <w:rsid w:val="001B6C47"/>
    <w:rsid w:val="001B6D46"/>
    <w:rsid w:val="001B7281"/>
    <w:rsid w:val="001B7F71"/>
    <w:rsid w:val="001B7FB9"/>
    <w:rsid w:val="001C113A"/>
    <w:rsid w:val="001C15A2"/>
    <w:rsid w:val="001C1817"/>
    <w:rsid w:val="001C2597"/>
    <w:rsid w:val="001C259E"/>
    <w:rsid w:val="001C25E4"/>
    <w:rsid w:val="001C26DC"/>
    <w:rsid w:val="001C32A4"/>
    <w:rsid w:val="001C3606"/>
    <w:rsid w:val="001C36C9"/>
    <w:rsid w:val="001C3A39"/>
    <w:rsid w:val="001C3B4E"/>
    <w:rsid w:val="001C4432"/>
    <w:rsid w:val="001C48BF"/>
    <w:rsid w:val="001C529C"/>
    <w:rsid w:val="001C5A2A"/>
    <w:rsid w:val="001C5C31"/>
    <w:rsid w:val="001C63BE"/>
    <w:rsid w:val="001C66AB"/>
    <w:rsid w:val="001C756F"/>
    <w:rsid w:val="001C7796"/>
    <w:rsid w:val="001C77D9"/>
    <w:rsid w:val="001C78E0"/>
    <w:rsid w:val="001C7D38"/>
    <w:rsid w:val="001D00E7"/>
    <w:rsid w:val="001D0154"/>
    <w:rsid w:val="001D02D2"/>
    <w:rsid w:val="001D04EF"/>
    <w:rsid w:val="001D0736"/>
    <w:rsid w:val="001D0E2C"/>
    <w:rsid w:val="001D148C"/>
    <w:rsid w:val="001D182D"/>
    <w:rsid w:val="001D1C4B"/>
    <w:rsid w:val="001D204F"/>
    <w:rsid w:val="001D2D77"/>
    <w:rsid w:val="001D3323"/>
    <w:rsid w:val="001D35FA"/>
    <w:rsid w:val="001D3A01"/>
    <w:rsid w:val="001D3DA5"/>
    <w:rsid w:val="001D4070"/>
    <w:rsid w:val="001D43FE"/>
    <w:rsid w:val="001D44BA"/>
    <w:rsid w:val="001D5AC4"/>
    <w:rsid w:val="001D5D49"/>
    <w:rsid w:val="001D5D98"/>
    <w:rsid w:val="001D5FEF"/>
    <w:rsid w:val="001D62FD"/>
    <w:rsid w:val="001D6EF0"/>
    <w:rsid w:val="001D733D"/>
    <w:rsid w:val="001D79C0"/>
    <w:rsid w:val="001E04AB"/>
    <w:rsid w:val="001E0AD3"/>
    <w:rsid w:val="001E0BA5"/>
    <w:rsid w:val="001E0C3D"/>
    <w:rsid w:val="001E18CB"/>
    <w:rsid w:val="001E1E73"/>
    <w:rsid w:val="001E1FE2"/>
    <w:rsid w:val="001E267A"/>
    <w:rsid w:val="001E34E4"/>
    <w:rsid w:val="001E4648"/>
    <w:rsid w:val="001E4D15"/>
    <w:rsid w:val="001E5091"/>
    <w:rsid w:val="001E59C4"/>
    <w:rsid w:val="001E5F35"/>
    <w:rsid w:val="001E686E"/>
    <w:rsid w:val="001E714F"/>
    <w:rsid w:val="001E7E51"/>
    <w:rsid w:val="001E7EC0"/>
    <w:rsid w:val="001F0757"/>
    <w:rsid w:val="001F1C65"/>
    <w:rsid w:val="001F1EF9"/>
    <w:rsid w:val="001F20C3"/>
    <w:rsid w:val="001F2442"/>
    <w:rsid w:val="001F2B78"/>
    <w:rsid w:val="001F3251"/>
    <w:rsid w:val="001F329F"/>
    <w:rsid w:val="001F3788"/>
    <w:rsid w:val="001F4080"/>
    <w:rsid w:val="001F4145"/>
    <w:rsid w:val="001F4986"/>
    <w:rsid w:val="001F4CFB"/>
    <w:rsid w:val="001F51EB"/>
    <w:rsid w:val="001F52DF"/>
    <w:rsid w:val="001F5C25"/>
    <w:rsid w:val="001F5D6D"/>
    <w:rsid w:val="001F632A"/>
    <w:rsid w:val="001F682C"/>
    <w:rsid w:val="001F6875"/>
    <w:rsid w:val="001F7B5F"/>
    <w:rsid w:val="001F7D66"/>
    <w:rsid w:val="001F7D7B"/>
    <w:rsid w:val="001F7E6F"/>
    <w:rsid w:val="0020070B"/>
    <w:rsid w:val="00200CC9"/>
    <w:rsid w:val="0020132D"/>
    <w:rsid w:val="00201893"/>
    <w:rsid w:val="00201927"/>
    <w:rsid w:val="002020D0"/>
    <w:rsid w:val="0020265F"/>
    <w:rsid w:val="0020282E"/>
    <w:rsid w:val="0020296B"/>
    <w:rsid w:val="00202FFA"/>
    <w:rsid w:val="00203608"/>
    <w:rsid w:val="00203A08"/>
    <w:rsid w:val="00203D1E"/>
    <w:rsid w:val="00204583"/>
    <w:rsid w:val="00204EFD"/>
    <w:rsid w:val="0020523C"/>
    <w:rsid w:val="00205C34"/>
    <w:rsid w:val="00206442"/>
    <w:rsid w:val="00206DF1"/>
    <w:rsid w:val="002071FB"/>
    <w:rsid w:val="002072E7"/>
    <w:rsid w:val="00207A12"/>
    <w:rsid w:val="00207C7B"/>
    <w:rsid w:val="0021051C"/>
    <w:rsid w:val="00210EB9"/>
    <w:rsid w:val="00211236"/>
    <w:rsid w:val="00211711"/>
    <w:rsid w:val="0021300F"/>
    <w:rsid w:val="002130D5"/>
    <w:rsid w:val="00213E30"/>
    <w:rsid w:val="002145C6"/>
    <w:rsid w:val="00215D79"/>
    <w:rsid w:val="00216538"/>
    <w:rsid w:val="00216604"/>
    <w:rsid w:val="00216786"/>
    <w:rsid w:val="002177E5"/>
    <w:rsid w:val="0021786F"/>
    <w:rsid w:val="00220AA0"/>
    <w:rsid w:val="00220F53"/>
    <w:rsid w:val="002222A9"/>
    <w:rsid w:val="00222471"/>
    <w:rsid w:val="00222641"/>
    <w:rsid w:val="00223012"/>
    <w:rsid w:val="0022332F"/>
    <w:rsid w:val="00223605"/>
    <w:rsid w:val="00223FD3"/>
    <w:rsid w:val="002247CA"/>
    <w:rsid w:val="002249FB"/>
    <w:rsid w:val="00224EF0"/>
    <w:rsid w:val="002252CD"/>
    <w:rsid w:val="00225739"/>
    <w:rsid w:val="00226349"/>
    <w:rsid w:val="0022637E"/>
    <w:rsid w:val="00226A42"/>
    <w:rsid w:val="002273D7"/>
    <w:rsid w:val="00227494"/>
    <w:rsid w:val="00230411"/>
    <w:rsid w:val="00231320"/>
    <w:rsid w:val="00231411"/>
    <w:rsid w:val="002315E4"/>
    <w:rsid w:val="00232184"/>
    <w:rsid w:val="00232C49"/>
    <w:rsid w:val="00233062"/>
    <w:rsid w:val="00233224"/>
    <w:rsid w:val="0023327E"/>
    <w:rsid w:val="0023358A"/>
    <w:rsid w:val="002336A5"/>
    <w:rsid w:val="00233923"/>
    <w:rsid w:val="00233C5B"/>
    <w:rsid w:val="00233F23"/>
    <w:rsid w:val="002347D1"/>
    <w:rsid w:val="002348D2"/>
    <w:rsid w:val="00234A08"/>
    <w:rsid w:val="00234C23"/>
    <w:rsid w:val="00235138"/>
    <w:rsid w:val="0023575A"/>
    <w:rsid w:val="002357F1"/>
    <w:rsid w:val="00235D88"/>
    <w:rsid w:val="002364B4"/>
    <w:rsid w:val="00236A97"/>
    <w:rsid w:val="00236C9A"/>
    <w:rsid w:val="00236E3C"/>
    <w:rsid w:val="00236E8A"/>
    <w:rsid w:val="00237BE2"/>
    <w:rsid w:val="0024005F"/>
    <w:rsid w:val="00240675"/>
    <w:rsid w:val="00240AF0"/>
    <w:rsid w:val="00241064"/>
    <w:rsid w:val="00241517"/>
    <w:rsid w:val="002418AC"/>
    <w:rsid w:val="00241980"/>
    <w:rsid w:val="00241FB9"/>
    <w:rsid w:val="00242030"/>
    <w:rsid w:val="002425AC"/>
    <w:rsid w:val="0024272D"/>
    <w:rsid w:val="00243EAA"/>
    <w:rsid w:val="002442A2"/>
    <w:rsid w:val="00244495"/>
    <w:rsid w:val="00244662"/>
    <w:rsid w:val="002446D2"/>
    <w:rsid w:val="0024474F"/>
    <w:rsid w:val="0024480D"/>
    <w:rsid w:val="00244A6F"/>
    <w:rsid w:val="00244D64"/>
    <w:rsid w:val="00244DA7"/>
    <w:rsid w:val="00244E8F"/>
    <w:rsid w:val="002453A1"/>
    <w:rsid w:val="00246A41"/>
    <w:rsid w:val="002471F9"/>
    <w:rsid w:val="002477B2"/>
    <w:rsid w:val="00247966"/>
    <w:rsid w:val="002502A0"/>
    <w:rsid w:val="002510C5"/>
    <w:rsid w:val="002515DA"/>
    <w:rsid w:val="00251D40"/>
    <w:rsid w:val="002522F5"/>
    <w:rsid w:val="002528A6"/>
    <w:rsid w:val="00252A35"/>
    <w:rsid w:val="002534F9"/>
    <w:rsid w:val="002535DC"/>
    <w:rsid w:val="00253F26"/>
    <w:rsid w:val="00254995"/>
    <w:rsid w:val="002558C4"/>
    <w:rsid w:val="00255B09"/>
    <w:rsid w:val="00260133"/>
    <w:rsid w:val="00260A00"/>
    <w:rsid w:val="00260BFB"/>
    <w:rsid w:val="00261684"/>
    <w:rsid w:val="002616AD"/>
    <w:rsid w:val="0026193E"/>
    <w:rsid w:val="00262878"/>
    <w:rsid w:val="002628FF"/>
    <w:rsid w:val="00262F6E"/>
    <w:rsid w:val="00263334"/>
    <w:rsid w:val="0026339E"/>
    <w:rsid w:val="0026356D"/>
    <w:rsid w:val="00263ED0"/>
    <w:rsid w:val="00264B90"/>
    <w:rsid w:val="002653FC"/>
    <w:rsid w:val="0026592E"/>
    <w:rsid w:val="002663C9"/>
    <w:rsid w:val="00266B21"/>
    <w:rsid w:val="0026770D"/>
    <w:rsid w:val="0027033B"/>
    <w:rsid w:val="002703A8"/>
    <w:rsid w:val="00270B4B"/>
    <w:rsid w:val="00270F32"/>
    <w:rsid w:val="00271055"/>
    <w:rsid w:val="002712B1"/>
    <w:rsid w:val="00271943"/>
    <w:rsid w:val="0027223A"/>
    <w:rsid w:val="00272770"/>
    <w:rsid w:val="00273AF7"/>
    <w:rsid w:val="00273EE8"/>
    <w:rsid w:val="002750CA"/>
    <w:rsid w:val="00275F81"/>
    <w:rsid w:val="002767C6"/>
    <w:rsid w:val="00276EBA"/>
    <w:rsid w:val="002773F8"/>
    <w:rsid w:val="00277429"/>
    <w:rsid w:val="0027784A"/>
    <w:rsid w:val="00277BAE"/>
    <w:rsid w:val="00277DE1"/>
    <w:rsid w:val="0028069C"/>
    <w:rsid w:val="00280D25"/>
    <w:rsid w:val="00281157"/>
    <w:rsid w:val="00281236"/>
    <w:rsid w:val="00281B19"/>
    <w:rsid w:val="002820F0"/>
    <w:rsid w:val="00282C71"/>
    <w:rsid w:val="00282D43"/>
    <w:rsid w:val="00283161"/>
    <w:rsid w:val="002833C5"/>
    <w:rsid w:val="00283494"/>
    <w:rsid w:val="002839CF"/>
    <w:rsid w:val="00285150"/>
    <w:rsid w:val="00285577"/>
    <w:rsid w:val="00285A8B"/>
    <w:rsid w:val="00285DE3"/>
    <w:rsid w:val="002863B9"/>
    <w:rsid w:val="0028674C"/>
    <w:rsid w:val="00286F9C"/>
    <w:rsid w:val="00287E4D"/>
    <w:rsid w:val="00287F09"/>
    <w:rsid w:val="00290AAB"/>
    <w:rsid w:val="00290B59"/>
    <w:rsid w:val="00290E03"/>
    <w:rsid w:val="002910E1"/>
    <w:rsid w:val="002912A7"/>
    <w:rsid w:val="00291A30"/>
    <w:rsid w:val="00291F66"/>
    <w:rsid w:val="00291F73"/>
    <w:rsid w:val="00292391"/>
    <w:rsid w:val="002924B1"/>
    <w:rsid w:val="00292C38"/>
    <w:rsid w:val="00292C7C"/>
    <w:rsid w:val="00292D6C"/>
    <w:rsid w:val="00293EE4"/>
    <w:rsid w:val="00295375"/>
    <w:rsid w:val="002954DA"/>
    <w:rsid w:val="00295675"/>
    <w:rsid w:val="002958CF"/>
    <w:rsid w:val="00296536"/>
    <w:rsid w:val="00297779"/>
    <w:rsid w:val="00297B3F"/>
    <w:rsid w:val="002A0077"/>
    <w:rsid w:val="002A009B"/>
    <w:rsid w:val="002A02D1"/>
    <w:rsid w:val="002A0C98"/>
    <w:rsid w:val="002A111B"/>
    <w:rsid w:val="002A1208"/>
    <w:rsid w:val="002A130A"/>
    <w:rsid w:val="002A1442"/>
    <w:rsid w:val="002A1981"/>
    <w:rsid w:val="002A1CB7"/>
    <w:rsid w:val="002A1EBE"/>
    <w:rsid w:val="002A2083"/>
    <w:rsid w:val="002A2508"/>
    <w:rsid w:val="002A3454"/>
    <w:rsid w:val="002A3712"/>
    <w:rsid w:val="002A3E0B"/>
    <w:rsid w:val="002A488A"/>
    <w:rsid w:val="002A4BAB"/>
    <w:rsid w:val="002A501A"/>
    <w:rsid w:val="002A52A8"/>
    <w:rsid w:val="002A5739"/>
    <w:rsid w:val="002A75F0"/>
    <w:rsid w:val="002A7BAF"/>
    <w:rsid w:val="002B06A6"/>
    <w:rsid w:val="002B070E"/>
    <w:rsid w:val="002B0A3B"/>
    <w:rsid w:val="002B0E14"/>
    <w:rsid w:val="002B0E90"/>
    <w:rsid w:val="002B0EB0"/>
    <w:rsid w:val="002B0F40"/>
    <w:rsid w:val="002B1061"/>
    <w:rsid w:val="002B2400"/>
    <w:rsid w:val="002B29E7"/>
    <w:rsid w:val="002B3248"/>
    <w:rsid w:val="002B3B28"/>
    <w:rsid w:val="002B4061"/>
    <w:rsid w:val="002B4478"/>
    <w:rsid w:val="002B45EE"/>
    <w:rsid w:val="002B4716"/>
    <w:rsid w:val="002B54E6"/>
    <w:rsid w:val="002B6042"/>
    <w:rsid w:val="002B6592"/>
    <w:rsid w:val="002B66A1"/>
    <w:rsid w:val="002B6901"/>
    <w:rsid w:val="002B6AC5"/>
    <w:rsid w:val="002B7A2C"/>
    <w:rsid w:val="002B7FD6"/>
    <w:rsid w:val="002C0600"/>
    <w:rsid w:val="002C06E1"/>
    <w:rsid w:val="002C0EEE"/>
    <w:rsid w:val="002C0FFA"/>
    <w:rsid w:val="002C2117"/>
    <w:rsid w:val="002C2278"/>
    <w:rsid w:val="002C2BE7"/>
    <w:rsid w:val="002C351C"/>
    <w:rsid w:val="002C4C27"/>
    <w:rsid w:val="002C4D0C"/>
    <w:rsid w:val="002C4EF6"/>
    <w:rsid w:val="002C54BD"/>
    <w:rsid w:val="002C5546"/>
    <w:rsid w:val="002C5798"/>
    <w:rsid w:val="002C682E"/>
    <w:rsid w:val="002C788D"/>
    <w:rsid w:val="002C79A2"/>
    <w:rsid w:val="002C7B8B"/>
    <w:rsid w:val="002C7F2B"/>
    <w:rsid w:val="002D035C"/>
    <w:rsid w:val="002D0958"/>
    <w:rsid w:val="002D0A1F"/>
    <w:rsid w:val="002D0AF7"/>
    <w:rsid w:val="002D12A3"/>
    <w:rsid w:val="002D139B"/>
    <w:rsid w:val="002D1561"/>
    <w:rsid w:val="002D1CD1"/>
    <w:rsid w:val="002D2300"/>
    <w:rsid w:val="002D2316"/>
    <w:rsid w:val="002D23E6"/>
    <w:rsid w:val="002D27FC"/>
    <w:rsid w:val="002D29CC"/>
    <w:rsid w:val="002D2B42"/>
    <w:rsid w:val="002D2CF9"/>
    <w:rsid w:val="002D2DED"/>
    <w:rsid w:val="002D3EB3"/>
    <w:rsid w:val="002D3F0A"/>
    <w:rsid w:val="002D4390"/>
    <w:rsid w:val="002D513A"/>
    <w:rsid w:val="002D56FA"/>
    <w:rsid w:val="002D6853"/>
    <w:rsid w:val="002D7BDD"/>
    <w:rsid w:val="002D7CF8"/>
    <w:rsid w:val="002D7F23"/>
    <w:rsid w:val="002E0062"/>
    <w:rsid w:val="002E00A5"/>
    <w:rsid w:val="002E0282"/>
    <w:rsid w:val="002E03FB"/>
    <w:rsid w:val="002E11D5"/>
    <w:rsid w:val="002E13D0"/>
    <w:rsid w:val="002E1EBC"/>
    <w:rsid w:val="002E208A"/>
    <w:rsid w:val="002E224C"/>
    <w:rsid w:val="002E2951"/>
    <w:rsid w:val="002E43B3"/>
    <w:rsid w:val="002E49C1"/>
    <w:rsid w:val="002E4AE9"/>
    <w:rsid w:val="002E4FD4"/>
    <w:rsid w:val="002E524B"/>
    <w:rsid w:val="002E55DC"/>
    <w:rsid w:val="002E5B82"/>
    <w:rsid w:val="002E5BBD"/>
    <w:rsid w:val="002E5D7F"/>
    <w:rsid w:val="002E664B"/>
    <w:rsid w:val="002E6C11"/>
    <w:rsid w:val="002E6E38"/>
    <w:rsid w:val="002E773B"/>
    <w:rsid w:val="002F0924"/>
    <w:rsid w:val="002F0AEA"/>
    <w:rsid w:val="002F0BBE"/>
    <w:rsid w:val="002F14F8"/>
    <w:rsid w:val="002F16BC"/>
    <w:rsid w:val="002F21FF"/>
    <w:rsid w:val="002F25D5"/>
    <w:rsid w:val="002F282D"/>
    <w:rsid w:val="002F2D7C"/>
    <w:rsid w:val="002F3227"/>
    <w:rsid w:val="002F3389"/>
    <w:rsid w:val="002F35AD"/>
    <w:rsid w:val="002F38BF"/>
    <w:rsid w:val="002F48AE"/>
    <w:rsid w:val="002F48D9"/>
    <w:rsid w:val="002F4FF0"/>
    <w:rsid w:val="002F5821"/>
    <w:rsid w:val="002F5896"/>
    <w:rsid w:val="002F5D02"/>
    <w:rsid w:val="002F5D77"/>
    <w:rsid w:val="002F5F10"/>
    <w:rsid w:val="002F65A4"/>
    <w:rsid w:val="002F66BC"/>
    <w:rsid w:val="002F6772"/>
    <w:rsid w:val="002F6DB9"/>
    <w:rsid w:val="002F6E9E"/>
    <w:rsid w:val="002F6EAA"/>
    <w:rsid w:val="002F6F0F"/>
    <w:rsid w:val="002F720D"/>
    <w:rsid w:val="002F7759"/>
    <w:rsid w:val="002F791D"/>
    <w:rsid w:val="002F7D9B"/>
    <w:rsid w:val="00300075"/>
    <w:rsid w:val="00300178"/>
    <w:rsid w:val="003001F9"/>
    <w:rsid w:val="00300721"/>
    <w:rsid w:val="00300A3F"/>
    <w:rsid w:val="00302EF7"/>
    <w:rsid w:val="00303627"/>
    <w:rsid w:val="0030487C"/>
    <w:rsid w:val="00304DBB"/>
    <w:rsid w:val="00304E87"/>
    <w:rsid w:val="0030549C"/>
    <w:rsid w:val="0030574C"/>
    <w:rsid w:val="00305966"/>
    <w:rsid w:val="0030626A"/>
    <w:rsid w:val="00306BCA"/>
    <w:rsid w:val="00310507"/>
    <w:rsid w:val="003105CD"/>
    <w:rsid w:val="003108B5"/>
    <w:rsid w:val="0031112D"/>
    <w:rsid w:val="0031114A"/>
    <w:rsid w:val="00311B19"/>
    <w:rsid w:val="00312033"/>
    <w:rsid w:val="0031244F"/>
    <w:rsid w:val="003124DB"/>
    <w:rsid w:val="00312901"/>
    <w:rsid w:val="00313CBE"/>
    <w:rsid w:val="00313E03"/>
    <w:rsid w:val="00314068"/>
    <w:rsid w:val="0031496E"/>
    <w:rsid w:val="00314C34"/>
    <w:rsid w:val="003155AB"/>
    <w:rsid w:val="00315D17"/>
    <w:rsid w:val="00315E36"/>
    <w:rsid w:val="0031640A"/>
    <w:rsid w:val="003168B1"/>
    <w:rsid w:val="00316DC8"/>
    <w:rsid w:val="003175E8"/>
    <w:rsid w:val="00317615"/>
    <w:rsid w:val="003205CB"/>
    <w:rsid w:val="00320E5D"/>
    <w:rsid w:val="003213A4"/>
    <w:rsid w:val="00322BAD"/>
    <w:rsid w:val="003232DB"/>
    <w:rsid w:val="003232F5"/>
    <w:rsid w:val="00323505"/>
    <w:rsid w:val="00323741"/>
    <w:rsid w:val="00323CA5"/>
    <w:rsid w:val="00323E95"/>
    <w:rsid w:val="00324835"/>
    <w:rsid w:val="003253B3"/>
    <w:rsid w:val="003258D9"/>
    <w:rsid w:val="0032597A"/>
    <w:rsid w:val="00325E4F"/>
    <w:rsid w:val="00326CD6"/>
    <w:rsid w:val="00326F57"/>
    <w:rsid w:val="00327839"/>
    <w:rsid w:val="00327A11"/>
    <w:rsid w:val="00327B7A"/>
    <w:rsid w:val="00331995"/>
    <w:rsid w:val="00332368"/>
    <w:rsid w:val="00332473"/>
    <w:rsid w:val="003329ED"/>
    <w:rsid w:val="00332BA5"/>
    <w:rsid w:val="00332DFB"/>
    <w:rsid w:val="00332E9E"/>
    <w:rsid w:val="00332EC2"/>
    <w:rsid w:val="00333D3B"/>
    <w:rsid w:val="00334412"/>
    <w:rsid w:val="0033483F"/>
    <w:rsid w:val="00334B95"/>
    <w:rsid w:val="00334D15"/>
    <w:rsid w:val="00334F3D"/>
    <w:rsid w:val="00335620"/>
    <w:rsid w:val="00336162"/>
    <w:rsid w:val="003361E4"/>
    <w:rsid w:val="00336380"/>
    <w:rsid w:val="00336781"/>
    <w:rsid w:val="00336F08"/>
    <w:rsid w:val="0033713A"/>
    <w:rsid w:val="00337443"/>
    <w:rsid w:val="00340280"/>
    <w:rsid w:val="003404E8"/>
    <w:rsid w:val="003404F8"/>
    <w:rsid w:val="00340FB7"/>
    <w:rsid w:val="003411E3"/>
    <w:rsid w:val="00341359"/>
    <w:rsid w:val="00341491"/>
    <w:rsid w:val="00341681"/>
    <w:rsid w:val="00341E8B"/>
    <w:rsid w:val="00342000"/>
    <w:rsid w:val="00342A12"/>
    <w:rsid w:val="00342CD4"/>
    <w:rsid w:val="00342DA2"/>
    <w:rsid w:val="00342ED1"/>
    <w:rsid w:val="003431D5"/>
    <w:rsid w:val="0034324D"/>
    <w:rsid w:val="00343583"/>
    <w:rsid w:val="0034398F"/>
    <w:rsid w:val="0034456E"/>
    <w:rsid w:val="0034469A"/>
    <w:rsid w:val="003449A0"/>
    <w:rsid w:val="00344CC1"/>
    <w:rsid w:val="00344CDB"/>
    <w:rsid w:val="00344DAD"/>
    <w:rsid w:val="003454B1"/>
    <w:rsid w:val="003454CA"/>
    <w:rsid w:val="003455D5"/>
    <w:rsid w:val="00345996"/>
    <w:rsid w:val="003459E3"/>
    <w:rsid w:val="00345AD0"/>
    <w:rsid w:val="003468CC"/>
    <w:rsid w:val="00346C5C"/>
    <w:rsid w:val="003473AE"/>
    <w:rsid w:val="0034776E"/>
    <w:rsid w:val="00347EF1"/>
    <w:rsid w:val="003504A4"/>
    <w:rsid w:val="00350765"/>
    <w:rsid w:val="00350ADC"/>
    <w:rsid w:val="00350BE6"/>
    <w:rsid w:val="003512C9"/>
    <w:rsid w:val="0035134E"/>
    <w:rsid w:val="003525AC"/>
    <w:rsid w:val="00352F26"/>
    <w:rsid w:val="00353B83"/>
    <w:rsid w:val="003544E7"/>
    <w:rsid w:val="003545DC"/>
    <w:rsid w:val="00354A13"/>
    <w:rsid w:val="003552E9"/>
    <w:rsid w:val="0035574D"/>
    <w:rsid w:val="003558F1"/>
    <w:rsid w:val="00355BE5"/>
    <w:rsid w:val="00356464"/>
    <w:rsid w:val="00356917"/>
    <w:rsid w:val="00356CC1"/>
    <w:rsid w:val="00360402"/>
    <w:rsid w:val="00360D85"/>
    <w:rsid w:val="0036152B"/>
    <w:rsid w:val="003616A2"/>
    <w:rsid w:val="00362330"/>
    <w:rsid w:val="0036278A"/>
    <w:rsid w:val="0036324E"/>
    <w:rsid w:val="003632EC"/>
    <w:rsid w:val="0036353D"/>
    <w:rsid w:val="00363C65"/>
    <w:rsid w:val="00363EB0"/>
    <w:rsid w:val="00363F4E"/>
    <w:rsid w:val="003647C9"/>
    <w:rsid w:val="003648AA"/>
    <w:rsid w:val="003648F1"/>
    <w:rsid w:val="00364967"/>
    <w:rsid w:val="00364B30"/>
    <w:rsid w:val="003651FA"/>
    <w:rsid w:val="0036618F"/>
    <w:rsid w:val="00366316"/>
    <w:rsid w:val="00366BB5"/>
    <w:rsid w:val="0036740E"/>
    <w:rsid w:val="003674CF"/>
    <w:rsid w:val="00367787"/>
    <w:rsid w:val="00367840"/>
    <w:rsid w:val="00367CDE"/>
    <w:rsid w:val="00367F43"/>
    <w:rsid w:val="00370322"/>
    <w:rsid w:val="0037072B"/>
    <w:rsid w:val="003709EF"/>
    <w:rsid w:val="00370DE1"/>
    <w:rsid w:val="00371F12"/>
    <w:rsid w:val="00371F8E"/>
    <w:rsid w:val="003725B7"/>
    <w:rsid w:val="00373E4E"/>
    <w:rsid w:val="00375A1F"/>
    <w:rsid w:val="00375D3F"/>
    <w:rsid w:val="00377882"/>
    <w:rsid w:val="00377AD0"/>
    <w:rsid w:val="00377E56"/>
    <w:rsid w:val="003800CA"/>
    <w:rsid w:val="00380563"/>
    <w:rsid w:val="0038105E"/>
    <w:rsid w:val="00381CBA"/>
    <w:rsid w:val="003821DE"/>
    <w:rsid w:val="00382C44"/>
    <w:rsid w:val="00382D1A"/>
    <w:rsid w:val="003830A8"/>
    <w:rsid w:val="003833E1"/>
    <w:rsid w:val="003835D7"/>
    <w:rsid w:val="00383979"/>
    <w:rsid w:val="00383C61"/>
    <w:rsid w:val="0038409E"/>
    <w:rsid w:val="003843DF"/>
    <w:rsid w:val="00384644"/>
    <w:rsid w:val="003846A7"/>
    <w:rsid w:val="003858B5"/>
    <w:rsid w:val="003858F6"/>
    <w:rsid w:val="00385B22"/>
    <w:rsid w:val="003862CE"/>
    <w:rsid w:val="0038644A"/>
    <w:rsid w:val="00387157"/>
    <w:rsid w:val="0038747A"/>
    <w:rsid w:val="00387866"/>
    <w:rsid w:val="00387AF0"/>
    <w:rsid w:val="00387FF5"/>
    <w:rsid w:val="003906D3"/>
    <w:rsid w:val="00390C2C"/>
    <w:rsid w:val="00390E8A"/>
    <w:rsid w:val="00391132"/>
    <w:rsid w:val="00391860"/>
    <w:rsid w:val="00391B01"/>
    <w:rsid w:val="00392BC5"/>
    <w:rsid w:val="00392FE9"/>
    <w:rsid w:val="00393866"/>
    <w:rsid w:val="003939E2"/>
    <w:rsid w:val="00393B27"/>
    <w:rsid w:val="00393BB1"/>
    <w:rsid w:val="00394308"/>
    <w:rsid w:val="0039440D"/>
    <w:rsid w:val="00394A21"/>
    <w:rsid w:val="00394AF6"/>
    <w:rsid w:val="00396F5A"/>
    <w:rsid w:val="00397454"/>
    <w:rsid w:val="003A11D5"/>
    <w:rsid w:val="003A14BF"/>
    <w:rsid w:val="003A1990"/>
    <w:rsid w:val="003A1BF7"/>
    <w:rsid w:val="003A1DBC"/>
    <w:rsid w:val="003A3485"/>
    <w:rsid w:val="003A3D13"/>
    <w:rsid w:val="003A3D4C"/>
    <w:rsid w:val="003A3E48"/>
    <w:rsid w:val="003A3F97"/>
    <w:rsid w:val="003A44C5"/>
    <w:rsid w:val="003A4D6D"/>
    <w:rsid w:val="003A5047"/>
    <w:rsid w:val="003A54D3"/>
    <w:rsid w:val="003A54F1"/>
    <w:rsid w:val="003A5527"/>
    <w:rsid w:val="003A5A8F"/>
    <w:rsid w:val="003A61A3"/>
    <w:rsid w:val="003A61E9"/>
    <w:rsid w:val="003A6402"/>
    <w:rsid w:val="003A655A"/>
    <w:rsid w:val="003A6695"/>
    <w:rsid w:val="003A717E"/>
    <w:rsid w:val="003A7AC0"/>
    <w:rsid w:val="003B00B5"/>
    <w:rsid w:val="003B05B3"/>
    <w:rsid w:val="003B0961"/>
    <w:rsid w:val="003B09AC"/>
    <w:rsid w:val="003B0B13"/>
    <w:rsid w:val="003B0BC5"/>
    <w:rsid w:val="003B0D0E"/>
    <w:rsid w:val="003B17EB"/>
    <w:rsid w:val="003B261B"/>
    <w:rsid w:val="003B2645"/>
    <w:rsid w:val="003B2AA9"/>
    <w:rsid w:val="003B3017"/>
    <w:rsid w:val="003B3477"/>
    <w:rsid w:val="003B357C"/>
    <w:rsid w:val="003B35B8"/>
    <w:rsid w:val="003B3B24"/>
    <w:rsid w:val="003B3B77"/>
    <w:rsid w:val="003B3C98"/>
    <w:rsid w:val="003B3F5D"/>
    <w:rsid w:val="003B4013"/>
    <w:rsid w:val="003B442B"/>
    <w:rsid w:val="003B46E7"/>
    <w:rsid w:val="003B5B7A"/>
    <w:rsid w:val="003B6493"/>
    <w:rsid w:val="003B683C"/>
    <w:rsid w:val="003B6D6A"/>
    <w:rsid w:val="003B71C2"/>
    <w:rsid w:val="003B72D8"/>
    <w:rsid w:val="003B7751"/>
    <w:rsid w:val="003B7A69"/>
    <w:rsid w:val="003B7ECA"/>
    <w:rsid w:val="003C0587"/>
    <w:rsid w:val="003C1014"/>
    <w:rsid w:val="003C1043"/>
    <w:rsid w:val="003C135C"/>
    <w:rsid w:val="003C1451"/>
    <w:rsid w:val="003C19DA"/>
    <w:rsid w:val="003C1BCA"/>
    <w:rsid w:val="003C24AF"/>
    <w:rsid w:val="003C2514"/>
    <w:rsid w:val="003C27E2"/>
    <w:rsid w:val="003C2EF6"/>
    <w:rsid w:val="003C3A43"/>
    <w:rsid w:val="003C435F"/>
    <w:rsid w:val="003C447A"/>
    <w:rsid w:val="003C4694"/>
    <w:rsid w:val="003C49DF"/>
    <w:rsid w:val="003C55E7"/>
    <w:rsid w:val="003C616E"/>
    <w:rsid w:val="003C6307"/>
    <w:rsid w:val="003C7370"/>
    <w:rsid w:val="003C7F9C"/>
    <w:rsid w:val="003D017D"/>
    <w:rsid w:val="003D0283"/>
    <w:rsid w:val="003D04AE"/>
    <w:rsid w:val="003D0B5D"/>
    <w:rsid w:val="003D0DE6"/>
    <w:rsid w:val="003D297A"/>
    <w:rsid w:val="003D2E9F"/>
    <w:rsid w:val="003D318D"/>
    <w:rsid w:val="003D37F1"/>
    <w:rsid w:val="003D44D7"/>
    <w:rsid w:val="003D4834"/>
    <w:rsid w:val="003D4B92"/>
    <w:rsid w:val="003D5505"/>
    <w:rsid w:val="003D5947"/>
    <w:rsid w:val="003D5D3A"/>
    <w:rsid w:val="003D65AA"/>
    <w:rsid w:val="003D6619"/>
    <w:rsid w:val="003D669B"/>
    <w:rsid w:val="003D7187"/>
    <w:rsid w:val="003D73C3"/>
    <w:rsid w:val="003D7624"/>
    <w:rsid w:val="003D7B3F"/>
    <w:rsid w:val="003E01AA"/>
    <w:rsid w:val="003E01C2"/>
    <w:rsid w:val="003E0BDF"/>
    <w:rsid w:val="003E13AA"/>
    <w:rsid w:val="003E149E"/>
    <w:rsid w:val="003E18A5"/>
    <w:rsid w:val="003E20D3"/>
    <w:rsid w:val="003E265C"/>
    <w:rsid w:val="003E2B90"/>
    <w:rsid w:val="003E2E10"/>
    <w:rsid w:val="003E3043"/>
    <w:rsid w:val="003E3611"/>
    <w:rsid w:val="003E379E"/>
    <w:rsid w:val="003E3A8D"/>
    <w:rsid w:val="003E3C8E"/>
    <w:rsid w:val="003E3EA3"/>
    <w:rsid w:val="003E3EC1"/>
    <w:rsid w:val="003E4A43"/>
    <w:rsid w:val="003E4BD3"/>
    <w:rsid w:val="003E4C7D"/>
    <w:rsid w:val="003E4D08"/>
    <w:rsid w:val="003E4DED"/>
    <w:rsid w:val="003E5167"/>
    <w:rsid w:val="003E52FA"/>
    <w:rsid w:val="003E57E3"/>
    <w:rsid w:val="003E582E"/>
    <w:rsid w:val="003E5B1F"/>
    <w:rsid w:val="003E5B87"/>
    <w:rsid w:val="003E5CD1"/>
    <w:rsid w:val="003E6093"/>
    <w:rsid w:val="003E68CD"/>
    <w:rsid w:val="003E6C15"/>
    <w:rsid w:val="003E6F1D"/>
    <w:rsid w:val="003E71D3"/>
    <w:rsid w:val="003E7AF4"/>
    <w:rsid w:val="003E7E43"/>
    <w:rsid w:val="003F037C"/>
    <w:rsid w:val="003F07B6"/>
    <w:rsid w:val="003F10EE"/>
    <w:rsid w:val="003F1C93"/>
    <w:rsid w:val="003F203A"/>
    <w:rsid w:val="003F27F0"/>
    <w:rsid w:val="003F290C"/>
    <w:rsid w:val="003F2CEE"/>
    <w:rsid w:val="003F2F04"/>
    <w:rsid w:val="003F3C43"/>
    <w:rsid w:val="003F3C4C"/>
    <w:rsid w:val="003F3DD1"/>
    <w:rsid w:val="003F429C"/>
    <w:rsid w:val="003F439D"/>
    <w:rsid w:val="003F4467"/>
    <w:rsid w:val="003F4667"/>
    <w:rsid w:val="003F48C7"/>
    <w:rsid w:val="003F4F8E"/>
    <w:rsid w:val="003F548C"/>
    <w:rsid w:val="003F5BE9"/>
    <w:rsid w:val="003F6057"/>
    <w:rsid w:val="003F62DF"/>
    <w:rsid w:val="003F7765"/>
    <w:rsid w:val="003F7968"/>
    <w:rsid w:val="003F7AF7"/>
    <w:rsid w:val="00401431"/>
    <w:rsid w:val="00401F99"/>
    <w:rsid w:val="0040311D"/>
    <w:rsid w:val="004034DB"/>
    <w:rsid w:val="00403521"/>
    <w:rsid w:val="00403ACD"/>
    <w:rsid w:val="00403C1A"/>
    <w:rsid w:val="00404775"/>
    <w:rsid w:val="0040514B"/>
    <w:rsid w:val="004054BE"/>
    <w:rsid w:val="00405684"/>
    <w:rsid w:val="004062B3"/>
    <w:rsid w:val="00406437"/>
    <w:rsid w:val="004075BD"/>
    <w:rsid w:val="004076FF"/>
    <w:rsid w:val="00407796"/>
    <w:rsid w:val="00407CBD"/>
    <w:rsid w:val="0041012B"/>
    <w:rsid w:val="00410225"/>
    <w:rsid w:val="00410264"/>
    <w:rsid w:val="0041060A"/>
    <w:rsid w:val="00410BB8"/>
    <w:rsid w:val="004117C7"/>
    <w:rsid w:val="00411FD8"/>
    <w:rsid w:val="00412811"/>
    <w:rsid w:val="00412BE4"/>
    <w:rsid w:val="0041329F"/>
    <w:rsid w:val="004133C2"/>
    <w:rsid w:val="00413713"/>
    <w:rsid w:val="004139E3"/>
    <w:rsid w:val="0041500F"/>
    <w:rsid w:val="0041532F"/>
    <w:rsid w:val="00416A91"/>
    <w:rsid w:val="0041700F"/>
    <w:rsid w:val="00417342"/>
    <w:rsid w:val="0041761D"/>
    <w:rsid w:val="00417677"/>
    <w:rsid w:val="004177CC"/>
    <w:rsid w:val="00417F65"/>
    <w:rsid w:val="004200DA"/>
    <w:rsid w:val="00420BFF"/>
    <w:rsid w:val="00420D99"/>
    <w:rsid w:val="004214AF"/>
    <w:rsid w:val="00421AB8"/>
    <w:rsid w:val="00421C99"/>
    <w:rsid w:val="00421E4F"/>
    <w:rsid w:val="00422D9C"/>
    <w:rsid w:val="004244A0"/>
    <w:rsid w:val="004251CC"/>
    <w:rsid w:val="00425349"/>
    <w:rsid w:val="0042550A"/>
    <w:rsid w:val="004266E8"/>
    <w:rsid w:val="00426DFA"/>
    <w:rsid w:val="004273EF"/>
    <w:rsid w:val="00427462"/>
    <w:rsid w:val="004279B0"/>
    <w:rsid w:val="00430148"/>
    <w:rsid w:val="00431563"/>
    <w:rsid w:val="00431BFE"/>
    <w:rsid w:val="00431E66"/>
    <w:rsid w:val="004322D7"/>
    <w:rsid w:val="004323D3"/>
    <w:rsid w:val="00432AB7"/>
    <w:rsid w:val="00432FD2"/>
    <w:rsid w:val="00433496"/>
    <w:rsid w:val="004342F3"/>
    <w:rsid w:val="00434941"/>
    <w:rsid w:val="004349F7"/>
    <w:rsid w:val="00434F1E"/>
    <w:rsid w:val="00435603"/>
    <w:rsid w:val="004359F6"/>
    <w:rsid w:val="00435AB5"/>
    <w:rsid w:val="00435C45"/>
    <w:rsid w:val="00436674"/>
    <w:rsid w:val="00436B04"/>
    <w:rsid w:val="00436D88"/>
    <w:rsid w:val="0043714E"/>
    <w:rsid w:val="00437752"/>
    <w:rsid w:val="004378A3"/>
    <w:rsid w:val="00437C8D"/>
    <w:rsid w:val="004401AE"/>
    <w:rsid w:val="00440B23"/>
    <w:rsid w:val="00440FF2"/>
    <w:rsid w:val="00441579"/>
    <w:rsid w:val="004420EC"/>
    <w:rsid w:val="004423AC"/>
    <w:rsid w:val="0044286B"/>
    <w:rsid w:val="004431CC"/>
    <w:rsid w:val="00443A3D"/>
    <w:rsid w:val="00444FA4"/>
    <w:rsid w:val="0044557B"/>
    <w:rsid w:val="0044593A"/>
    <w:rsid w:val="00445CB1"/>
    <w:rsid w:val="00445F7D"/>
    <w:rsid w:val="00446257"/>
    <w:rsid w:val="00446C9A"/>
    <w:rsid w:val="0044784C"/>
    <w:rsid w:val="00447E5F"/>
    <w:rsid w:val="004503AE"/>
    <w:rsid w:val="004506E5"/>
    <w:rsid w:val="0045098E"/>
    <w:rsid w:val="00451433"/>
    <w:rsid w:val="004517FB"/>
    <w:rsid w:val="004520FD"/>
    <w:rsid w:val="00452BAF"/>
    <w:rsid w:val="00452BC5"/>
    <w:rsid w:val="00453476"/>
    <w:rsid w:val="00453656"/>
    <w:rsid w:val="004539C9"/>
    <w:rsid w:val="00453B1A"/>
    <w:rsid w:val="00453E7F"/>
    <w:rsid w:val="00454A2A"/>
    <w:rsid w:val="00454C02"/>
    <w:rsid w:val="00454C6C"/>
    <w:rsid w:val="0045512D"/>
    <w:rsid w:val="0045572F"/>
    <w:rsid w:val="004559F6"/>
    <w:rsid w:val="00455B97"/>
    <w:rsid w:val="00457A24"/>
    <w:rsid w:val="00460236"/>
    <w:rsid w:val="00460A5B"/>
    <w:rsid w:val="00460D60"/>
    <w:rsid w:val="00460F92"/>
    <w:rsid w:val="004623BF"/>
    <w:rsid w:val="0046310D"/>
    <w:rsid w:val="00463759"/>
    <w:rsid w:val="004641E5"/>
    <w:rsid w:val="004644CB"/>
    <w:rsid w:val="00464667"/>
    <w:rsid w:val="00464A4E"/>
    <w:rsid w:val="004651C2"/>
    <w:rsid w:val="004651FB"/>
    <w:rsid w:val="0046580B"/>
    <w:rsid w:val="004658AB"/>
    <w:rsid w:val="00465958"/>
    <w:rsid w:val="00465C32"/>
    <w:rsid w:val="00466499"/>
    <w:rsid w:val="004664A9"/>
    <w:rsid w:val="00467648"/>
    <w:rsid w:val="004700AF"/>
    <w:rsid w:val="00470571"/>
    <w:rsid w:val="00470A17"/>
    <w:rsid w:val="00470BBE"/>
    <w:rsid w:val="00470FB2"/>
    <w:rsid w:val="004710D0"/>
    <w:rsid w:val="004712C6"/>
    <w:rsid w:val="004714FD"/>
    <w:rsid w:val="0047155A"/>
    <w:rsid w:val="00471601"/>
    <w:rsid w:val="004717F5"/>
    <w:rsid w:val="00471AED"/>
    <w:rsid w:val="00471CBE"/>
    <w:rsid w:val="00471EC1"/>
    <w:rsid w:val="0047202A"/>
    <w:rsid w:val="00472125"/>
    <w:rsid w:val="00472A23"/>
    <w:rsid w:val="00472C4C"/>
    <w:rsid w:val="00473BDA"/>
    <w:rsid w:val="004742E6"/>
    <w:rsid w:val="004744D4"/>
    <w:rsid w:val="00474C3E"/>
    <w:rsid w:val="00475298"/>
    <w:rsid w:val="004752B7"/>
    <w:rsid w:val="00476C3D"/>
    <w:rsid w:val="00477722"/>
    <w:rsid w:val="00477CA7"/>
    <w:rsid w:val="00477DFF"/>
    <w:rsid w:val="0048029A"/>
    <w:rsid w:val="00480D58"/>
    <w:rsid w:val="00481EDF"/>
    <w:rsid w:val="004820D0"/>
    <w:rsid w:val="00482188"/>
    <w:rsid w:val="0048244F"/>
    <w:rsid w:val="004830AB"/>
    <w:rsid w:val="004832F9"/>
    <w:rsid w:val="004839D9"/>
    <w:rsid w:val="00484743"/>
    <w:rsid w:val="00485157"/>
    <w:rsid w:val="004853BF"/>
    <w:rsid w:val="0048608A"/>
    <w:rsid w:val="004867E8"/>
    <w:rsid w:val="004869CE"/>
    <w:rsid w:val="00486BA0"/>
    <w:rsid w:val="004871D6"/>
    <w:rsid w:val="0048736A"/>
    <w:rsid w:val="00487594"/>
    <w:rsid w:val="0048786D"/>
    <w:rsid w:val="00487E2B"/>
    <w:rsid w:val="004910B7"/>
    <w:rsid w:val="00491D40"/>
    <w:rsid w:val="00492101"/>
    <w:rsid w:val="00492168"/>
    <w:rsid w:val="00492917"/>
    <w:rsid w:val="00493054"/>
    <w:rsid w:val="004931BF"/>
    <w:rsid w:val="0049333A"/>
    <w:rsid w:val="00493B47"/>
    <w:rsid w:val="00493ED9"/>
    <w:rsid w:val="00494453"/>
    <w:rsid w:val="0049467E"/>
    <w:rsid w:val="004947E6"/>
    <w:rsid w:val="0049510B"/>
    <w:rsid w:val="004955E8"/>
    <w:rsid w:val="00496879"/>
    <w:rsid w:val="00497021"/>
    <w:rsid w:val="00497085"/>
    <w:rsid w:val="004974BC"/>
    <w:rsid w:val="00497A6F"/>
    <w:rsid w:val="00497F04"/>
    <w:rsid w:val="004A01D5"/>
    <w:rsid w:val="004A0431"/>
    <w:rsid w:val="004A0521"/>
    <w:rsid w:val="004A0984"/>
    <w:rsid w:val="004A0CA2"/>
    <w:rsid w:val="004A12C2"/>
    <w:rsid w:val="004A133D"/>
    <w:rsid w:val="004A28A8"/>
    <w:rsid w:val="004A2A3C"/>
    <w:rsid w:val="004A2A98"/>
    <w:rsid w:val="004A2F76"/>
    <w:rsid w:val="004A3DB9"/>
    <w:rsid w:val="004A4244"/>
    <w:rsid w:val="004A4452"/>
    <w:rsid w:val="004A44A8"/>
    <w:rsid w:val="004A4642"/>
    <w:rsid w:val="004A4A37"/>
    <w:rsid w:val="004A4AA3"/>
    <w:rsid w:val="004A51BB"/>
    <w:rsid w:val="004A55F7"/>
    <w:rsid w:val="004A59CB"/>
    <w:rsid w:val="004A5EFC"/>
    <w:rsid w:val="004A643A"/>
    <w:rsid w:val="004A65BD"/>
    <w:rsid w:val="004A6646"/>
    <w:rsid w:val="004A694F"/>
    <w:rsid w:val="004A6FA0"/>
    <w:rsid w:val="004A714D"/>
    <w:rsid w:val="004A79A0"/>
    <w:rsid w:val="004A7D15"/>
    <w:rsid w:val="004A7E24"/>
    <w:rsid w:val="004B02FA"/>
    <w:rsid w:val="004B053A"/>
    <w:rsid w:val="004B0834"/>
    <w:rsid w:val="004B0D3A"/>
    <w:rsid w:val="004B0DD3"/>
    <w:rsid w:val="004B2CC4"/>
    <w:rsid w:val="004B307A"/>
    <w:rsid w:val="004B30B7"/>
    <w:rsid w:val="004B37B0"/>
    <w:rsid w:val="004B4ECD"/>
    <w:rsid w:val="004B5D9D"/>
    <w:rsid w:val="004B683C"/>
    <w:rsid w:val="004B6E6C"/>
    <w:rsid w:val="004B6ED1"/>
    <w:rsid w:val="004B7B98"/>
    <w:rsid w:val="004B7BBA"/>
    <w:rsid w:val="004C00D6"/>
    <w:rsid w:val="004C0A99"/>
    <w:rsid w:val="004C1350"/>
    <w:rsid w:val="004C1719"/>
    <w:rsid w:val="004C1AB2"/>
    <w:rsid w:val="004C1CC1"/>
    <w:rsid w:val="004C3ABB"/>
    <w:rsid w:val="004C4733"/>
    <w:rsid w:val="004C4AE0"/>
    <w:rsid w:val="004C4B56"/>
    <w:rsid w:val="004C56AE"/>
    <w:rsid w:val="004C57E1"/>
    <w:rsid w:val="004C58A3"/>
    <w:rsid w:val="004C5A86"/>
    <w:rsid w:val="004C5C6F"/>
    <w:rsid w:val="004C7703"/>
    <w:rsid w:val="004C78DF"/>
    <w:rsid w:val="004C7914"/>
    <w:rsid w:val="004D043F"/>
    <w:rsid w:val="004D09C1"/>
    <w:rsid w:val="004D0E88"/>
    <w:rsid w:val="004D1291"/>
    <w:rsid w:val="004D132E"/>
    <w:rsid w:val="004D1899"/>
    <w:rsid w:val="004D18B1"/>
    <w:rsid w:val="004D1E0C"/>
    <w:rsid w:val="004D2347"/>
    <w:rsid w:val="004D2EF2"/>
    <w:rsid w:val="004D2F9B"/>
    <w:rsid w:val="004D3280"/>
    <w:rsid w:val="004D35AE"/>
    <w:rsid w:val="004D3B71"/>
    <w:rsid w:val="004D454E"/>
    <w:rsid w:val="004D470D"/>
    <w:rsid w:val="004D4C5E"/>
    <w:rsid w:val="004D5054"/>
    <w:rsid w:val="004D660F"/>
    <w:rsid w:val="004D6ED0"/>
    <w:rsid w:val="004D729E"/>
    <w:rsid w:val="004D7577"/>
    <w:rsid w:val="004E06CF"/>
    <w:rsid w:val="004E0D19"/>
    <w:rsid w:val="004E0FE9"/>
    <w:rsid w:val="004E1D22"/>
    <w:rsid w:val="004E20DE"/>
    <w:rsid w:val="004E2246"/>
    <w:rsid w:val="004E266D"/>
    <w:rsid w:val="004E3397"/>
    <w:rsid w:val="004E35BA"/>
    <w:rsid w:val="004E37F9"/>
    <w:rsid w:val="004E3822"/>
    <w:rsid w:val="004E3B1C"/>
    <w:rsid w:val="004E3E98"/>
    <w:rsid w:val="004E4280"/>
    <w:rsid w:val="004E45F1"/>
    <w:rsid w:val="004E4B3A"/>
    <w:rsid w:val="004E5504"/>
    <w:rsid w:val="004E5817"/>
    <w:rsid w:val="004E5868"/>
    <w:rsid w:val="004E5AE0"/>
    <w:rsid w:val="004E6873"/>
    <w:rsid w:val="004E7721"/>
    <w:rsid w:val="004E7F71"/>
    <w:rsid w:val="004E7F84"/>
    <w:rsid w:val="004F0ACD"/>
    <w:rsid w:val="004F0D27"/>
    <w:rsid w:val="004F15AA"/>
    <w:rsid w:val="004F1B60"/>
    <w:rsid w:val="004F21F6"/>
    <w:rsid w:val="004F2275"/>
    <w:rsid w:val="004F2381"/>
    <w:rsid w:val="004F23DB"/>
    <w:rsid w:val="004F2689"/>
    <w:rsid w:val="004F275C"/>
    <w:rsid w:val="004F28F9"/>
    <w:rsid w:val="004F2E0D"/>
    <w:rsid w:val="004F2F7D"/>
    <w:rsid w:val="004F31C0"/>
    <w:rsid w:val="004F325B"/>
    <w:rsid w:val="004F32FA"/>
    <w:rsid w:val="004F3640"/>
    <w:rsid w:val="004F3A04"/>
    <w:rsid w:val="004F3D34"/>
    <w:rsid w:val="004F3EA0"/>
    <w:rsid w:val="004F40F2"/>
    <w:rsid w:val="004F4795"/>
    <w:rsid w:val="004F493B"/>
    <w:rsid w:val="004F4F95"/>
    <w:rsid w:val="004F5087"/>
    <w:rsid w:val="004F546D"/>
    <w:rsid w:val="004F6766"/>
    <w:rsid w:val="004F6D25"/>
    <w:rsid w:val="004F711F"/>
    <w:rsid w:val="004F7A0D"/>
    <w:rsid w:val="004F7C0F"/>
    <w:rsid w:val="004F7CA2"/>
    <w:rsid w:val="00500605"/>
    <w:rsid w:val="005007DA"/>
    <w:rsid w:val="0050087B"/>
    <w:rsid w:val="005013EE"/>
    <w:rsid w:val="005014B8"/>
    <w:rsid w:val="005017B9"/>
    <w:rsid w:val="0050229E"/>
    <w:rsid w:val="005022BE"/>
    <w:rsid w:val="005022CC"/>
    <w:rsid w:val="00502C89"/>
    <w:rsid w:val="0050312B"/>
    <w:rsid w:val="00503CD3"/>
    <w:rsid w:val="005040AA"/>
    <w:rsid w:val="00504BB3"/>
    <w:rsid w:val="005065DD"/>
    <w:rsid w:val="00506D73"/>
    <w:rsid w:val="005076AA"/>
    <w:rsid w:val="00507A8B"/>
    <w:rsid w:val="00507FB2"/>
    <w:rsid w:val="00510A2D"/>
    <w:rsid w:val="00510C52"/>
    <w:rsid w:val="005111A8"/>
    <w:rsid w:val="005128D7"/>
    <w:rsid w:val="005129BB"/>
    <w:rsid w:val="005136D7"/>
    <w:rsid w:val="0051450C"/>
    <w:rsid w:val="00514691"/>
    <w:rsid w:val="0051562F"/>
    <w:rsid w:val="00515FB2"/>
    <w:rsid w:val="0051616B"/>
    <w:rsid w:val="00516845"/>
    <w:rsid w:val="00516BA4"/>
    <w:rsid w:val="00516FDB"/>
    <w:rsid w:val="0052047B"/>
    <w:rsid w:val="00520C6F"/>
    <w:rsid w:val="00520DBA"/>
    <w:rsid w:val="00520F47"/>
    <w:rsid w:val="0052120F"/>
    <w:rsid w:val="00521DB3"/>
    <w:rsid w:val="00522A62"/>
    <w:rsid w:val="00522D02"/>
    <w:rsid w:val="00522FC5"/>
    <w:rsid w:val="005234C6"/>
    <w:rsid w:val="005237D9"/>
    <w:rsid w:val="00524A23"/>
    <w:rsid w:val="00524B69"/>
    <w:rsid w:val="00524EF6"/>
    <w:rsid w:val="005251AF"/>
    <w:rsid w:val="005255F3"/>
    <w:rsid w:val="00525A68"/>
    <w:rsid w:val="00525B8A"/>
    <w:rsid w:val="00525D67"/>
    <w:rsid w:val="00525E86"/>
    <w:rsid w:val="00526392"/>
    <w:rsid w:val="0052663B"/>
    <w:rsid w:val="00527058"/>
    <w:rsid w:val="005271D4"/>
    <w:rsid w:val="00527349"/>
    <w:rsid w:val="00527689"/>
    <w:rsid w:val="00527C09"/>
    <w:rsid w:val="00527E94"/>
    <w:rsid w:val="00527E97"/>
    <w:rsid w:val="00527FD1"/>
    <w:rsid w:val="00530715"/>
    <w:rsid w:val="00530CBA"/>
    <w:rsid w:val="00530E79"/>
    <w:rsid w:val="00530F9C"/>
    <w:rsid w:val="005310D6"/>
    <w:rsid w:val="00531205"/>
    <w:rsid w:val="00531A1D"/>
    <w:rsid w:val="00531D16"/>
    <w:rsid w:val="00532534"/>
    <w:rsid w:val="00532CCB"/>
    <w:rsid w:val="005330E3"/>
    <w:rsid w:val="00533CDF"/>
    <w:rsid w:val="00534923"/>
    <w:rsid w:val="00534C71"/>
    <w:rsid w:val="00534F97"/>
    <w:rsid w:val="00535088"/>
    <w:rsid w:val="0053563F"/>
    <w:rsid w:val="0053585C"/>
    <w:rsid w:val="005358C0"/>
    <w:rsid w:val="00535C9D"/>
    <w:rsid w:val="00535DB3"/>
    <w:rsid w:val="00536208"/>
    <w:rsid w:val="00536557"/>
    <w:rsid w:val="00537313"/>
    <w:rsid w:val="00537DE2"/>
    <w:rsid w:val="00537E09"/>
    <w:rsid w:val="00537F38"/>
    <w:rsid w:val="005401CA"/>
    <w:rsid w:val="0054038B"/>
    <w:rsid w:val="005403B2"/>
    <w:rsid w:val="00540703"/>
    <w:rsid w:val="00541712"/>
    <w:rsid w:val="00541E50"/>
    <w:rsid w:val="0054265D"/>
    <w:rsid w:val="005426FF"/>
    <w:rsid w:val="005427D7"/>
    <w:rsid w:val="005433C3"/>
    <w:rsid w:val="005435D8"/>
    <w:rsid w:val="00543FDB"/>
    <w:rsid w:val="00544545"/>
    <w:rsid w:val="005448B9"/>
    <w:rsid w:val="00544B96"/>
    <w:rsid w:val="005450A2"/>
    <w:rsid w:val="0054517D"/>
    <w:rsid w:val="005455DB"/>
    <w:rsid w:val="0054579B"/>
    <w:rsid w:val="00546EF8"/>
    <w:rsid w:val="005477D1"/>
    <w:rsid w:val="00547B89"/>
    <w:rsid w:val="00547C6F"/>
    <w:rsid w:val="00547E8A"/>
    <w:rsid w:val="005505EE"/>
    <w:rsid w:val="00550955"/>
    <w:rsid w:val="00551237"/>
    <w:rsid w:val="00551500"/>
    <w:rsid w:val="00552192"/>
    <w:rsid w:val="00552939"/>
    <w:rsid w:val="00552E47"/>
    <w:rsid w:val="00553C40"/>
    <w:rsid w:val="00554363"/>
    <w:rsid w:val="005558EA"/>
    <w:rsid w:val="00555F01"/>
    <w:rsid w:val="005569E5"/>
    <w:rsid w:val="00556FB5"/>
    <w:rsid w:val="00557245"/>
    <w:rsid w:val="00557C80"/>
    <w:rsid w:val="0056005A"/>
    <w:rsid w:val="00560411"/>
    <w:rsid w:val="00560455"/>
    <w:rsid w:val="0056058F"/>
    <w:rsid w:val="0056081E"/>
    <w:rsid w:val="005617A3"/>
    <w:rsid w:val="00561AFB"/>
    <w:rsid w:val="0056267A"/>
    <w:rsid w:val="00562D58"/>
    <w:rsid w:val="00563A04"/>
    <w:rsid w:val="005640A5"/>
    <w:rsid w:val="00564283"/>
    <w:rsid w:val="00564A2D"/>
    <w:rsid w:val="00565EBE"/>
    <w:rsid w:val="00566102"/>
    <w:rsid w:val="005661E3"/>
    <w:rsid w:val="00566D7E"/>
    <w:rsid w:val="00567AD5"/>
    <w:rsid w:val="00567CE0"/>
    <w:rsid w:val="00570D60"/>
    <w:rsid w:val="00571A61"/>
    <w:rsid w:val="00571C5F"/>
    <w:rsid w:val="0057209D"/>
    <w:rsid w:val="00572404"/>
    <w:rsid w:val="0057316E"/>
    <w:rsid w:val="0057383A"/>
    <w:rsid w:val="00574376"/>
    <w:rsid w:val="00574DEF"/>
    <w:rsid w:val="00575170"/>
    <w:rsid w:val="005754ED"/>
    <w:rsid w:val="00575A58"/>
    <w:rsid w:val="00575FFD"/>
    <w:rsid w:val="00576094"/>
    <w:rsid w:val="005766C0"/>
    <w:rsid w:val="00576849"/>
    <w:rsid w:val="00576E56"/>
    <w:rsid w:val="00577176"/>
    <w:rsid w:val="00577653"/>
    <w:rsid w:val="0057796F"/>
    <w:rsid w:val="00577C40"/>
    <w:rsid w:val="00577D4F"/>
    <w:rsid w:val="005805EC"/>
    <w:rsid w:val="00580FAC"/>
    <w:rsid w:val="00581B8D"/>
    <w:rsid w:val="00582DCA"/>
    <w:rsid w:val="00582F3B"/>
    <w:rsid w:val="00583B5D"/>
    <w:rsid w:val="005843DE"/>
    <w:rsid w:val="005845D6"/>
    <w:rsid w:val="00584A17"/>
    <w:rsid w:val="00584D9F"/>
    <w:rsid w:val="00584FAF"/>
    <w:rsid w:val="005856D2"/>
    <w:rsid w:val="00585FB9"/>
    <w:rsid w:val="00585FC8"/>
    <w:rsid w:val="005868F0"/>
    <w:rsid w:val="00586A42"/>
    <w:rsid w:val="00586F0E"/>
    <w:rsid w:val="005874CD"/>
    <w:rsid w:val="00587A84"/>
    <w:rsid w:val="00587ED6"/>
    <w:rsid w:val="00590443"/>
    <w:rsid w:val="00590529"/>
    <w:rsid w:val="0059063D"/>
    <w:rsid w:val="00590ABC"/>
    <w:rsid w:val="005915FC"/>
    <w:rsid w:val="005916E9"/>
    <w:rsid w:val="005920F7"/>
    <w:rsid w:val="005926EE"/>
    <w:rsid w:val="00592C15"/>
    <w:rsid w:val="00593365"/>
    <w:rsid w:val="005934C6"/>
    <w:rsid w:val="005936EF"/>
    <w:rsid w:val="0059478E"/>
    <w:rsid w:val="00595820"/>
    <w:rsid w:val="00595C21"/>
    <w:rsid w:val="005965AB"/>
    <w:rsid w:val="00596F79"/>
    <w:rsid w:val="0059756C"/>
    <w:rsid w:val="00597BC3"/>
    <w:rsid w:val="005A1B1A"/>
    <w:rsid w:val="005A1B65"/>
    <w:rsid w:val="005A1F71"/>
    <w:rsid w:val="005A227D"/>
    <w:rsid w:val="005A2314"/>
    <w:rsid w:val="005A29EC"/>
    <w:rsid w:val="005A3AB1"/>
    <w:rsid w:val="005A484D"/>
    <w:rsid w:val="005A5119"/>
    <w:rsid w:val="005A54F1"/>
    <w:rsid w:val="005A5AEF"/>
    <w:rsid w:val="005A6B1A"/>
    <w:rsid w:val="005A6B4B"/>
    <w:rsid w:val="005A75F0"/>
    <w:rsid w:val="005A7693"/>
    <w:rsid w:val="005A7AA7"/>
    <w:rsid w:val="005B0934"/>
    <w:rsid w:val="005B1905"/>
    <w:rsid w:val="005B1B54"/>
    <w:rsid w:val="005B1D03"/>
    <w:rsid w:val="005B1D41"/>
    <w:rsid w:val="005B2D01"/>
    <w:rsid w:val="005B2FB9"/>
    <w:rsid w:val="005B3271"/>
    <w:rsid w:val="005B32AF"/>
    <w:rsid w:val="005B3E22"/>
    <w:rsid w:val="005B4067"/>
    <w:rsid w:val="005B448F"/>
    <w:rsid w:val="005B4B9F"/>
    <w:rsid w:val="005B4D44"/>
    <w:rsid w:val="005B5032"/>
    <w:rsid w:val="005B552C"/>
    <w:rsid w:val="005B55F7"/>
    <w:rsid w:val="005B5869"/>
    <w:rsid w:val="005B5A89"/>
    <w:rsid w:val="005B5BCF"/>
    <w:rsid w:val="005B5CDA"/>
    <w:rsid w:val="005B60ED"/>
    <w:rsid w:val="005B6BF9"/>
    <w:rsid w:val="005B6CA0"/>
    <w:rsid w:val="005B7402"/>
    <w:rsid w:val="005B7C02"/>
    <w:rsid w:val="005C031B"/>
    <w:rsid w:val="005C1057"/>
    <w:rsid w:val="005C14A6"/>
    <w:rsid w:val="005C1CB8"/>
    <w:rsid w:val="005C1DE3"/>
    <w:rsid w:val="005C1EA8"/>
    <w:rsid w:val="005C2783"/>
    <w:rsid w:val="005C2A5A"/>
    <w:rsid w:val="005C30D2"/>
    <w:rsid w:val="005C42B0"/>
    <w:rsid w:val="005C4674"/>
    <w:rsid w:val="005C46C8"/>
    <w:rsid w:val="005C4D0C"/>
    <w:rsid w:val="005C5101"/>
    <w:rsid w:val="005C52CC"/>
    <w:rsid w:val="005C55D6"/>
    <w:rsid w:val="005C56B6"/>
    <w:rsid w:val="005C5C50"/>
    <w:rsid w:val="005C5DCB"/>
    <w:rsid w:val="005C5EFE"/>
    <w:rsid w:val="005C6004"/>
    <w:rsid w:val="005C68DC"/>
    <w:rsid w:val="005C6AD6"/>
    <w:rsid w:val="005C6FC7"/>
    <w:rsid w:val="005C709F"/>
    <w:rsid w:val="005C7512"/>
    <w:rsid w:val="005C76BD"/>
    <w:rsid w:val="005C7AAC"/>
    <w:rsid w:val="005C7E18"/>
    <w:rsid w:val="005C7E68"/>
    <w:rsid w:val="005D0926"/>
    <w:rsid w:val="005D0D69"/>
    <w:rsid w:val="005D1349"/>
    <w:rsid w:val="005D195D"/>
    <w:rsid w:val="005D1A78"/>
    <w:rsid w:val="005D20A2"/>
    <w:rsid w:val="005D2612"/>
    <w:rsid w:val="005D2C96"/>
    <w:rsid w:val="005D4447"/>
    <w:rsid w:val="005D4457"/>
    <w:rsid w:val="005D4ED1"/>
    <w:rsid w:val="005D52F4"/>
    <w:rsid w:val="005D5637"/>
    <w:rsid w:val="005D5814"/>
    <w:rsid w:val="005D5BF9"/>
    <w:rsid w:val="005D5CC1"/>
    <w:rsid w:val="005D6B87"/>
    <w:rsid w:val="005D6D3A"/>
    <w:rsid w:val="005D7134"/>
    <w:rsid w:val="005D7334"/>
    <w:rsid w:val="005D7493"/>
    <w:rsid w:val="005D780E"/>
    <w:rsid w:val="005E0235"/>
    <w:rsid w:val="005E0A29"/>
    <w:rsid w:val="005E1059"/>
    <w:rsid w:val="005E159B"/>
    <w:rsid w:val="005E179C"/>
    <w:rsid w:val="005E19B8"/>
    <w:rsid w:val="005E1E79"/>
    <w:rsid w:val="005E2BB4"/>
    <w:rsid w:val="005E2D43"/>
    <w:rsid w:val="005E2E35"/>
    <w:rsid w:val="005E31A2"/>
    <w:rsid w:val="005E39A5"/>
    <w:rsid w:val="005E3ABB"/>
    <w:rsid w:val="005E3F6D"/>
    <w:rsid w:val="005E4115"/>
    <w:rsid w:val="005E41BE"/>
    <w:rsid w:val="005E4B3B"/>
    <w:rsid w:val="005E4F3D"/>
    <w:rsid w:val="005E507C"/>
    <w:rsid w:val="005E533A"/>
    <w:rsid w:val="005E5384"/>
    <w:rsid w:val="005E57A8"/>
    <w:rsid w:val="005E5913"/>
    <w:rsid w:val="005E5DBA"/>
    <w:rsid w:val="005E5E3D"/>
    <w:rsid w:val="005E5FB8"/>
    <w:rsid w:val="005E60D6"/>
    <w:rsid w:val="005E623B"/>
    <w:rsid w:val="005E66FB"/>
    <w:rsid w:val="005E6711"/>
    <w:rsid w:val="005E68E0"/>
    <w:rsid w:val="005E6C01"/>
    <w:rsid w:val="005E6F25"/>
    <w:rsid w:val="005E6F56"/>
    <w:rsid w:val="005F0278"/>
    <w:rsid w:val="005F075D"/>
    <w:rsid w:val="005F0858"/>
    <w:rsid w:val="005F0BE9"/>
    <w:rsid w:val="005F0C2C"/>
    <w:rsid w:val="005F1929"/>
    <w:rsid w:val="005F1943"/>
    <w:rsid w:val="005F1CD7"/>
    <w:rsid w:val="005F34D6"/>
    <w:rsid w:val="005F46FF"/>
    <w:rsid w:val="005F4B16"/>
    <w:rsid w:val="005F4B98"/>
    <w:rsid w:val="005F5325"/>
    <w:rsid w:val="005F5638"/>
    <w:rsid w:val="005F5A80"/>
    <w:rsid w:val="005F64F7"/>
    <w:rsid w:val="005F6552"/>
    <w:rsid w:val="005F6ED2"/>
    <w:rsid w:val="005F6F70"/>
    <w:rsid w:val="005F7218"/>
    <w:rsid w:val="005F74AD"/>
    <w:rsid w:val="005F77A7"/>
    <w:rsid w:val="005F7EFE"/>
    <w:rsid w:val="006003F8"/>
    <w:rsid w:val="00601A4D"/>
    <w:rsid w:val="00601DD6"/>
    <w:rsid w:val="00602518"/>
    <w:rsid w:val="00602905"/>
    <w:rsid w:val="00603255"/>
    <w:rsid w:val="006043C3"/>
    <w:rsid w:val="0060546C"/>
    <w:rsid w:val="00605CBB"/>
    <w:rsid w:val="0060660A"/>
    <w:rsid w:val="0060720B"/>
    <w:rsid w:val="0060784C"/>
    <w:rsid w:val="00610B4E"/>
    <w:rsid w:val="00611918"/>
    <w:rsid w:val="0061205E"/>
    <w:rsid w:val="0061224A"/>
    <w:rsid w:val="00612743"/>
    <w:rsid w:val="00612762"/>
    <w:rsid w:val="006133CE"/>
    <w:rsid w:val="0061431F"/>
    <w:rsid w:val="006149F3"/>
    <w:rsid w:val="00614AA6"/>
    <w:rsid w:val="00615655"/>
    <w:rsid w:val="0061594E"/>
    <w:rsid w:val="00615F33"/>
    <w:rsid w:val="006161D3"/>
    <w:rsid w:val="00616423"/>
    <w:rsid w:val="0061657C"/>
    <w:rsid w:val="00616B05"/>
    <w:rsid w:val="00616BAB"/>
    <w:rsid w:val="00616D9F"/>
    <w:rsid w:val="00616ED4"/>
    <w:rsid w:val="00617425"/>
    <w:rsid w:val="00617C9A"/>
    <w:rsid w:val="00620341"/>
    <w:rsid w:val="00620805"/>
    <w:rsid w:val="00620BE3"/>
    <w:rsid w:val="00620D12"/>
    <w:rsid w:val="006218A5"/>
    <w:rsid w:val="00621ABE"/>
    <w:rsid w:val="00621C7B"/>
    <w:rsid w:val="00621C82"/>
    <w:rsid w:val="00621E55"/>
    <w:rsid w:val="006226A4"/>
    <w:rsid w:val="00622C78"/>
    <w:rsid w:val="006235CF"/>
    <w:rsid w:val="00623863"/>
    <w:rsid w:val="00624244"/>
    <w:rsid w:val="00624305"/>
    <w:rsid w:val="00625103"/>
    <w:rsid w:val="006252C7"/>
    <w:rsid w:val="0062549A"/>
    <w:rsid w:val="0062598B"/>
    <w:rsid w:val="00625FBD"/>
    <w:rsid w:val="0062635D"/>
    <w:rsid w:val="0062673C"/>
    <w:rsid w:val="00626DCF"/>
    <w:rsid w:val="00626E04"/>
    <w:rsid w:val="00627019"/>
    <w:rsid w:val="00627840"/>
    <w:rsid w:val="006314B8"/>
    <w:rsid w:val="00631D3E"/>
    <w:rsid w:val="00632576"/>
    <w:rsid w:val="00632613"/>
    <w:rsid w:val="006328A4"/>
    <w:rsid w:val="00633DE5"/>
    <w:rsid w:val="006340F1"/>
    <w:rsid w:val="0063455D"/>
    <w:rsid w:val="00634819"/>
    <w:rsid w:val="00634D03"/>
    <w:rsid w:val="006356BE"/>
    <w:rsid w:val="00636EB6"/>
    <w:rsid w:val="00637851"/>
    <w:rsid w:val="006402B2"/>
    <w:rsid w:val="006409CA"/>
    <w:rsid w:val="006414D6"/>
    <w:rsid w:val="00641EAA"/>
    <w:rsid w:val="0064204A"/>
    <w:rsid w:val="006424BD"/>
    <w:rsid w:val="00642864"/>
    <w:rsid w:val="0064292D"/>
    <w:rsid w:val="00642C82"/>
    <w:rsid w:val="00642F61"/>
    <w:rsid w:val="006432BF"/>
    <w:rsid w:val="00643872"/>
    <w:rsid w:val="00643B61"/>
    <w:rsid w:val="00643D9F"/>
    <w:rsid w:val="00644606"/>
    <w:rsid w:val="006452E1"/>
    <w:rsid w:val="0064562D"/>
    <w:rsid w:val="0064604D"/>
    <w:rsid w:val="006465EF"/>
    <w:rsid w:val="0064753A"/>
    <w:rsid w:val="0064791A"/>
    <w:rsid w:val="00647B2F"/>
    <w:rsid w:val="00647F18"/>
    <w:rsid w:val="0065075C"/>
    <w:rsid w:val="00650CDF"/>
    <w:rsid w:val="00650F4D"/>
    <w:rsid w:val="00651572"/>
    <w:rsid w:val="00651E96"/>
    <w:rsid w:val="0065325E"/>
    <w:rsid w:val="00653825"/>
    <w:rsid w:val="00653A3A"/>
    <w:rsid w:val="00653BC9"/>
    <w:rsid w:val="00653E03"/>
    <w:rsid w:val="00653E3C"/>
    <w:rsid w:val="006544A1"/>
    <w:rsid w:val="00654EDC"/>
    <w:rsid w:val="006553E7"/>
    <w:rsid w:val="00655F62"/>
    <w:rsid w:val="0065601D"/>
    <w:rsid w:val="006565A0"/>
    <w:rsid w:val="006568E3"/>
    <w:rsid w:val="00656A7C"/>
    <w:rsid w:val="00656CF1"/>
    <w:rsid w:val="00657A25"/>
    <w:rsid w:val="006606E7"/>
    <w:rsid w:val="00660711"/>
    <w:rsid w:val="0066098C"/>
    <w:rsid w:val="00660AFF"/>
    <w:rsid w:val="00662465"/>
    <w:rsid w:val="006625AD"/>
    <w:rsid w:val="00662FCF"/>
    <w:rsid w:val="006630E9"/>
    <w:rsid w:val="0066317D"/>
    <w:rsid w:val="00663859"/>
    <w:rsid w:val="00663D97"/>
    <w:rsid w:val="006655A3"/>
    <w:rsid w:val="00665A18"/>
    <w:rsid w:val="00665B17"/>
    <w:rsid w:val="00665D04"/>
    <w:rsid w:val="00666108"/>
    <w:rsid w:val="00666644"/>
    <w:rsid w:val="006669F8"/>
    <w:rsid w:val="00666E13"/>
    <w:rsid w:val="0066712B"/>
    <w:rsid w:val="0066751A"/>
    <w:rsid w:val="006679B0"/>
    <w:rsid w:val="00667C3E"/>
    <w:rsid w:val="006704F8"/>
    <w:rsid w:val="006717D8"/>
    <w:rsid w:val="0067180F"/>
    <w:rsid w:val="0067258E"/>
    <w:rsid w:val="006727A0"/>
    <w:rsid w:val="00672D8A"/>
    <w:rsid w:val="00673168"/>
    <w:rsid w:val="006737E8"/>
    <w:rsid w:val="00673C2F"/>
    <w:rsid w:val="006742E1"/>
    <w:rsid w:val="00675C2B"/>
    <w:rsid w:val="00675EC3"/>
    <w:rsid w:val="00676074"/>
    <w:rsid w:val="006761FB"/>
    <w:rsid w:val="0067641D"/>
    <w:rsid w:val="006769C8"/>
    <w:rsid w:val="00676ADB"/>
    <w:rsid w:val="00677813"/>
    <w:rsid w:val="00677F13"/>
    <w:rsid w:val="006800EB"/>
    <w:rsid w:val="006802CB"/>
    <w:rsid w:val="00680317"/>
    <w:rsid w:val="00680472"/>
    <w:rsid w:val="00680ABE"/>
    <w:rsid w:val="006814ED"/>
    <w:rsid w:val="00681860"/>
    <w:rsid w:val="0068189E"/>
    <w:rsid w:val="00681962"/>
    <w:rsid w:val="00681B4F"/>
    <w:rsid w:val="00681C48"/>
    <w:rsid w:val="00682312"/>
    <w:rsid w:val="00682373"/>
    <w:rsid w:val="00682A94"/>
    <w:rsid w:val="00682E49"/>
    <w:rsid w:val="006838FB"/>
    <w:rsid w:val="00683B43"/>
    <w:rsid w:val="00683E46"/>
    <w:rsid w:val="00684392"/>
    <w:rsid w:val="0068439F"/>
    <w:rsid w:val="00684647"/>
    <w:rsid w:val="00684810"/>
    <w:rsid w:val="00686570"/>
    <w:rsid w:val="006873B2"/>
    <w:rsid w:val="00687536"/>
    <w:rsid w:val="00687E1E"/>
    <w:rsid w:val="00687F3F"/>
    <w:rsid w:val="006900EC"/>
    <w:rsid w:val="006904D0"/>
    <w:rsid w:val="00690525"/>
    <w:rsid w:val="006912FA"/>
    <w:rsid w:val="00691D0C"/>
    <w:rsid w:val="00691E53"/>
    <w:rsid w:val="00691FFF"/>
    <w:rsid w:val="00692B8F"/>
    <w:rsid w:val="00692CFD"/>
    <w:rsid w:val="00692E38"/>
    <w:rsid w:val="00693018"/>
    <w:rsid w:val="006931DE"/>
    <w:rsid w:val="006933A6"/>
    <w:rsid w:val="00693689"/>
    <w:rsid w:val="00693CB6"/>
    <w:rsid w:val="00693DF2"/>
    <w:rsid w:val="006945A4"/>
    <w:rsid w:val="00694709"/>
    <w:rsid w:val="00694CE6"/>
    <w:rsid w:val="00695138"/>
    <w:rsid w:val="006955A1"/>
    <w:rsid w:val="00695A35"/>
    <w:rsid w:val="00695A7F"/>
    <w:rsid w:val="00695FC3"/>
    <w:rsid w:val="00695FE2"/>
    <w:rsid w:val="00696031"/>
    <w:rsid w:val="00696210"/>
    <w:rsid w:val="006964CC"/>
    <w:rsid w:val="006966EE"/>
    <w:rsid w:val="00696FF8"/>
    <w:rsid w:val="00697373"/>
    <w:rsid w:val="0069737F"/>
    <w:rsid w:val="00697AB2"/>
    <w:rsid w:val="006A0BB4"/>
    <w:rsid w:val="006A0D55"/>
    <w:rsid w:val="006A140E"/>
    <w:rsid w:val="006A1526"/>
    <w:rsid w:val="006A1B28"/>
    <w:rsid w:val="006A2102"/>
    <w:rsid w:val="006A2469"/>
    <w:rsid w:val="006A295A"/>
    <w:rsid w:val="006A2FEC"/>
    <w:rsid w:val="006A3099"/>
    <w:rsid w:val="006A30A5"/>
    <w:rsid w:val="006A314E"/>
    <w:rsid w:val="006A3185"/>
    <w:rsid w:val="006A38FB"/>
    <w:rsid w:val="006A397C"/>
    <w:rsid w:val="006A415E"/>
    <w:rsid w:val="006A4405"/>
    <w:rsid w:val="006A4841"/>
    <w:rsid w:val="006A493A"/>
    <w:rsid w:val="006A49BD"/>
    <w:rsid w:val="006A4F60"/>
    <w:rsid w:val="006A54E9"/>
    <w:rsid w:val="006A575B"/>
    <w:rsid w:val="006A64C8"/>
    <w:rsid w:val="006A6975"/>
    <w:rsid w:val="006A744F"/>
    <w:rsid w:val="006A7454"/>
    <w:rsid w:val="006A7474"/>
    <w:rsid w:val="006A79FD"/>
    <w:rsid w:val="006A7DC4"/>
    <w:rsid w:val="006A7EB4"/>
    <w:rsid w:val="006B0594"/>
    <w:rsid w:val="006B05DC"/>
    <w:rsid w:val="006B05F6"/>
    <w:rsid w:val="006B173E"/>
    <w:rsid w:val="006B1F37"/>
    <w:rsid w:val="006B2E79"/>
    <w:rsid w:val="006B3079"/>
    <w:rsid w:val="006B3F6D"/>
    <w:rsid w:val="006B4163"/>
    <w:rsid w:val="006B4418"/>
    <w:rsid w:val="006B4EE5"/>
    <w:rsid w:val="006B59C9"/>
    <w:rsid w:val="006B5ACF"/>
    <w:rsid w:val="006B6097"/>
    <w:rsid w:val="006B6802"/>
    <w:rsid w:val="006B6AF4"/>
    <w:rsid w:val="006B7014"/>
    <w:rsid w:val="006B72F8"/>
    <w:rsid w:val="006B7647"/>
    <w:rsid w:val="006C0CF1"/>
    <w:rsid w:val="006C0E4E"/>
    <w:rsid w:val="006C0F9B"/>
    <w:rsid w:val="006C19FF"/>
    <w:rsid w:val="006C1F71"/>
    <w:rsid w:val="006C227A"/>
    <w:rsid w:val="006C22FB"/>
    <w:rsid w:val="006C2586"/>
    <w:rsid w:val="006C3532"/>
    <w:rsid w:val="006C39A0"/>
    <w:rsid w:val="006C3A83"/>
    <w:rsid w:val="006C3BBE"/>
    <w:rsid w:val="006C3CB3"/>
    <w:rsid w:val="006C3F2F"/>
    <w:rsid w:val="006C409C"/>
    <w:rsid w:val="006C4122"/>
    <w:rsid w:val="006C41B7"/>
    <w:rsid w:val="006C45E0"/>
    <w:rsid w:val="006C4C05"/>
    <w:rsid w:val="006C50BA"/>
    <w:rsid w:val="006C53B1"/>
    <w:rsid w:val="006C57A1"/>
    <w:rsid w:val="006C59FF"/>
    <w:rsid w:val="006C6433"/>
    <w:rsid w:val="006C6A7E"/>
    <w:rsid w:val="006C6E9A"/>
    <w:rsid w:val="006C7952"/>
    <w:rsid w:val="006D02BE"/>
    <w:rsid w:val="006D0B3C"/>
    <w:rsid w:val="006D0CE6"/>
    <w:rsid w:val="006D0DDF"/>
    <w:rsid w:val="006D0FC3"/>
    <w:rsid w:val="006D193B"/>
    <w:rsid w:val="006D1C56"/>
    <w:rsid w:val="006D2176"/>
    <w:rsid w:val="006D2574"/>
    <w:rsid w:val="006D2794"/>
    <w:rsid w:val="006D3210"/>
    <w:rsid w:val="006D36BE"/>
    <w:rsid w:val="006D44DC"/>
    <w:rsid w:val="006D45F2"/>
    <w:rsid w:val="006D4E4E"/>
    <w:rsid w:val="006D4F02"/>
    <w:rsid w:val="006D4F3D"/>
    <w:rsid w:val="006D553B"/>
    <w:rsid w:val="006D5855"/>
    <w:rsid w:val="006D7420"/>
    <w:rsid w:val="006D7CB9"/>
    <w:rsid w:val="006D7E3F"/>
    <w:rsid w:val="006E07FF"/>
    <w:rsid w:val="006E0B9D"/>
    <w:rsid w:val="006E1A3C"/>
    <w:rsid w:val="006E1A95"/>
    <w:rsid w:val="006E1B7B"/>
    <w:rsid w:val="006E2D15"/>
    <w:rsid w:val="006E33F5"/>
    <w:rsid w:val="006E3FDF"/>
    <w:rsid w:val="006E4022"/>
    <w:rsid w:val="006E4082"/>
    <w:rsid w:val="006E56A8"/>
    <w:rsid w:val="006E5AC0"/>
    <w:rsid w:val="006E5D6D"/>
    <w:rsid w:val="006E676B"/>
    <w:rsid w:val="006E7D85"/>
    <w:rsid w:val="006F0345"/>
    <w:rsid w:val="006F0BC8"/>
    <w:rsid w:val="006F0FE4"/>
    <w:rsid w:val="006F15A7"/>
    <w:rsid w:val="006F1A06"/>
    <w:rsid w:val="006F236F"/>
    <w:rsid w:val="006F3145"/>
    <w:rsid w:val="006F3385"/>
    <w:rsid w:val="006F38A9"/>
    <w:rsid w:val="006F393A"/>
    <w:rsid w:val="006F4ACD"/>
    <w:rsid w:val="006F4B1C"/>
    <w:rsid w:val="006F4EDF"/>
    <w:rsid w:val="006F5207"/>
    <w:rsid w:val="006F5C53"/>
    <w:rsid w:val="006F5CFF"/>
    <w:rsid w:val="006F5D5F"/>
    <w:rsid w:val="006F6082"/>
    <w:rsid w:val="006F7715"/>
    <w:rsid w:val="006F7A9F"/>
    <w:rsid w:val="00700340"/>
    <w:rsid w:val="007003E3"/>
    <w:rsid w:val="00700464"/>
    <w:rsid w:val="00700CA9"/>
    <w:rsid w:val="0070104E"/>
    <w:rsid w:val="007018C3"/>
    <w:rsid w:val="00705225"/>
    <w:rsid w:val="007059B7"/>
    <w:rsid w:val="00705E35"/>
    <w:rsid w:val="00706252"/>
    <w:rsid w:val="00706ACF"/>
    <w:rsid w:val="007076D7"/>
    <w:rsid w:val="0070776B"/>
    <w:rsid w:val="00710645"/>
    <w:rsid w:val="00710DDA"/>
    <w:rsid w:val="00711231"/>
    <w:rsid w:val="00711361"/>
    <w:rsid w:val="0071190E"/>
    <w:rsid w:val="0071191A"/>
    <w:rsid w:val="00711D0D"/>
    <w:rsid w:val="00711DD4"/>
    <w:rsid w:val="00711F32"/>
    <w:rsid w:val="007132B1"/>
    <w:rsid w:val="007133D0"/>
    <w:rsid w:val="0071342B"/>
    <w:rsid w:val="007135B6"/>
    <w:rsid w:val="007135CE"/>
    <w:rsid w:val="0071392D"/>
    <w:rsid w:val="007139E3"/>
    <w:rsid w:val="00714AD8"/>
    <w:rsid w:val="00714F1F"/>
    <w:rsid w:val="0071570A"/>
    <w:rsid w:val="00715C43"/>
    <w:rsid w:val="0071606F"/>
    <w:rsid w:val="0071641B"/>
    <w:rsid w:val="00716676"/>
    <w:rsid w:val="007166DE"/>
    <w:rsid w:val="0071679D"/>
    <w:rsid w:val="00716F75"/>
    <w:rsid w:val="00717055"/>
    <w:rsid w:val="00717312"/>
    <w:rsid w:val="0071794E"/>
    <w:rsid w:val="00720B09"/>
    <w:rsid w:val="00720DE8"/>
    <w:rsid w:val="00720E54"/>
    <w:rsid w:val="0072166D"/>
    <w:rsid w:val="00722C70"/>
    <w:rsid w:val="00723178"/>
    <w:rsid w:val="00723233"/>
    <w:rsid w:val="007235A4"/>
    <w:rsid w:val="00723FE1"/>
    <w:rsid w:val="007240AE"/>
    <w:rsid w:val="00724654"/>
    <w:rsid w:val="00724DD2"/>
    <w:rsid w:val="007252FB"/>
    <w:rsid w:val="00725D26"/>
    <w:rsid w:val="0072649A"/>
    <w:rsid w:val="007268A3"/>
    <w:rsid w:val="0072709D"/>
    <w:rsid w:val="007270C4"/>
    <w:rsid w:val="0072712E"/>
    <w:rsid w:val="0072725A"/>
    <w:rsid w:val="00727A08"/>
    <w:rsid w:val="00727CEF"/>
    <w:rsid w:val="00727F26"/>
    <w:rsid w:val="00730551"/>
    <w:rsid w:val="00730CB6"/>
    <w:rsid w:val="00730F5E"/>
    <w:rsid w:val="00731526"/>
    <w:rsid w:val="00731606"/>
    <w:rsid w:val="00731887"/>
    <w:rsid w:val="00731C05"/>
    <w:rsid w:val="00731D16"/>
    <w:rsid w:val="00731FF9"/>
    <w:rsid w:val="0073253A"/>
    <w:rsid w:val="0073379D"/>
    <w:rsid w:val="0073382E"/>
    <w:rsid w:val="00733DAF"/>
    <w:rsid w:val="0073440A"/>
    <w:rsid w:val="00734524"/>
    <w:rsid w:val="00734570"/>
    <w:rsid w:val="0073460B"/>
    <w:rsid w:val="0073488B"/>
    <w:rsid w:val="00734A24"/>
    <w:rsid w:val="00734DA8"/>
    <w:rsid w:val="00734F50"/>
    <w:rsid w:val="00734F69"/>
    <w:rsid w:val="00735328"/>
    <w:rsid w:val="0073564B"/>
    <w:rsid w:val="00735FDA"/>
    <w:rsid w:val="0073616F"/>
    <w:rsid w:val="007366C2"/>
    <w:rsid w:val="0073689F"/>
    <w:rsid w:val="00736C20"/>
    <w:rsid w:val="00736CF1"/>
    <w:rsid w:val="00736F47"/>
    <w:rsid w:val="00737AE2"/>
    <w:rsid w:val="00740047"/>
    <w:rsid w:val="00740336"/>
    <w:rsid w:val="00740598"/>
    <w:rsid w:val="00740BFD"/>
    <w:rsid w:val="00740DF5"/>
    <w:rsid w:val="00740FD3"/>
    <w:rsid w:val="007411FA"/>
    <w:rsid w:val="00741A1D"/>
    <w:rsid w:val="00741D2D"/>
    <w:rsid w:val="00742165"/>
    <w:rsid w:val="00742868"/>
    <w:rsid w:val="00742A7F"/>
    <w:rsid w:val="00742B61"/>
    <w:rsid w:val="007432B6"/>
    <w:rsid w:val="00743ED8"/>
    <w:rsid w:val="00744358"/>
    <w:rsid w:val="007444ED"/>
    <w:rsid w:val="00745234"/>
    <w:rsid w:val="007459B3"/>
    <w:rsid w:val="00745C17"/>
    <w:rsid w:val="00746597"/>
    <w:rsid w:val="00746605"/>
    <w:rsid w:val="00746684"/>
    <w:rsid w:val="00747E84"/>
    <w:rsid w:val="00750145"/>
    <w:rsid w:val="007502A9"/>
    <w:rsid w:val="00750894"/>
    <w:rsid w:val="00750C30"/>
    <w:rsid w:val="007510F3"/>
    <w:rsid w:val="007512EC"/>
    <w:rsid w:val="007513BB"/>
    <w:rsid w:val="00751544"/>
    <w:rsid w:val="007517A9"/>
    <w:rsid w:val="0075218E"/>
    <w:rsid w:val="0075241F"/>
    <w:rsid w:val="00752672"/>
    <w:rsid w:val="00753C8F"/>
    <w:rsid w:val="00753DFB"/>
    <w:rsid w:val="00754579"/>
    <w:rsid w:val="0075462D"/>
    <w:rsid w:val="007553C6"/>
    <w:rsid w:val="007566CE"/>
    <w:rsid w:val="007568FF"/>
    <w:rsid w:val="00757110"/>
    <w:rsid w:val="00757167"/>
    <w:rsid w:val="00757445"/>
    <w:rsid w:val="0075746B"/>
    <w:rsid w:val="00760415"/>
    <w:rsid w:val="00760CAA"/>
    <w:rsid w:val="00761315"/>
    <w:rsid w:val="007629A6"/>
    <w:rsid w:val="00762A8E"/>
    <w:rsid w:val="007631BA"/>
    <w:rsid w:val="00763BA8"/>
    <w:rsid w:val="00763BFC"/>
    <w:rsid w:val="007647E2"/>
    <w:rsid w:val="00764BDF"/>
    <w:rsid w:val="007653FA"/>
    <w:rsid w:val="00765752"/>
    <w:rsid w:val="00770B03"/>
    <w:rsid w:val="00770F3B"/>
    <w:rsid w:val="0077170A"/>
    <w:rsid w:val="0077193D"/>
    <w:rsid w:val="00771F08"/>
    <w:rsid w:val="007721B9"/>
    <w:rsid w:val="00772896"/>
    <w:rsid w:val="00773023"/>
    <w:rsid w:val="00773059"/>
    <w:rsid w:val="007731C8"/>
    <w:rsid w:val="007740AC"/>
    <w:rsid w:val="00774AA4"/>
    <w:rsid w:val="00774C30"/>
    <w:rsid w:val="007752CC"/>
    <w:rsid w:val="007754C9"/>
    <w:rsid w:val="00775CF4"/>
    <w:rsid w:val="0077626E"/>
    <w:rsid w:val="00776767"/>
    <w:rsid w:val="0077678F"/>
    <w:rsid w:val="00777330"/>
    <w:rsid w:val="00777429"/>
    <w:rsid w:val="007800EF"/>
    <w:rsid w:val="007805BE"/>
    <w:rsid w:val="00780CB7"/>
    <w:rsid w:val="00780D05"/>
    <w:rsid w:val="00781752"/>
    <w:rsid w:val="00781981"/>
    <w:rsid w:val="00781FD1"/>
    <w:rsid w:val="00782672"/>
    <w:rsid w:val="0078286F"/>
    <w:rsid w:val="00782897"/>
    <w:rsid w:val="00782C15"/>
    <w:rsid w:val="007834A6"/>
    <w:rsid w:val="0078370B"/>
    <w:rsid w:val="00783778"/>
    <w:rsid w:val="00783E60"/>
    <w:rsid w:val="00784CB3"/>
    <w:rsid w:val="00784EE0"/>
    <w:rsid w:val="00784FDB"/>
    <w:rsid w:val="00786607"/>
    <w:rsid w:val="007867EC"/>
    <w:rsid w:val="00786D27"/>
    <w:rsid w:val="00787E9F"/>
    <w:rsid w:val="00787FCA"/>
    <w:rsid w:val="00790051"/>
    <w:rsid w:val="007900BB"/>
    <w:rsid w:val="00791CDD"/>
    <w:rsid w:val="007924DD"/>
    <w:rsid w:val="00792A23"/>
    <w:rsid w:val="00792DF7"/>
    <w:rsid w:val="00793556"/>
    <w:rsid w:val="00793B6F"/>
    <w:rsid w:val="00793EBE"/>
    <w:rsid w:val="007941B9"/>
    <w:rsid w:val="007950C3"/>
    <w:rsid w:val="00797848"/>
    <w:rsid w:val="00797A6D"/>
    <w:rsid w:val="00797FFB"/>
    <w:rsid w:val="007A01A0"/>
    <w:rsid w:val="007A098A"/>
    <w:rsid w:val="007A0FEF"/>
    <w:rsid w:val="007A11FE"/>
    <w:rsid w:val="007A1F20"/>
    <w:rsid w:val="007A2FBD"/>
    <w:rsid w:val="007A388F"/>
    <w:rsid w:val="007A3B90"/>
    <w:rsid w:val="007A3CC1"/>
    <w:rsid w:val="007A4BDD"/>
    <w:rsid w:val="007A4FF7"/>
    <w:rsid w:val="007A552D"/>
    <w:rsid w:val="007A5964"/>
    <w:rsid w:val="007A5CBD"/>
    <w:rsid w:val="007A5F69"/>
    <w:rsid w:val="007A60AD"/>
    <w:rsid w:val="007A61EF"/>
    <w:rsid w:val="007A6501"/>
    <w:rsid w:val="007A66A4"/>
    <w:rsid w:val="007A6732"/>
    <w:rsid w:val="007A67EA"/>
    <w:rsid w:val="007A6CD6"/>
    <w:rsid w:val="007A6D8F"/>
    <w:rsid w:val="007A6FEF"/>
    <w:rsid w:val="007A75D4"/>
    <w:rsid w:val="007A77D3"/>
    <w:rsid w:val="007A7899"/>
    <w:rsid w:val="007A7C1C"/>
    <w:rsid w:val="007A7E58"/>
    <w:rsid w:val="007B008B"/>
    <w:rsid w:val="007B0A3A"/>
    <w:rsid w:val="007B0A70"/>
    <w:rsid w:val="007B0A7C"/>
    <w:rsid w:val="007B0CFF"/>
    <w:rsid w:val="007B0EA1"/>
    <w:rsid w:val="007B1117"/>
    <w:rsid w:val="007B14D4"/>
    <w:rsid w:val="007B1EA7"/>
    <w:rsid w:val="007B24FC"/>
    <w:rsid w:val="007B25E2"/>
    <w:rsid w:val="007B33F9"/>
    <w:rsid w:val="007B36E1"/>
    <w:rsid w:val="007B3988"/>
    <w:rsid w:val="007B3BD6"/>
    <w:rsid w:val="007B3D1D"/>
    <w:rsid w:val="007B418C"/>
    <w:rsid w:val="007B4778"/>
    <w:rsid w:val="007B4811"/>
    <w:rsid w:val="007B4822"/>
    <w:rsid w:val="007B48EE"/>
    <w:rsid w:val="007B545A"/>
    <w:rsid w:val="007B5778"/>
    <w:rsid w:val="007B6659"/>
    <w:rsid w:val="007B6A0D"/>
    <w:rsid w:val="007B6D52"/>
    <w:rsid w:val="007B6E33"/>
    <w:rsid w:val="007B718C"/>
    <w:rsid w:val="007B7A06"/>
    <w:rsid w:val="007B7D73"/>
    <w:rsid w:val="007C0245"/>
    <w:rsid w:val="007C02EB"/>
    <w:rsid w:val="007C04E5"/>
    <w:rsid w:val="007C050B"/>
    <w:rsid w:val="007C1196"/>
    <w:rsid w:val="007C1772"/>
    <w:rsid w:val="007C1E8B"/>
    <w:rsid w:val="007C2467"/>
    <w:rsid w:val="007C2A67"/>
    <w:rsid w:val="007C2BEA"/>
    <w:rsid w:val="007C2C46"/>
    <w:rsid w:val="007C32FC"/>
    <w:rsid w:val="007C3764"/>
    <w:rsid w:val="007C3EC1"/>
    <w:rsid w:val="007C3F2E"/>
    <w:rsid w:val="007C47EC"/>
    <w:rsid w:val="007C47EF"/>
    <w:rsid w:val="007C5290"/>
    <w:rsid w:val="007C5BBF"/>
    <w:rsid w:val="007C6B96"/>
    <w:rsid w:val="007C71F5"/>
    <w:rsid w:val="007C781D"/>
    <w:rsid w:val="007C7A8E"/>
    <w:rsid w:val="007C7F60"/>
    <w:rsid w:val="007D0824"/>
    <w:rsid w:val="007D0973"/>
    <w:rsid w:val="007D138A"/>
    <w:rsid w:val="007D279A"/>
    <w:rsid w:val="007D2A9D"/>
    <w:rsid w:val="007D3276"/>
    <w:rsid w:val="007D3887"/>
    <w:rsid w:val="007D395A"/>
    <w:rsid w:val="007D3B24"/>
    <w:rsid w:val="007D4D0F"/>
    <w:rsid w:val="007D51B0"/>
    <w:rsid w:val="007D536A"/>
    <w:rsid w:val="007D55DD"/>
    <w:rsid w:val="007D5692"/>
    <w:rsid w:val="007D569B"/>
    <w:rsid w:val="007D6673"/>
    <w:rsid w:val="007D674C"/>
    <w:rsid w:val="007D74B1"/>
    <w:rsid w:val="007D7AC2"/>
    <w:rsid w:val="007D7B83"/>
    <w:rsid w:val="007E00A6"/>
    <w:rsid w:val="007E08D1"/>
    <w:rsid w:val="007E0920"/>
    <w:rsid w:val="007E0F05"/>
    <w:rsid w:val="007E19E7"/>
    <w:rsid w:val="007E1E34"/>
    <w:rsid w:val="007E21EE"/>
    <w:rsid w:val="007E25B2"/>
    <w:rsid w:val="007E2F8A"/>
    <w:rsid w:val="007E3011"/>
    <w:rsid w:val="007E308F"/>
    <w:rsid w:val="007E32ED"/>
    <w:rsid w:val="007E4348"/>
    <w:rsid w:val="007E48FA"/>
    <w:rsid w:val="007E4C15"/>
    <w:rsid w:val="007E5229"/>
    <w:rsid w:val="007E559B"/>
    <w:rsid w:val="007E55C1"/>
    <w:rsid w:val="007E5997"/>
    <w:rsid w:val="007E5A89"/>
    <w:rsid w:val="007E6205"/>
    <w:rsid w:val="007E7215"/>
    <w:rsid w:val="007E7E22"/>
    <w:rsid w:val="007F0340"/>
    <w:rsid w:val="007F099D"/>
    <w:rsid w:val="007F0D55"/>
    <w:rsid w:val="007F0FD0"/>
    <w:rsid w:val="007F1098"/>
    <w:rsid w:val="007F1332"/>
    <w:rsid w:val="007F140B"/>
    <w:rsid w:val="007F14FF"/>
    <w:rsid w:val="007F19D6"/>
    <w:rsid w:val="007F2AE7"/>
    <w:rsid w:val="007F33EC"/>
    <w:rsid w:val="007F3757"/>
    <w:rsid w:val="007F3852"/>
    <w:rsid w:val="007F42EE"/>
    <w:rsid w:val="007F5B08"/>
    <w:rsid w:val="007F5B18"/>
    <w:rsid w:val="007F5EE7"/>
    <w:rsid w:val="007F5F9E"/>
    <w:rsid w:val="007F6026"/>
    <w:rsid w:val="007F6154"/>
    <w:rsid w:val="007F61CE"/>
    <w:rsid w:val="007F68B6"/>
    <w:rsid w:val="007F68E7"/>
    <w:rsid w:val="007F6C06"/>
    <w:rsid w:val="007F6F19"/>
    <w:rsid w:val="007F7187"/>
    <w:rsid w:val="007F71C3"/>
    <w:rsid w:val="007F74B0"/>
    <w:rsid w:val="007F7C9A"/>
    <w:rsid w:val="008009B9"/>
    <w:rsid w:val="00801013"/>
    <w:rsid w:val="00801696"/>
    <w:rsid w:val="00801F4A"/>
    <w:rsid w:val="0080285D"/>
    <w:rsid w:val="00802E79"/>
    <w:rsid w:val="008031FE"/>
    <w:rsid w:val="0080333C"/>
    <w:rsid w:val="0080369C"/>
    <w:rsid w:val="00803877"/>
    <w:rsid w:val="00804292"/>
    <w:rsid w:val="008047ED"/>
    <w:rsid w:val="00804C14"/>
    <w:rsid w:val="00804C2A"/>
    <w:rsid w:val="00804CD0"/>
    <w:rsid w:val="008055F5"/>
    <w:rsid w:val="00805934"/>
    <w:rsid w:val="0080675E"/>
    <w:rsid w:val="0080694A"/>
    <w:rsid w:val="008069EF"/>
    <w:rsid w:val="00807187"/>
    <w:rsid w:val="00807B0D"/>
    <w:rsid w:val="00807E7E"/>
    <w:rsid w:val="0081005F"/>
    <w:rsid w:val="008101F7"/>
    <w:rsid w:val="00810D86"/>
    <w:rsid w:val="00811F8C"/>
    <w:rsid w:val="00812931"/>
    <w:rsid w:val="00813253"/>
    <w:rsid w:val="008134BB"/>
    <w:rsid w:val="00813F45"/>
    <w:rsid w:val="00814E34"/>
    <w:rsid w:val="008155F0"/>
    <w:rsid w:val="00815AC5"/>
    <w:rsid w:val="00815C4A"/>
    <w:rsid w:val="0081708F"/>
    <w:rsid w:val="00817A95"/>
    <w:rsid w:val="00817B50"/>
    <w:rsid w:val="00817FEC"/>
    <w:rsid w:val="00820677"/>
    <w:rsid w:val="00820A54"/>
    <w:rsid w:val="00820DDC"/>
    <w:rsid w:val="00820F28"/>
    <w:rsid w:val="00821199"/>
    <w:rsid w:val="008211F0"/>
    <w:rsid w:val="00821F2C"/>
    <w:rsid w:val="00822130"/>
    <w:rsid w:val="00822439"/>
    <w:rsid w:val="00822CA4"/>
    <w:rsid w:val="00822D7E"/>
    <w:rsid w:val="0082345A"/>
    <w:rsid w:val="008243B2"/>
    <w:rsid w:val="008243EF"/>
    <w:rsid w:val="00824742"/>
    <w:rsid w:val="0082477F"/>
    <w:rsid w:val="00824DD5"/>
    <w:rsid w:val="00824FD4"/>
    <w:rsid w:val="00825303"/>
    <w:rsid w:val="00825593"/>
    <w:rsid w:val="00825EF5"/>
    <w:rsid w:val="008261E0"/>
    <w:rsid w:val="0082637A"/>
    <w:rsid w:val="00826D61"/>
    <w:rsid w:val="00826EDE"/>
    <w:rsid w:val="00827248"/>
    <w:rsid w:val="00827877"/>
    <w:rsid w:val="00827934"/>
    <w:rsid w:val="00827BB1"/>
    <w:rsid w:val="00830DAB"/>
    <w:rsid w:val="00830E91"/>
    <w:rsid w:val="00830F43"/>
    <w:rsid w:val="00831FAC"/>
    <w:rsid w:val="00832069"/>
    <w:rsid w:val="0083228C"/>
    <w:rsid w:val="0083249A"/>
    <w:rsid w:val="008327D7"/>
    <w:rsid w:val="008330F6"/>
    <w:rsid w:val="0083342B"/>
    <w:rsid w:val="00833CDF"/>
    <w:rsid w:val="00833EDF"/>
    <w:rsid w:val="00834298"/>
    <w:rsid w:val="00835185"/>
    <w:rsid w:val="00835290"/>
    <w:rsid w:val="00835D6B"/>
    <w:rsid w:val="00835DC4"/>
    <w:rsid w:val="00835DD6"/>
    <w:rsid w:val="00836533"/>
    <w:rsid w:val="008365FB"/>
    <w:rsid w:val="008369AF"/>
    <w:rsid w:val="00836CAF"/>
    <w:rsid w:val="00837FDF"/>
    <w:rsid w:val="008405A6"/>
    <w:rsid w:val="008409A2"/>
    <w:rsid w:val="00840CE8"/>
    <w:rsid w:val="00840E0E"/>
    <w:rsid w:val="0084103B"/>
    <w:rsid w:val="0084120E"/>
    <w:rsid w:val="008415B2"/>
    <w:rsid w:val="008420EA"/>
    <w:rsid w:val="008429E7"/>
    <w:rsid w:val="00842BE2"/>
    <w:rsid w:val="0084316D"/>
    <w:rsid w:val="00843846"/>
    <w:rsid w:val="0084390B"/>
    <w:rsid w:val="00843D1D"/>
    <w:rsid w:val="00843D56"/>
    <w:rsid w:val="0084472C"/>
    <w:rsid w:val="0084507D"/>
    <w:rsid w:val="00845443"/>
    <w:rsid w:val="00845663"/>
    <w:rsid w:val="00845DD1"/>
    <w:rsid w:val="00845E5E"/>
    <w:rsid w:val="008464BD"/>
    <w:rsid w:val="008473B6"/>
    <w:rsid w:val="008478F1"/>
    <w:rsid w:val="00847B3A"/>
    <w:rsid w:val="00850017"/>
    <w:rsid w:val="008507E9"/>
    <w:rsid w:val="00850DEB"/>
    <w:rsid w:val="00851073"/>
    <w:rsid w:val="00851910"/>
    <w:rsid w:val="00852817"/>
    <w:rsid w:val="00853ADC"/>
    <w:rsid w:val="008541FE"/>
    <w:rsid w:val="00854C00"/>
    <w:rsid w:val="00854EA0"/>
    <w:rsid w:val="00855C9E"/>
    <w:rsid w:val="00856229"/>
    <w:rsid w:val="00856939"/>
    <w:rsid w:val="00856945"/>
    <w:rsid w:val="008570A5"/>
    <w:rsid w:val="008570C7"/>
    <w:rsid w:val="008578F0"/>
    <w:rsid w:val="00857AF9"/>
    <w:rsid w:val="00857D9B"/>
    <w:rsid w:val="00860573"/>
    <w:rsid w:val="0086097B"/>
    <w:rsid w:val="008612DF"/>
    <w:rsid w:val="00861926"/>
    <w:rsid w:val="00861AC1"/>
    <w:rsid w:val="00861C9A"/>
    <w:rsid w:val="00861F3E"/>
    <w:rsid w:val="00862088"/>
    <w:rsid w:val="00862AC5"/>
    <w:rsid w:val="00862DFF"/>
    <w:rsid w:val="00862F64"/>
    <w:rsid w:val="00863257"/>
    <w:rsid w:val="008635EE"/>
    <w:rsid w:val="00863A4D"/>
    <w:rsid w:val="00863C04"/>
    <w:rsid w:val="0086402D"/>
    <w:rsid w:val="008648FE"/>
    <w:rsid w:val="00864BCE"/>
    <w:rsid w:val="00864EC6"/>
    <w:rsid w:val="00865CF6"/>
    <w:rsid w:val="00866EBD"/>
    <w:rsid w:val="00870303"/>
    <w:rsid w:val="008703BF"/>
    <w:rsid w:val="00870528"/>
    <w:rsid w:val="008706F9"/>
    <w:rsid w:val="008709F1"/>
    <w:rsid w:val="00870FC9"/>
    <w:rsid w:val="00871076"/>
    <w:rsid w:val="00871951"/>
    <w:rsid w:val="00872124"/>
    <w:rsid w:val="00872169"/>
    <w:rsid w:val="0087225A"/>
    <w:rsid w:val="00872AE3"/>
    <w:rsid w:val="00872C29"/>
    <w:rsid w:val="00872E70"/>
    <w:rsid w:val="0087350F"/>
    <w:rsid w:val="008753C4"/>
    <w:rsid w:val="00875693"/>
    <w:rsid w:val="00875FDB"/>
    <w:rsid w:val="0087610D"/>
    <w:rsid w:val="00876780"/>
    <w:rsid w:val="00876DC2"/>
    <w:rsid w:val="00877029"/>
    <w:rsid w:val="008772DC"/>
    <w:rsid w:val="008776B4"/>
    <w:rsid w:val="00880481"/>
    <w:rsid w:val="00881494"/>
    <w:rsid w:val="00881A04"/>
    <w:rsid w:val="00881AA4"/>
    <w:rsid w:val="00881C00"/>
    <w:rsid w:val="0088253B"/>
    <w:rsid w:val="00882B59"/>
    <w:rsid w:val="00883035"/>
    <w:rsid w:val="008830F5"/>
    <w:rsid w:val="0088329A"/>
    <w:rsid w:val="00883546"/>
    <w:rsid w:val="00883831"/>
    <w:rsid w:val="00883B6A"/>
    <w:rsid w:val="00883F2C"/>
    <w:rsid w:val="00884556"/>
    <w:rsid w:val="008845D4"/>
    <w:rsid w:val="0088476E"/>
    <w:rsid w:val="00886151"/>
    <w:rsid w:val="00886463"/>
    <w:rsid w:val="008864A7"/>
    <w:rsid w:val="00887029"/>
    <w:rsid w:val="008870EE"/>
    <w:rsid w:val="008875E0"/>
    <w:rsid w:val="008876A5"/>
    <w:rsid w:val="00890048"/>
    <w:rsid w:val="00890191"/>
    <w:rsid w:val="00891202"/>
    <w:rsid w:val="00891255"/>
    <w:rsid w:val="00891833"/>
    <w:rsid w:val="00891CAC"/>
    <w:rsid w:val="0089208F"/>
    <w:rsid w:val="008921C0"/>
    <w:rsid w:val="00892713"/>
    <w:rsid w:val="00892B5B"/>
    <w:rsid w:val="00892C45"/>
    <w:rsid w:val="00892EED"/>
    <w:rsid w:val="00893094"/>
    <w:rsid w:val="0089325B"/>
    <w:rsid w:val="008935C4"/>
    <w:rsid w:val="008936B7"/>
    <w:rsid w:val="0089405F"/>
    <w:rsid w:val="0089427C"/>
    <w:rsid w:val="008949CC"/>
    <w:rsid w:val="00894BB6"/>
    <w:rsid w:val="00896195"/>
    <w:rsid w:val="0089655E"/>
    <w:rsid w:val="00896B5E"/>
    <w:rsid w:val="00897A0A"/>
    <w:rsid w:val="00897C90"/>
    <w:rsid w:val="00897D77"/>
    <w:rsid w:val="00897F7D"/>
    <w:rsid w:val="008A02F8"/>
    <w:rsid w:val="008A03EE"/>
    <w:rsid w:val="008A0543"/>
    <w:rsid w:val="008A0ABF"/>
    <w:rsid w:val="008A0AE7"/>
    <w:rsid w:val="008A0C0B"/>
    <w:rsid w:val="008A1094"/>
    <w:rsid w:val="008A1871"/>
    <w:rsid w:val="008A2011"/>
    <w:rsid w:val="008A214D"/>
    <w:rsid w:val="008A22B3"/>
    <w:rsid w:val="008A24DE"/>
    <w:rsid w:val="008A26DA"/>
    <w:rsid w:val="008A2778"/>
    <w:rsid w:val="008A2BE6"/>
    <w:rsid w:val="008A2C1B"/>
    <w:rsid w:val="008A34EA"/>
    <w:rsid w:val="008A3575"/>
    <w:rsid w:val="008A371C"/>
    <w:rsid w:val="008A4D1C"/>
    <w:rsid w:val="008A5334"/>
    <w:rsid w:val="008A5837"/>
    <w:rsid w:val="008A66ED"/>
    <w:rsid w:val="008A745E"/>
    <w:rsid w:val="008A761C"/>
    <w:rsid w:val="008A7E0C"/>
    <w:rsid w:val="008A7FA8"/>
    <w:rsid w:val="008B09A8"/>
    <w:rsid w:val="008B12B8"/>
    <w:rsid w:val="008B1704"/>
    <w:rsid w:val="008B1991"/>
    <w:rsid w:val="008B27AA"/>
    <w:rsid w:val="008B2E01"/>
    <w:rsid w:val="008B32E8"/>
    <w:rsid w:val="008B37D5"/>
    <w:rsid w:val="008B4F35"/>
    <w:rsid w:val="008B4FA9"/>
    <w:rsid w:val="008B5254"/>
    <w:rsid w:val="008B53DF"/>
    <w:rsid w:val="008B545C"/>
    <w:rsid w:val="008B576F"/>
    <w:rsid w:val="008B5B95"/>
    <w:rsid w:val="008B6210"/>
    <w:rsid w:val="008B656A"/>
    <w:rsid w:val="008B6D62"/>
    <w:rsid w:val="008B7316"/>
    <w:rsid w:val="008B781D"/>
    <w:rsid w:val="008B7A0E"/>
    <w:rsid w:val="008C0B0E"/>
    <w:rsid w:val="008C139D"/>
    <w:rsid w:val="008C1447"/>
    <w:rsid w:val="008C1ACD"/>
    <w:rsid w:val="008C1B81"/>
    <w:rsid w:val="008C1FE9"/>
    <w:rsid w:val="008C2B4A"/>
    <w:rsid w:val="008C2FAA"/>
    <w:rsid w:val="008C4883"/>
    <w:rsid w:val="008C4EF1"/>
    <w:rsid w:val="008C50C3"/>
    <w:rsid w:val="008C5FA5"/>
    <w:rsid w:val="008C606A"/>
    <w:rsid w:val="008C6E09"/>
    <w:rsid w:val="008C7351"/>
    <w:rsid w:val="008D07A2"/>
    <w:rsid w:val="008D0A4B"/>
    <w:rsid w:val="008D0BA3"/>
    <w:rsid w:val="008D0BD0"/>
    <w:rsid w:val="008D10B1"/>
    <w:rsid w:val="008D1553"/>
    <w:rsid w:val="008D15BE"/>
    <w:rsid w:val="008D1F80"/>
    <w:rsid w:val="008D239D"/>
    <w:rsid w:val="008D2CB5"/>
    <w:rsid w:val="008D30D6"/>
    <w:rsid w:val="008D314D"/>
    <w:rsid w:val="008D37C9"/>
    <w:rsid w:val="008D3CA0"/>
    <w:rsid w:val="008D3F05"/>
    <w:rsid w:val="008D41DF"/>
    <w:rsid w:val="008D4275"/>
    <w:rsid w:val="008D49A7"/>
    <w:rsid w:val="008D4F50"/>
    <w:rsid w:val="008D5FD2"/>
    <w:rsid w:val="008D641E"/>
    <w:rsid w:val="008D6571"/>
    <w:rsid w:val="008D6604"/>
    <w:rsid w:val="008D7645"/>
    <w:rsid w:val="008E0BAC"/>
    <w:rsid w:val="008E1298"/>
    <w:rsid w:val="008E166F"/>
    <w:rsid w:val="008E18DD"/>
    <w:rsid w:val="008E1B2B"/>
    <w:rsid w:val="008E2739"/>
    <w:rsid w:val="008E2791"/>
    <w:rsid w:val="008E2B69"/>
    <w:rsid w:val="008E2DB7"/>
    <w:rsid w:val="008E321E"/>
    <w:rsid w:val="008E39A3"/>
    <w:rsid w:val="008E3BF5"/>
    <w:rsid w:val="008E3ECA"/>
    <w:rsid w:val="008E4152"/>
    <w:rsid w:val="008E42FE"/>
    <w:rsid w:val="008E4423"/>
    <w:rsid w:val="008E463D"/>
    <w:rsid w:val="008E4658"/>
    <w:rsid w:val="008E47ED"/>
    <w:rsid w:val="008E5396"/>
    <w:rsid w:val="008E5505"/>
    <w:rsid w:val="008E5564"/>
    <w:rsid w:val="008E5A86"/>
    <w:rsid w:val="008E697A"/>
    <w:rsid w:val="008E697D"/>
    <w:rsid w:val="008E69FB"/>
    <w:rsid w:val="008E6FFD"/>
    <w:rsid w:val="008E776F"/>
    <w:rsid w:val="008F08CB"/>
    <w:rsid w:val="008F0AD4"/>
    <w:rsid w:val="008F0D12"/>
    <w:rsid w:val="008F26AD"/>
    <w:rsid w:val="008F277C"/>
    <w:rsid w:val="008F29DC"/>
    <w:rsid w:val="008F2D28"/>
    <w:rsid w:val="008F2E36"/>
    <w:rsid w:val="008F3DA6"/>
    <w:rsid w:val="008F46C5"/>
    <w:rsid w:val="008F4A99"/>
    <w:rsid w:val="008F4ABD"/>
    <w:rsid w:val="008F502B"/>
    <w:rsid w:val="008F5606"/>
    <w:rsid w:val="008F5D9C"/>
    <w:rsid w:val="008F62A7"/>
    <w:rsid w:val="008F65E2"/>
    <w:rsid w:val="008F6764"/>
    <w:rsid w:val="008F6867"/>
    <w:rsid w:val="008F69D2"/>
    <w:rsid w:val="008F6D7B"/>
    <w:rsid w:val="008F7568"/>
    <w:rsid w:val="009002A2"/>
    <w:rsid w:val="009009B4"/>
    <w:rsid w:val="0090117E"/>
    <w:rsid w:val="0090150A"/>
    <w:rsid w:val="00901874"/>
    <w:rsid w:val="00903AD2"/>
    <w:rsid w:val="00903CE6"/>
    <w:rsid w:val="00906B56"/>
    <w:rsid w:val="00907572"/>
    <w:rsid w:val="009105D4"/>
    <w:rsid w:val="0091127B"/>
    <w:rsid w:val="009117CA"/>
    <w:rsid w:val="009117D4"/>
    <w:rsid w:val="00911C68"/>
    <w:rsid w:val="0091212D"/>
    <w:rsid w:val="00912294"/>
    <w:rsid w:val="009130E3"/>
    <w:rsid w:val="00913AB6"/>
    <w:rsid w:val="0091462E"/>
    <w:rsid w:val="0091464C"/>
    <w:rsid w:val="009148EE"/>
    <w:rsid w:val="00914AFC"/>
    <w:rsid w:val="00914B74"/>
    <w:rsid w:val="00915667"/>
    <w:rsid w:val="00915868"/>
    <w:rsid w:val="0091586C"/>
    <w:rsid w:val="009160F0"/>
    <w:rsid w:val="0091641C"/>
    <w:rsid w:val="00916D02"/>
    <w:rsid w:val="00916E50"/>
    <w:rsid w:val="00917826"/>
    <w:rsid w:val="009210FC"/>
    <w:rsid w:val="0092116C"/>
    <w:rsid w:val="009215E6"/>
    <w:rsid w:val="00921ED5"/>
    <w:rsid w:val="0092303F"/>
    <w:rsid w:val="009230C1"/>
    <w:rsid w:val="00923206"/>
    <w:rsid w:val="00924702"/>
    <w:rsid w:val="00924A5F"/>
    <w:rsid w:val="00924D8E"/>
    <w:rsid w:val="00925E7E"/>
    <w:rsid w:val="009262C6"/>
    <w:rsid w:val="009264E9"/>
    <w:rsid w:val="009267A4"/>
    <w:rsid w:val="00926805"/>
    <w:rsid w:val="00926983"/>
    <w:rsid w:val="009308A0"/>
    <w:rsid w:val="00930A0A"/>
    <w:rsid w:val="00930D74"/>
    <w:rsid w:val="00930DC1"/>
    <w:rsid w:val="00931582"/>
    <w:rsid w:val="009325FE"/>
    <w:rsid w:val="00932E67"/>
    <w:rsid w:val="009331B0"/>
    <w:rsid w:val="009334F5"/>
    <w:rsid w:val="00933932"/>
    <w:rsid w:val="0093404A"/>
    <w:rsid w:val="009347C5"/>
    <w:rsid w:val="00934807"/>
    <w:rsid w:val="009348C6"/>
    <w:rsid w:val="00934BD8"/>
    <w:rsid w:val="00934DAF"/>
    <w:rsid w:val="00934F0C"/>
    <w:rsid w:val="0093510C"/>
    <w:rsid w:val="00935162"/>
    <w:rsid w:val="00935E4F"/>
    <w:rsid w:val="0093601B"/>
    <w:rsid w:val="00937A7B"/>
    <w:rsid w:val="009405EF"/>
    <w:rsid w:val="00940618"/>
    <w:rsid w:val="0094078D"/>
    <w:rsid w:val="00940A3C"/>
    <w:rsid w:val="00940CDC"/>
    <w:rsid w:val="0094118E"/>
    <w:rsid w:val="009418FA"/>
    <w:rsid w:val="00941F7F"/>
    <w:rsid w:val="0094200A"/>
    <w:rsid w:val="00942136"/>
    <w:rsid w:val="0094219E"/>
    <w:rsid w:val="009421CD"/>
    <w:rsid w:val="009425AA"/>
    <w:rsid w:val="009427F3"/>
    <w:rsid w:val="009428DE"/>
    <w:rsid w:val="00942FB7"/>
    <w:rsid w:val="00943611"/>
    <w:rsid w:val="009436BD"/>
    <w:rsid w:val="00943934"/>
    <w:rsid w:val="00943F1E"/>
    <w:rsid w:val="0094415F"/>
    <w:rsid w:val="0094426F"/>
    <w:rsid w:val="0094559C"/>
    <w:rsid w:val="00945964"/>
    <w:rsid w:val="00946E43"/>
    <w:rsid w:val="009472C9"/>
    <w:rsid w:val="00947C1B"/>
    <w:rsid w:val="009503D4"/>
    <w:rsid w:val="009507BD"/>
    <w:rsid w:val="00951355"/>
    <w:rsid w:val="009516A1"/>
    <w:rsid w:val="009518BC"/>
    <w:rsid w:val="009535C0"/>
    <w:rsid w:val="00953620"/>
    <w:rsid w:val="00953D68"/>
    <w:rsid w:val="00955028"/>
    <w:rsid w:val="00955132"/>
    <w:rsid w:val="009557F1"/>
    <w:rsid w:val="009559A0"/>
    <w:rsid w:val="00955EED"/>
    <w:rsid w:val="009564F7"/>
    <w:rsid w:val="00956B84"/>
    <w:rsid w:val="00956CD3"/>
    <w:rsid w:val="0095716D"/>
    <w:rsid w:val="00960632"/>
    <w:rsid w:val="009615A5"/>
    <w:rsid w:val="00961731"/>
    <w:rsid w:val="009617E5"/>
    <w:rsid w:val="0096275A"/>
    <w:rsid w:val="00963409"/>
    <w:rsid w:val="00963639"/>
    <w:rsid w:val="00963C25"/>
    <w:rsid w:val="00963FFF"/>
    <w:rsid w:val="009645E8"/>
    <w:rsid w:val="00964667"/>
    <w:rsid w:val="0096500D"/>
    <w:rsid w:val="0096515C"/>
    <w:rsid w:val="00965725"/>
    <w:rsid w:val="009659F5"/>
    <w:rsid w:val="00965AB8"/>
    <w:rsid w:val="009661A8"/>
    <w:rsid w:val="0096664A"/>
    <w:rsid w:val="00966AE0"/>
    <w:rsid w:val="00967163"/>
    <w:rsid w:val="00967418"/>
    <w:rsid w:val="0096747B"/>
    <w:rsid w:val="009678B0"/>
    <w:rsid w:val="00967B51"/>
    <w:rsid w:val="00970223"/>
    <w:rsid w:val="00970241"/>
    <w:rsid w:val="0097024C"/>
    <w:rsid w:val="009702CA"/>
    <w:rsid w:val="00970BD0"/>
    <w:rsid w:val="00970F37"/>
    <w:rsid w:val="00971236"/>
    <w:rsid w:val="00971642"/>
    <w:rsid w:val="00971708"/>
    <w:rsid w:val="00971961"/>
    <w:rsid w:val="00971BCC"/>
    <w:rsid w:val="00971C1F"/>
    <w:rsid w:val="00971DAD"/>
    <w:rsid w:val="00971DF1"/>
    <w:rsid w:val="00972022"/>
    <w:rsid w:val="00972804"/>
    <w:rsid w:val="009731EA"/>
    <w:rsid w:val="009733DE"/>
    <w:rsid w:val="0097381D"/>
    <w:rsid w:val="00973AED"/>
    <w:rsid w:val="00974686"/>
    <w:rsid w:val="009749A2"/>
    <w:rsid w:val="00974F7F"/>
    <w:rsid w:val="00975329"/>
    <w:rsid w:val="0097552A"/>
    <w:rsid w:val="00975C0C"/>
    <w:rsid w:val="009773C8"/>
    <w:rsid w:val="009776F3"/>
    <w:rsid w:val="009777A9"/>
    <w:rsid w:val="009803E6"/>
    <w:rsid w:val="009805B8"/>
    <w:rsid w:val="00980711"/>
    <w:rsid w:val="00981748"/>
    <w:rsid w:val="0098185D"/>
    <w:rsid w:val="00981D90"/>
    <w:rsid w:val="009820DB"/>
    <w:rsid w:val="009830A1"/>
    <w:rsid w:val="00983287"/>
    <w:rsid w:val="00983EEE"/>
    <w:rsid w:val="00983F77"/>
    <w:rsid w:val="00984223"/>
    <w:rsid w:val="009846E7"/>
    <w:rsid w:val="00984973"/>
    <w:rsid w:val="00984BB4"/>
    <w:rsid w:val="00984ED3"/>
    <w:rsid w:val="00984EEC"/>
    <w:rsid w:val="0098535F"/>
    <w:rsid w:val="009856B5"/>
    <w:rsid w:val="00985744"/>
    <w:rsid w:val="00985F4E"/>
    <w:rsid w:val="00985FBF"/>
    <w:rsid w:val="0098631C"/>
    <w:rsid w:val="009865B4"/>
    <w:rsid w:val="0098662D"/>
    <w:rsid w:val="009867D4"/>
    <w:rsid w:val="00986D30"/>
    <w:rsid w:val="00990BE8"/>
    <w:rsid w:val="009910DF"/>
    <w:rsid w:val="009913D2"/>
    <w:rsid w:val="0099333E"/>
    <w:rsid w:val="0099334B"/>
    <w:rsid w:val="009938B9"/>
    <w:rsid w:val="00994C17"/>
    <w:rsid w:val="00995236"/>
    <w:rsid w:val="009953CC"/>
    <w:rsid w:val="009955EC"/>
    <w:rsid w:val="00995B45"/>
    <w:rsid w:val="00995B4D"/>
    <w:rsid w:val="00995D32"/>
    <w:rsid w:val="0099687D"/>
    <w:rsid w:val="00996D09"/>
    <w:rsid w:val="0099752D"/>
    <w:rsid w:val="00997954"/>
    <w:rsid w:val="00997ED1"/>
    <w:rsid w:val="009A0713"/>
    <w:rsid w:val="009A09BE"/>
    <w:rsid w:val="009A11EC"/>
    <w:rsid w:val="009A15AA"/>
    <w:rsid w:val="009A179C"/>
    <w:rsid w:val="009A19E7"/>
    <w:rsid w:val="009A1C11"/>
    <w:rsid w:val="009A424A"/>
    <w:rsid w:val="009A44EC"/>
    <w:rsid w:val="009A48F5"/>
    <w:rsid w:val="009A50F3"/>
    <w:rsid w:val="009A5B1B"/>
    <w:rsid w:val="009A5F44"/>
    <w:rsid w:val="009A749B"/>
    <w:rsid w:val="009A75A3"/>
    <w:rsid w:val="009A760B"/>
    <w:rsid w:val="009A783B"/>
    <w:rsid w:val="009B0020"/>
    <w:rsid w:val="009B0378"/>
    <w:rsid w:val="009B0932"/>
    <w:rsid w:val="009B1DE0"/>
    <w:rsid w:val="009B2123"/>
    <w:rsid w:val="009B2300"/>
    <w:rsid w:val="009B2C43"/>
    <w:rsid w:val="009B2C68"/>
    <w:rsid w:val="009B3959"/>
    <w:rsid w:val="009B40ED"/>
    <w:rsid w:val="009B4324"/>
    <w:rsid w:val="009B4F3C"/>
    <w:rsid w:val="009B59B3"/>
    <w:rsid w:val="009B5F44"/>
    <w:rsid w:val="009B61E6"/>
    <w:rsid w:val="009B6AD8"/>
    <w:rsid w:val="009B6D59"/>
    <w:rsid w:val="009B7225"/>
    <w:rsid w:val="009C1796"/>
    <w:rsid w:val="009C1F19"/>
    <w:rsid w:val="009C2357"/>
    <w:rsid w:val="009C2494"/>
    <w:rsid w:val="009C24DB"/>
    <w:rsid w:val="009C2D4C"/>
    <w:rsid w:val="009C3B31"/>
    <w:rsid w:val="009C3D76"/>
    <w:rsid w:val="009C3DD5"/>
    <w:rsid w:val="009C4558"/>
    <w:rsid w:val="009C4E11"/>
    <w:rsid w:val="009C52E0"/>
    <w:rsid w:val="009C5F1B"/>
    <w:rsid w:val="009C5FC1"/>
    <w:rsid w:val="009C6AAB"/>
    <w:rsid w:val="009C6CF2"/>
    <w:rsid w:val="009C6D7E"/>
    <w:rsid w:val="009C7073"/>
    <w:rsid w:val="009C722B"/>
    <w:rsid w:val="009C7CAF"/>
    <w:rsid w:val="009C7ED3"/>
    <w:rsid w:val="009C7F5E"/>
    <w:rsid w:val="009D1532"/>
    <w:rsid w:val="009D17A0"/>
    <w:rsid w:val="009D1974"/>
    <w:rsid w:val="009D1C3C"/>
    <w:rsid w:val="009D1FA7"/>
    <w:rsid w:val="009D2343"/>
    <w:rsid w:val="009D2802"/>
    <w:rsid w:val="009D2BF6"/>
    <w:rsid w:val="009D3B04"/>
    <w:rsid w:val="009D40F1"/>
    <w:rsid w:val="009D4147"/>
    <w:rsid w:val="009D4411"/>
    <w:rsid w:val="009D48C2"/>
    <w:rsid w:val="009D48DA"/>
    <w:rsid w:val="009D49D7"/>
    <w:rsid w:val="009D4B8D"/>
    <w:rsid w:val="009D5DAE"/>
    <w:rsid w:val="009D6312"/>
    <w:rsid w:val="009D67B0"/>
    <w:rsid w:val="009D68A4"/>
    <w:rsid w:val="009D6902"/>
    <w:rsid w:val="009D6918"/>
    <w:rsid w:val="009D726D"/>
    <w:rsid w:val="009D7DFC"/>
    <w:rsid w:val="009E055B"/>
    <w:rsid w:val="009E0B33"/>
    <w:rsid w:val="009E108C"/>
    <w:rsid w:val="009E126E"/>
    <w:rsid w:val="009E170A"/>
    <w:rsid w:val="009E1A7E"/>
    <w:rsid w:val="009E1AB4"/>
    <w:rsid w:val="009E1C5F"/>
    <w:rsid w:val="009E21AF"/>
    <w:rsid w:val="009E2369"/>
    <w:rsid w:val="009E26A8"/>
    <w:rsid w:val="009E2F5E"/>
    <w:rsid w:val="009E3A61"/>
    <w:rsid w:val="009E43A8"/>
    <w:rsid w:val="009E4B03"/>
    <w:rsid w:val="009E4EA1"/>
    <w:rsid w:val="009E57C4"/>
    <w:rsid w:val="009E60DA"/>
    <w:rsid w:val="009E6645"/>
    <w:rsid w:val="009E6886"/>
    <w:rsid w:val="009E6F34"/>
    <w:rsid w:val="009E7127"/>
    <w:rsid w:val="009E75AD"/>
    <w:rsid w:val="009E77D8"/>
    <w:rsid w:val="009F0522"/>
    <w:rsid w:val="009F07A5"/>
    <w:rsid w:val="009F10B5"/>
    <w:rsid w:val="009F1659"/>
    <w:rsid w:val="009F18D3"/>
    <w:rsid w:val="009F1A9D"/>
    <w:rsid w:val="009F1B94"/>
    <w:rsid w:val="009F23FE"/>
    <w:rsid w:val="009F26F6"/>
    <w:rsid w:val="009F2C33"/>
    <w:rsid w:val="009F31A1"/>
    <w:rsid w:val="009F3479"/>
    <w:rsid w:val="009F42C9"/>
    <w:rsid w:val="009F52D4"/>
    <w:rsid w:val="009F538E"/>
    <w:rsid w:val="009F55AB"/>
    <w:rsid w:val="009F5A61"/>
    <w:rsid w:val="009F5DE8"/>
    <w:rsid w:val="009F6612"/>
    <w:rsid w:val="009F67AC"/>
    <w:rsid w:val="009F6A78"/>
    <w:rsid w:val="009F724E"/>
    <w:rsid w:val="009F7A98"/>
    <w:rsid w:val="009F7EEC"/>
    <w:rsid w:val="00A00726"/>
    <w:rsid w:val="00A00B17"/>
    <w:rsid w:val="00A00B66"/>
    <w:rsid w:val="00A01232"/>
    <w:rsid w:val="00A018DC"/>
    <w:rsid w:val="00A01AE9"/>
    <w:rsid w:val="00A02053"/>
    <w:rsid w:val="00A02543"/>
    <w:rsid w:val="00A02860"/>
    <w:rsid w:val="00A032F4"/>
    <w:rsid w:val="00A03624"/>
    <w:rsid w:val="00A039C5"/>
    <w:rsid w:val="00A039F5"/>
    <w:rsid w:val="00A03DB7"/>
    <w:rsid w:val="00A04A7E"/>
    <w:rsid w:val="00A05C8C"/>
    <w:rsid w:val="00A05CCA"/>
    <w:rsid w:val="00A05FF3"/>
    <w:rsid w:val="00A062E1"/>
    <w:rsid w:val="00A06378"/>
    <w:rsid w:val="00A068F1"/>
    <w:rsid w:val="00A06A14"/>
    <w:rsid w:val="00A06DC7"/>
    <w:rsid w:val="00A06FF1"/>
    <w:rsid w:val="00A07078"/>
    <w:rsid w:val="00A07843"/>
    <w:rsid w:val="00A10DCF"/>
    <w:rsid w:val="00A11969"/>
    <w:rsid w:val="00A11C48"/>
    <w:rsid w:val="00A123B9"/>
    <w:rsid w:val="00A1244D"/>
    <w:rsid w:val="00A12753"/>
    <w:rsid w:val="00A13336"/>
    <w:rsid w:val="00A13449"/>
    <w:rsid w:val="00A13644"/>
    <w:rsid w:val="00A13B01"/>
    <w:rsid w:val="00A13BE1"/>
    <w:rsid w:val="00A13CDF"/>
    <w:rsid w:val="00A13EDC"/>
    <w:rsid w:val="00A13F6A"/>
    <w:rsid w:val="00A141D8"/>
    <w:rsid w:val="00A146D9"/>
    <w:rsid w:val="00A14BA3"/>
    <w:rsid w:val="00A15920"/>
    <w:rsid w:val="00A160A4"/>
    <w:rsid w:val="00A16338"/>
    <w:rsid w:val="00A1636E"/>
    <w:rsid w:val="00A16D83"/>
    <w:rsid w:val="00A178AF"/>
    <w:rsid w:val="00A2012F"/>
    <w:rsid w:val="00A2030F"/>
    <w:rsid w:val="00A203F5"/>
    <w:rsid w:val="00A2055D"/>
    <w:rsid w:val="00A20794"/>
    <w:rsid w:val="00A229B7"/>
    <w:rsid w:val="00A22D1A"/>
    <w:rsid w:val="00A2331D"/>
    <w:rsid w:val="00A2332E"/>
    <w:rsid w:val="00A235BD"/>
    <w:rsid w:val="00A23D32"/>
    <w:rsid w:val="00A23FDB"/>
    <w:rsid w:val="00A24375"/>
    <w:rsid w:val="00A24F7A"/>
    <w:rsid w:val="00A26338"/>
    <w:rsid w:val="00A267F6"/>
    <w:rsid w:val="00A26918"/>
    <w:rsid w:val="00A27003"/>
    <w:rsid w:val="00A2764E"/>
    <w:rsid w:val="00A279A5"/>
    <w:rsid w:val="00A27C06"/>
    <w:rsid w:val="00A300C5"/>
    <w:rsid w:val="00A30646"/>
    <w:rsid w:val="00A30AC6"/>
    <w:rsid w:val="00A30F75"/>
    <w:rsid w:val="00A3144D"/>
    <w:rsid w:val="00A3177A"/>
    <w:rsid w:val="00A32121"/>
    <w:rsid w:val="00A32974"/>
    <w:rsid w:val="00A32AAB"/>
    <w:rsid w:val="00A32D7F"/>
    <w:rsid w:val="00A32DC1"/>
    <w:rsid w:val="00A3308C"/>
    <w:rsid w:val="00A33195"/>
    <w:rsid w:val="00A33D15"/>
    <w:rsid w:val="00A34798"/>
    <w:rsid w:val="00A34C45"/>
    <w:rsid w:val="00A34EAE"/>
    <w:rsid w:val="00A351FF"/>
    <w:rsid w:val="00A355B2"/>
    <w:rsid w:val="00A3695B"/>
    <w:rsid w:val="00A36CE5"/>
    <w:rsid w:val="00A370D8"/>
    <w:rsid w:val="00A4179B"/>
    <w:rsid w:val="00A41877"/>
    <w:rsid w:val="00A41E0D"/>
    <w:rsid w:val="00A42631"/>
    <w:rsid w:val="00A42ACC"/>
    <w:rsid w:val="00A440DA"/>
    <w:rsid w:val="00A44520"/>
    <w:rsid w:val="00A4465E"/>
    <w:rsid w:val="00A45DF1"/>
    <w:rsid w:val="00A45E62"/>
    <w:rsid w:val="00A46A6B"/>
    <w:rsid w:val="00A46FD5"/>
    <w:rsid w:val="00A47443"/>
    <w:rsid w:val="00A4799E"/>
    <w:rsid w:val="00A47BDE"/>
    <w:rsid w:val="00A5014E"/>
    <w:rsid w:val="00A50162"/>
    <w:rsid w:val="00A5036D"/>
    <w:rsid w:val="00A50520"/>
    <w:rsid w:val="00A50E40"/>
    <w:rsid w:val="00A51D64"/>
    <w:rsid w:val="00A51E3A"/>
    <w:rsid w:val="00A51F48"/>
    <w:rsid w:val="00A52BEC"/>
    <w:rsid w:val="00A52CCF"/>
    <w:rsid w:val="00A52D7D"/>
    <w:rsid w:val="00A53100"/>
    <w:rsid w:val="00A53C13"/>
    <w:rsid w:val="00A54027"/>
    <w:rsid w:val="00A54144"/>
    <w:rsid w:val="00A543B1"/>
    <w:rsid w:val="00A549DF"/>
    <w:rsid w:val="00A54AAA"/>
    <w:rsid w:val="00A55916"/>
    <w:rsid w:val="00A55A64"/>
    <w:rsid w:val="00A55CCE"/>
    <w:rsid w:val="00A565DF"/>
    <w:rsid w:val="00A56882"/>
    <w:rsid w:val="00A569B6"/>
    <w:rsid w:val="00A56C74"/>
    <w:rsid w:val="00A5708E"/>
    <w:rsid w:val="00A57B57"/>
    <w:rsid w:val="00A57C52"/>
    <w:rsid w:val="00A60311"/>
    <w:rsid w:val="00A60511"/>
    <w:rsid w:val="00A61E43"/>
    <w:rsid w:val="00A62474"/>
    <w:rsid w:val="00A62598"/>
    <w:rsid w:val="00A6268E"/>
    <w:rsid w:val="00A62886"/>
    <w:rsid w:val="00A632CC"/>
    <w:rsid w:val="00A632E5"/>
    <w:rsid w:val="00A63550"/>
    <w:rsid w:val="00A63D49"/>
    <w:rsid w:val="00A63ECA"/>
    <w:rsid w:val="00A6481E"/>
    <w:rsid w:val="00A64917"/>
    <w:rsid w:val="00A64C2C"/>
    <w:rsid w:val="00A64FB9"/>
    <w:rsid w:val="00A657C7"/>
    <w:rsid w:val="00A6584E"/>
    <w:rsid w:val="00A65A0D"/>
    <w:rsid w:val="00A66F11"/>
    <w:rsid w:val="00A672FE"/>
    <w:rsid w:val="00A67DDD"/>
    <w:rsid w:val="00A700B4"/>
    <w:rsid w:val="00A70293"/>
    <w:rsid w:val="00A703C9"/>
    <w:rsid w:val="00A70EF9"/>
    <w:rsid w:val="00A719E7"/>
    <w:rsid w:val="00A71ADB"/>
    <w:rsid w:val="00A723AC"/>
    <w:rsid w:val="00A72527"/>
    <w:rsid w:val="00A726BB"/>
    <w:rsid w:val="00A729F2"/>
    <w:rsid w:val="00A72B79"/>
    <w:rsid w:val="00A72E37"/>
    <w:rsid w:val="00A730E2"/>
    <w:rsid w:val="00A74401"/>
    <w:rsid w:val="00A745B7"/>
    <w:rsid w:val="00A7487D"/>
    <w:rsid w:val="00A751E2"/>
    <w:rsid w:val="00A75A97"/>
    <w:rsid w:val="00A75D1D"/>
    <w:rsid w:val="00A76828"/>
    <w:rsid w:val="00A76922"/>
    <w:rsid w:val="00A76A62"/>
    <w:rsid w:val="00A76F51"/>
    <w:rsid w:val="00A77353"/>
    <w:rsid w:val="00A77864"/>
    <w:rsid w:val="00A77FBC"/>
    <w:rsid w:val="00A808A7"/>
    <w:rsid w:val="00A80BB8"/>
    <w:rsid w:val="00A8149B"/>
    <w:rsid w:val="00A81599"/>
    <w:rsid w:val="00A81608"/>
    <w:rsid w:val="00A81CCD"/>
    <w:rsid w:val="00A8212B"/>
    <w:rsid w:val="00A82F09"/>
    <w:rsid w:val="00A83E47"/>
    <w:rsid w:val="00A8420D"/>
    <w:rsid w:val="00A8436D"/>
    <w:rsid w:val="00A843E6"/>
    <w:rsid w:val="00A84414"/>
    <w:rsid w:val="00A8448E"/>
    <w:rsid w:val="00A845CA"/>
    <w:rsid w:val="00A850DB"/>
    <w:rsid w:val="00A854EA"/>
    <w:rsid w:val="00A8644D"/>
    <w:rsid w:val="00A86884"/>
    <w:rsid w:val="00A87386"/>
    <w:rsid w:val="00A8740B"/>
    <w:rsid w:val="00A8774E"/>
    <w:rsid w:val="00A87A39"/>
    <w:rsid w:val="00A87A91"/>
    <w:rsid w:val="00A87BE1"/>
    <w:rsid w:val="00A900A9"/>
    <w:rsid w:val="00A90432"/>
    <w:rsid w:val="00A904A8"/>
    <w:rsid w:val="00A9078B"/>
    <w:rsid w:val="00A90840"/>
    <w:rsid w:val="00A90D72"/>
    <w:rsid w:val="00A915FC"/>
    <w:rsid w:val="00A9194D"/>
    <w:rsid w:val="00A931A3"/>
    <w:rsid w:val="00A935CC"/>
    <w:rsid w:val="00A938D4"/>
    <w:rsid w:val="00A94A1C"/>
    <w:rsid w:val="00A950BA"/>
    <w:rsid w:val="00A951DD"/>
    <w:rsid w:val="00A95770"/>
    <w:rsid w:val="00A9589D"/>
    <w:rsid w:val="00A95A04"/>
    <w:rsid w:val="00A95D2B"/>
    <w:rsid w:val="00A9614E"/>
    <w:rsid w:val="00A963D5"/>
    <w:rsid w:val="00A97042"/>
    <w:rsid w:val="00A9736D"/>
    <w:rsid w:val="00A977FC"/>
    <w:rsid w:val="00A97AD8"/>
    <w:rsid w:val="00A97C56"/>
    <w:rsid w:val="00A97CF5"/>
    <w:rsid w:val="00AA0429"/>
    <w:rsid w:val="00AA0859"/>
    <w:rsid w:val="00AA0889"/>
    <w:rsid w:val="00AA0D8A"/>
    <w:rsid w:val="00AA0E61"/>
    <w:rsid w:val="00AA1057"/>
    <w:rsid w:val="00AA12C1"/>
    <w:rsid w:val="00AA1576"/>
    <w:rsid w:val="00AA1715"/>
    <w:rsid w:val="00AA1754"/>
    <w:rsid w:val="00AA2433"/>
    <w:rsid w:val="00AA2DBC"/>
    <w:rsid w:val="00AA2E5C"/>
    <w:rsid w:val="00AA2EE0"/>
    <w:rsid w:val="00AA3363"/>
    <w:rsid w:val="00AA355F"/>
    <w:rsid w:val="00AA368A"/>
    <w:rsid w:val="00AA3765"/>
    <w:rsid w:val="00AA3BBD"/>
    <w:rsid w:val="00AA480F"/>
    <w:rsid w:val="00AA5D7A"/>
    <w:rsid w:val="00AA6145"/>
    <w:rsid w:val="00AA6574"/>
    <w:rsid w:val="00AA6752"/>
    <w:rsid w:val="00AA7526"/>
    <w:rsid w:val="00AA7586"/>
    <w:rsid w:val="00AA7692"/>
    <w:rsid w:val="00AA7A58"/>
    <w:rsid w:val="00AB0831"/>
    <w:rsid w:val="00AB08CC"/>
    <w:rsid w:val="00AB0A22"/>
    <w:rsid w:val="00AB1EFC"/>
    <w:rsid w:val="00AB385A"/>
    <w:rsid w:val="00AB3EDF"/>
    <w:rsid w:val="00AB4F41"/>
    <w:rsid w:val="00AB591F"/>
    <w:rsid w:val="00AB66BC"/>
    <w:rsid w:val="00AB6C22"/>
    <w:rsid w:val="00AB73DB"/>
    <w:rsid w:val="00AC000A"/>
    <w:rsid w:val="00AC07A2"/>
    <w:rsid w:val="00AC0A40"/>
    <w:rsid w:val="00AC0AE5"/>
    <w:rsid w:val="00AC1834"/>
    <w:rsid w:val="00AC1A33"/>
    <w:rsid w:val="00AC226D"/>
    <w:rsid w:val="00AC23DD"/>
    <w:rsid w:val="00AC2916"/>
    <w:rsid w:val="00AC2A50"/>
    <w:rsid w:val="00AC2B8D"/>
    <w:rsid w:val="00AC35E5"/>
    <w:rsid w:val="00AC3601"/>
    <w:rsid w:val="00AC3834"/>
    <w:rsid w:val="00AC4D38"/>
    <w:rsid w:val="00AC505A"/>
    <w:rsid w:val="00AC507C"/>
    <w:rsid w:val="00AC590C"/>
    <w:rsid w:val="00AC5F39"/>
    <w:rsid w:val="00AC62EF"/>
    <w:rsid w:val="00AC6409"/>
    <w:rsid w:val="00AC64EE"/>
    <w:rsid w:val="00AC7AFA"/>
    <w:rsid w:val="00AD0182"/>
    <w:rsid w:val="00AD026B"/>
    <w:rsid w:val="00AD0997"/>
    <w:rsid w:val="00AD110B"/>
    <w:rsid w:val="00AD13FE"/>
    <w:rsid w:val="00AD1AA9"/>
    <w:rsid w:val="00AD1DE9"/>
    <w:rsid w:val="00AD204A"/>
    <w:rsid w:val="00AD2580"/>
    <w:rsid w:val="00AD2C19"/>
    <w:rsid w:val="00AD30FD"/>
    <w:rsid w:val="00AD3765"/>
    <w:rsid w:val="00AD3F91"/>
    <w:rsid w:val="00AD418C"/>
    <w:rsid w:val="00AD4656"/>
    <w:rsid w:val="00AD4AAC"/>
    <w:rsid w:val="00AD4F21"/>
    <w:rsid w:val="00AD58EB"/>
    <w:rsid w:val="00AD5A9B"/>
    <w:rsid w:val="00AD5B13"/>
    <w:rsid w:val="00AD6144"/>
    <w:rsid w:val="00AD67F9"/>
    <w:rsid w:val="00AD68B6"/>
    <w:rsid w:val="00AD70EF"/>
    <w:rsid w:val="00AE03BC"/>
    <w:rsid w:val="00AE0576"/>
    <w:rsid w:val="00AE0E07"/>
    <w:rsid w:val="00AE0EC4"/>
    <w:rsid w:val="00AE1267"/>
    <w:rsid w:val="00AE14D0"/>
    <w:rsid w:val="00AE1969"/>
    <w:rsid w:val="00AE1F6A"/>
    <w:rsid w:val="00AE216B"/>
    <w:rsid w:val="00AE26FC"/>
    <w:rsid w:val="00AE2782"/>
    <w:rsid w:val="00AE28F3"/>
    <w:rsid w:val="00AE37D7"/>
    <w:rsid w:val="00AE3833"/>
    <w:rsid w:val="00AE5C00"/>
    <w:rsid w:val="00AE60F8"/>
    <w:rsid w:val="00AE6538"/>
    <w:rsid w:val="00AE67F3"/>
    <w:rsid w:val="00AE6A1F"/>
    <w:rsid w:val="00AE6CEF"/>
    <w:rsid w:val="00AE6E0C"/>
    <w:rsid w:val="00AE7613"/>
    <w:rsid w:val="00AF00C8"/>
    <w:rsid w:val="00AF023A"/>
    <w:rsid w:val="00AF0329"/>
    <w:rsid w:val="00AF0395"/>
    <w:rsid w:val="00AF04D4"/>
    <w:rsid w:val="00AF0848"/>
    <w:rsid w:val="00AF1068"/>
    <w:rsid w:val="00AF1A97"/>
    <w:rsid w:val="00AF1BF7"/>
    <w:rsid w:val="00AF4518"/>
    <w:rsid w:val="00AF4E2A"/>
    <w:rsid w:val="00AF5E87"/>
    <w:rsid w:val="00AF5FB9"/>
    <w:rsid w:val="00AF632E"/>
    <w:rsid w:val="00AF689A"/>
    <w:rsid w:val="00AF797D"/>
    <w:rsid w:val="00B0064F"/>
    <w:rsid w:val="00B009D0"/>
    <w:rsid w:val="00B00F8F"/>
    <w:rsid w:val="00B01451"/>
    <w:rsid w:val="00B01D5C"/>
    <w:rsid w:val="00B02438"/>
    <w:rsid w:val="00B02D06"/>
    <w:rsid w:val="00B031B8"/>
    <w:rsid w:val="00B03554"/>
    <w:rsid w:val="00B03ABA"/>
    <w:rsid w:val="00B03CCD"/>
    <w:rsid w:val="00B03E6C"/>
    <w:rsid w:val="00B040AA"/>
    <w:rsid w:val="00B04C93"/>
    <w:rsid w:val="00B04CD0"/>
    <w:rsid w:val="00B04D82"/>
    <w:rsid w:val="00B051AC"/>
    <w:rsid w:val="00B05411"/>
    <w:rsid w:val="00B0544F"/>
    <w:rsid w:val="00B06B72"/>
    <w:rsid w:val="00B06E81"/>
    <w:rsid w:val="00B07E23"/>
    <w:rsid w:val="00B108DC"/>
    <w:rsid w:val="00B110BE"/>
    <w:rsid w:val="00B1132A"/>
    <w:rsid w:val="00B1222C"/>
    <w:rsid w:val="00B1296F"/>
    <w:rsid w:val="00B13204"/>
    <w:rsid w:val="00B135D7"/>
    <w:rsid w:val="00B1472A"/>
    <w:rsid w:val="00B14AF6"/>
    <w:rsid w:val="00B15256"/>
    <w:rsid w:val="00B15293"/>
    <w:rsid w:val="00B15936"/>
    <w:rsid w:val="00B15D1A"/>
    <w:rsid w:val="00B15EFF"/>
    <w:rsid w:val="00B166A9"/>
    <w:rsid w:val="00B1675D"/>
    <w:rsid w:val="00B168AE"/>
    <w:rsid w:val="00B16DF0"/>
    <w:rsid w:val="00B174A6"/>
    <w:rsid w:val="00B17E02"/>
    <w:rsid w:val="00B17F0E"/>
    <w:rsid w:val="00B21190"/>
    <w:rsid w:val="00B2143E"/>
    <w:rsid w:val="00B21610"/>
    <w:rsid w:val="00B21915"/>
    <w:rsid w:val="00B21FF9"/>
    <w:rsid w:val="00B220A9"/>
    <w:rsid w:val="00B2251B"/>
    <w:rsid w:val="00B229C0"/>
    <w:rsid w:val="00B22A24"/>
    <w:rsid w:val="00B22D7C"/>
    <w:rsid w:val="00B23408"/>
    <w:rsid w:val="00B234E6"/>
    <w:rsid w:val="00B23943"/>
    <w:rsid w:val="00B2416D"/>
    <w:rsid w:val="00B24912"/>
    <w:rsid w:val="00B24935"/>
    <w:rsid w:val="00B25013"/>
    <w:rsid w:val="00B2518D"/>
    <w:rsid w:val="00B2551A"/>
    <w:rsid w:val="00B256A4"/>
    <w:rsid w:val="00B25D18"/>
    <w:rsid w:val="00B25E9A"/>
    <w:rsid w:val="00B273FB"/>
    <w:rsid w:val="00B27515"/>
    <w:rsid w:val="00B27A96"/>
    <w:rsid w:val="00B27B49"/>
    <w:rsid w:val="00B27BA9"/>
    <w:rsid w:val="00B30D1E"/>
    <w:rsid w:val="00B30DF4"/>
    <w:rsid w:val="00B31942"/>
    <w:rsid w:val="00B3194C"/>
    <w:rsid w:val="00B31AC1"/>
    <w:rsid w:val="00B31D19"/>
    <w:rsid w:val="00B329C5"/>
    <w:rsid w:val="00B33475"/>
    <w:rsid w:val="00B33C55"/>
    <w:rsid w:val="00B342BD"/>
    <w:rsid w:val="00B34D84"/>
    <w:rsid w:val="00B35994"/>
    <w:rsid w:val="00B35DB6"/>
    <w:rsid w:val="00B3612E"/>
    <w:rsid w:val="00B368C5"/>
    <w:rsid w:val="00B36CFF"/>
    <w:rsid w:val="00B36D1D"/>
    <w:rsid w:val="00B37192"/>
    <w:rsid w:val="00B37994"/>
    <w:rsid w:val="00B4072F"/>
    <w:rsid w:val="00B40D00"/>
    <w:rsid w:val="00B40EAF"/>
    <w:rsid w:val="00B411E3"/>
    <w:rsid w:val="00B41821"/>
    <w:rsid w:val="00B42C9F"/>
    <w:rsid w:val="00B430F7"/>
    <w:rsid w:val="00B43BE6"/>
    <w:rsid w:val="00B43EB6"/>
    <w:rsid w:val="00B4434D"/>
    <w:rsid w:val="00B44374"/>
    <w:rsid w:val="00B443BC"/>
    <w:rsid w:val="00B4451E"/>
    <w:rsid w:val="00B449F1"/>
    <w:rsid w:val="00B45439"/>
    <w:rsid w:val="00B45441"/>
    <w:rsid w:val="00B457CE"/>
    <w:rsid w:val="00B45BFD"/>
    <w:rsid w:val="00B461BD"/>
    <w:rsid w:val="00B461FD"/>
    <w:rsid w:val="00B4621D"/>
    <w:rsid w:val="00B46824"/>
    <w:rsid w:val="00B46C6A"/>
    <w:rsid w:val="00B47138"/>
    <w:rsid w:val="00B510CB"/>
    <w:rsid w:val="00B51135"/>
    <w:rsid w:val="00B514D4"/>
    <w:rsid w:val="00B5153E"/>
    <w:rsid w:val="00B515D2"/>
    <w:rsid w:val="00B519A9"/>
    <w:rsid w:val="00B5237C"/>
    <w:rsid w:val="00B52829"/>
    <w:rsid w:val="00B52E66"/>
    <w:rsid w:val="00B5355A"/>
    <w:rsid w:val="00B5367F"/>
    <w:rsid w:val="00B53A0F"/>
    <w:rsid w:val="00B53EF2"/>
    <w:rsid w:val="00B544D2"/>
    <w:rsid w:val="00B55521"/>
    <w:rsid w:val="00B55E08"/>
    <w:rsid w:val="00B55FF2"/>
    <w:rsid w:val="00B56173"/>
    <w:rsid w:val="00B562FF"/>
    <w:rsid w:val="00B56512"/>
    <w:rsid w:val="00B57007"/>
    <w:rsid w:val="00B5735F"/>
    <w:rsid w:val="00B57580"/>
    <w:rsid w:val="00B57DA0"/>
    <w:rsid w:val="00B57F01"/>
    <w:rsid w:val="00B6082E"/>
    <w:rsid w:val="00B61AC3"/>
    <w:rsid w:val="00B62542"/>
    <w:rsid w:val="00B629B9"/>
    <w:rsid w:val="00B62E2F"/>
    <w:rsid w:val="00B633A5"/>
    <w:rsid w:val="00B63C03"/>
    <w:rsid w:val="00B63CF9"/>
    <w:rsid w:val="00B64C68"/>
    <w:rsid w:val="00B64EFC"/>
    <w:rsid w:val="00B64FB4"/>
    <w:rsid w:val="00B65656"/>
    <w:rsid w:val="00B657E6"/>
    <w:rsid w:val="00B65D08"/>
    <w:rsid w:val="00B66370"/>
    <w:rsid w:val="00B67531"/>
    <w:rsid w:val="00B675CC"/>
    <w:rsid w:val="00B67975"/>
    <w:rsid w:val="00B700E7"/>
    <w:rsid w:val="00B702EB"/>
    <w:rsid w:val="00B703F3"/>
    <w:rsid w:val="00B7170D"/>
    <w:rsid w:val="00B71805"/>
    <w:rsid w:val="00B71BA3"/>
    <w:rsid w:val="00B71F85"/>
    <w:rsid w:val="00B72195"/>
    <w:rsid w:val="00B72245"/>
    <w:rsid w:val="00B722D5"/>
    <w:rsid w:val="00B72C53"/>
    <w:rsid w:val="00B72CBC"/>
    <w:rsid w:val="00B72DEB"/>
    <w:rsid w:val="00B73EEF"/>
    <w:rsid w:val="00B74134"/>
    <w:rsid w:val="00B74462"/>
    <w:rsid w:val="00B7456D"/>
    <w:rsid w:val="00B74E18"/>
    <w:rsid w:val="00B74EAF"/>
    <w:rsid w:val="00B75216"/>
    <w:rsid w:val="00B7565C"/>
    <w:rsid w:val="00B756ED"/>
    <w:rsid w:val="00B758A9"/>
    <w:rsid w:val="00B75B40"/>
    <w:rsid w:val="00B761E0"/>
    <w:rsid w:val="00B7697F"/>
    <w:rsid w:val="00B76AB2"/>
    <w:rsid w:val="00B77073"/>
    <w:rsid w:val="00B7729B"/>
    <w:rsid w:val="00B77561"/>
    <w:rsid w:val="00B77A8A"/>
    <w:rsid w:val="00B77B6B"/>
    <w:rsid w:val="00B77C7C"/>
    <w:rsid w:val="00B817EE"/>
    <w:rsid w:val="00B82330"/>
    <w:rsid w:val="00B8290B"/>
    <w:rsid w:val="00B82A6B"/>
    <w:rsid w:val="00B82F13"/>
    <w:rsid w:val="00B83066"/>
    <w:rsid w:val="00B8345E"/>
    <w:rsid w:val="00B835EC"/>
    <w:rsid w:val="00B835F2"/>
    <w:rsid w:val="00B83D59"/>
    <w:rsid w:val="00B84070"/>
    <w:rsid w:val="00B863BD"/>
    <w:rsid w:val="00B86C67"/>
    <w:rsid w:val="00B87DA7"/>
    <w:rsid w:val="00B87E7E"/>
    <w:rsid w:val="00B90C70"/>
    <w:rsid w:val="00B91049"/>
    <w:rsid w:val="00B910AD"/>
    <w:rsid w:val="00B91B38"/>
    <w:rsid w:val="00B921C1"/>
    <w:rsid w:val="00B92506"/>
    <w:rsid w:val="00B92DC6"/>
    <w:rsid w:val="00B9349C"/>
    <w:rsid w:val="00B936D2"/>
    <w:rsid w:val="00B93948"/>
    <w:rsid w:val="00B940E9"/>
    <w:rsid w:val="00B958AF"/>
    <w:rsid w:val="00B960CF"/>
    <w:rsid w:val="00B96285"/>
    <w:rsid w:val="00B96BEE"/>
    <w:rsid w:val="00B97C58"/>
    <w:rsid w:val="00BA0FA9"/>
    <w:rsid w:val="00BA19DF"/>
    <w:rsid w:val="00BA1C73"/>
    <w:rsid w:val="00BA206A"/>
    <w:rsid w:val="00BA219C"/>
    <w:rsid w:val="00BA3374"/>
    <w:rsid w:val="00BA38A9"/>
    <w:rsid w:val="00BA4E56"/>
    <w:rsid w:val="00BA504B"/>
    <w:rsid w:val="00BA5989"/>
    <w:rsid w:val="00BA642C"/>
    <w:rsid w:val="00BA6856"/>
    <w:rsid w:val="00BA7138"/>
    <w:rsid w:val="00BA748C"/>
    <w:rsid w:val="00BA762D"/>
    <w:rsid w:val="00BA7C11"/>
    <w:rsid w:val="00BA7E35"/>
    <w:rsid w:val="00BB05F8"/>
    <w:rsid w:val="00BB060C"/>
    <w:rsid w:val="00BB1E8E"/>
    <w:rsid w:val="00BB204A"/>
    <w:rsid w:val="00BB251F"/>
    <w:rsid w:val="00BB3155"/>
    <w:rsid w:val="00BB3234"/>
    <w:rsid w:val="00BB3235"/>
    <w:rsid w:val="00BB3C18"/>
    <w:rsid w:val="00BB3C85"/>
    <w:rsid w:val="00BB3DCB"/>
    <w:rsid w:val="00BB471E"/>
    <w:rsid w:val="00BB48EE"/>
    <w:rsid w:val="00BB4A22"/>
    <w:rsid w:val="00BB5566"/>
    <w:rsid w:val="00BB568D"/>
    <w:rsid w:val="00BB6796"/>
    <w:rsid w:val="00BB6F04"/>
    <w:rsid w:val="00BB700A"/>
    <w:rsid w:val="00BB7546"/>
    <w:rsid w:val="00BB7579"/>
    <w:rsid w:val="00BB765B"/>
    <w:rsid w:val="00BB78F6"/>
    <w:rsid w:val="00BB7CC7"/>
    <w:rsid w:val="00BB7FDE"/>
    <w:rsid w:val="00BC00F3"/>
    <w:rsid w:val="00BC128B"/>
    <w:rsid w:val="00BC1500"/>
    <w:rsid w:val="00BC19D7"/>
    <w:rsid w:val="00BC2108"/>
    <w:rsid w:val="00BC2577"/>
    <w:rsid w:val="00BC28CE"/>
    <w:rsid w:val="00BC3778"/>
    <w:rsid w:val="00BC4806"/>
    <w:rsid w:val="00BC518F"/>
    <w:rsid w:val="00BC594F"/>
    <w:rsid w:val="00BC5EF5"/>
    <w:rsid w:val="00BC5FB2"/>
    <w:rsid w:val="00BC6315"/>
    <w:rsid w:val="00BC71CF"/>
    <w:rsid w:val="00BC7268"/>
    <w:rsid w:val="00BD0003"/>
    <w:rsid w:val="00BD0701"/>
    <w:rsid w:val="00BD0B55"/>
    <w:rsid w:val="00BD107F"/>
    <w:rsid w:val="00BD13D9"/>
    <w:rsid w:val="00BD1469"/>
    <w:rsid w:val="00BD1977"/>
    <w:rsid w:val="00BD2102"/>
    <w:rsid w:val="00BD21F7"/>
    <w:rsid w:val="00BD25B4"/>
    <w:rsid w:val="00BD30B0"/>
    <w:rsid w:val="00BD3EE9"/>
    <w:rsid w:val="00BD4576"/>
    <w:rsid w:val="00BD59D0"/>
    <w:rsid w:val="00BD64AE"/>
    <w:rsid w:val="00BD6A8C"/>
    <w:rsid w:val="00BD6CE1"/>
    <w:rsid w:val="00BD6EA8"/>
    <w:rsid w:val="00BD6FDD"/>
    <w:rsid w:val="00BD72E3"/>
    <w:rsid w:val="00BD758B"/>
    <w:rsid w:val="00BD7684"/>
    <w:rsid w:val="00BD7B5B"/>
    <w:rsid w:val="00BE01C2"/>
    <w:rsid w:val="00BE1EAC"/>
    <w:rsid w:val="00BE2E5C"/>
    <w:rsid w:val="00BE2F9B"/>
    <w:rsid w:val="00BE39A1"/>
    <w:rsid w:val="00BE39CE"/>
    <w:rsid w:val="00BE3E8F"/>
    <w:rsid w:val="00BE3F29"/>
    <w:rsid w:val="00BE4A66"/>
    <w:rsid w:val="00BE4D35"/>
    <w:rsid w:val="00BE4EDB"/>
    <w:rsid w:val="00BE53FA"/>
    <w:rsid w:val="00BE5881"/>
    <w:rsid w:val="00BE5F47"/>
    <w:rsid w:val="00BE6865"/>
    <w:rsid w:val="00BE6DDA"/>
    <w:rsid w:val="00BE6EDA"/>
    <w:rsid w:val="00BE7682"/>
    <w:rsid w:val="00BE7A66"/>
    <w:rsid w:val="00BE7E23"/>
    <w:rsid w:val="00BF00A5"/>
    <w:rsid w:val="00BF01D0"/>
    <w:rsid w:val="00BF0B98"/>
    <w:rsid w:val="00BF0E60"/>
    <w:rsid w:val="00BF0E8E"/>
    <w:rsid w:val="00BF10E5"/>
    <w:rsid w:val="00BF1350"/>
    <w:rsid w:val="00BF15BC"/>
    <w:rsid w:val="00BF161D"/>
    <w:rsid w:val="00BF1B15"/>
    <w:rsid w:val="00BF24D7"/>
    <w:rsid w:val="00BF407D"/>
    <w:rsid w:val="00BF417E"/>
    <w:rsid w:val="00BF43EF"/>
    <w:rsid w:val="00BF5033"/>
    <w:rsid w:val="00BF535A"/>
    <w:rsid w:val="00BF5A0E"/>
    <w:rsid w:val="00BF600A"/>
    <w:rsid w:val="00BF6277"/>
    <w:rsid w:val="00BF64D3"/>
    <w:rsid w:val="00BF6699"/>
    <w:rsid w:val="00BF6807"/>
    <w:rsid w:val="00BF721A"/>
    <w:rsid w:val="00BF72E6"/>
    <w:rsid w:val="00BF7739"/>
    <w:rsid w:val="00BF791D"/>
    <w:rsid w:val="00BF7D5E"/>
    <w:rsid w:val="00C00423"/>
    <w:rsid w:val="00C005DC"/>
    <w:rsid w:val="00C00746"/>
    <w:rsid w:val="00C01750"/>
    <w:rsid w:val="00C01A66"/>
    <w:rsid w:val="00C029F5"/>
    <w:rsid w:val="00C02C7A"/>
    <w:rsid w:val="00C02D74"/>
    <w:rsid w:val="00C03AB3"/>
    <w:rsid w:val="00C03AE2"/>
    <w:rsid w:val="00C03B02"/>
    <w:rsid w:val="00C03E4A"/>
    <w:rsid w:val="00C04D60"/>
    <w:rsid w:val="00C04E5A"/>
    <w:rsid w:val="00C05133"/>
    <w:rsid w:val="00C05664"/>
    <w:rsid w:val="00C056B4"/>
    <w:rsid w:val="00C056FF"/>
    <w:rsid w:val="00C05A8D"/>
    <w:rsid w:val="00C05B38"/>
    <w:rsid w:val="00C05B6C"/>
    <w:rsid w:val="00C065B5"/>
    <w:rsid w:val="00C0663A"/>
    <w:rsid w:val="00C0697D"/>
    <w:rsid w:val="00C06E38"/>
    <w:rsid w:val="00C0749B"/>
    <w:rsid w:val="00C07DC1"/>
    <w:rsid w:val="00C1000A"/>
    <w:rsid w:val="00C10948"/>
    <w:rsid w:val="00C109E5"/>
    <w:rsid w:val="00C117C0"/>
    <w:rsid w:val="00C121BA"/>
    <w:rsid w:val="00C123F6"/>
    <w:rsid w:val="00C12458"/>
    <w:rsid w:val="00C12D01"/>
    <w:rsid w:val="00C12DBA"/>
    <w:rsid w:val="00C133DA"/>
    <w:rsid w:val="00C15710"/>
    <w:rsid w:val="00C1590E"/>
    <w:rsid w:val="00C15B62"/>
    <w:rsid w:val="00C15F55"/>
    <w:rsid w:val="00C16350"/>
    <w:rsid w:val="00C16F7A"/>
    <w:rsid w:val="00C17473"/>
    <w:rsid w:val="00C176C2"/>
    <w:rsid w:val="00C21159"/>
    <w:rsid w:val="00C21552"/>
    <w:rsid w:val="00C21B51"/>
    <w:rsid w:val="00C21EA0"/>
    <w:rsid w:val="00C21ED7"/>
    <w:rsid w:val="00C22BA7"/>
    <w:rsid w:val="00C22CF1"/>
    <w:rsid w:val="00C2387E"/>
    <w:rsid w:val="00C23929"/>
    <w:rsid w:val="00C23D82"/>
    <w:rsid w:val="00C23F63"/>
    <w:rsid w:val="00C24392"/>
    <w:rsid w:val="00C24772"/>
    <w:rsid w:val="00C24838"/>
    <w:rsid w:val="00C25505"/>
    <w:rsid w:val="00C258E1"/>
    <w:rsid w:val="00C25A24"/>
    <w:rsid w:val="00C25C2B"/>
    <w:rsid w:val="00C260D0"/>
    <w:rsid w:val="00C268F4"/>
    <w:rsid w:val="00C27010"/>
    <w:rsid w:val="00C2722C"/>
    <w:rsid w:val="00C2728B"/>
    <w:rsid w:val="00C2779B"/>
    <w:rsid w:val="00C308A7"/>
    <w:rsid w:val="00C30C82"/>
    <w:rsid w:val="00C30F0F"/>
    <w:rsid w:val="00C3165B"/>
    <w:rsid w:val="00C3195D"/>
    <w:rsid w:val="00C33862"/>
    <w:rsid w:val="00C33C86"/>
    <w:rsid w:val="00C33C91"/>
    <w:rsid w:val="00C340E1"/>
    <w:rsid w:val="00C3443D"/>
    <w:rsid w:val="00C34D30"/>
    <w:rsid w:val="00C35190"/>
    <w:rsid w:val="00C357B7"/>
    <w:rsid w:val="00C36697"/>
    <w:rsid w:val="00C36799"/>
    <w:rsid w:val="00C3705D"/>
    <w:rsid w:val="00C37E9F"/>
    <w:rsid w:val="00C401DB"/>
    <w:rsid w:val="00C403F6"/>
    <w:rsid w:val="00C40491"/>
    <w:rsid w:val="00C407D0"/>
    <w:rsid w:val="00C41127"/>
    <w:rsid w:val="00C41E25"/>
    <w:rsid w:val="00C421A9"/>
    <w:rsid w:val="00C4229C"/>
    <w:rsid w:val="00C42BD1"/>
    <w:rsid w:val="00C42FA5"/>
    <w:rsid w:val="00C43003"/>
    <w:rsid w:val="00C4367C"/>
    <w:rsid w:val="00C44A21"/>
    <w:rsid w:val="00C44C75"/>
    <w:rsid w:val="00C4505B"/>
    <w:rsid w:val="00C45742"/>
    <w:rsid w:val="00C50D19"/>
    <w:rsid w:val="00C52013"/>
    <w:rsid w:val="00C525F6"/>
    <w:rsid w:val="00C52635"/>
    <w:rsid w:val="00C526BF"/>
    <w:rsid w:val="00C52E8E"/>
    <w:rsid w:val="00C5352F"/>
    <w:rsid w:val="00C53A70"/>
    <w:rsid w:val="00C53EF3"/>
    <w:rsid w:val="00C54547"/>
    <w:rsid w:val="00C54646"/>
    <w:rsid w:val="00C5478F"/>
    <w:rsid w:val="00C55053"/>
    <w:rsid w:val="00C5509A"/>
    <w:rsid w:val="00C554F9"/>
    <w:rsid w:val="00C55897"/>
    <w:rsid w:val="00C55D2E"/>
    <w:rsid w:val="00C565EB"/>
    <w:rsid w:val="00C604BF"/>
    <w:rsid w:val="00C608A0"/>
    <w:rsid w:val="00C61075"/>
    <w:rsid w:val="00C61302"/>
    <w:rsid w:val="00C62261"/>
    <w:rsid w:val="00C629DB"/>
    <w:rsid w:val="00C6367C"/>
    <w:rsid w:val="00C64E15"/>
    <w:rsid w:val="00C661F5"/>
    <w:rsid w:val="00C668E4"/>
    <w:rsid w:val="00C66928"/>
    <w:rsid w:val="00C6712B"/>
    <w:rsid w:val="00C6773E"/>
    <w:rsid w:val="00C67ACA"/>
    <w:rsid w:val="00C67F51"/>
    <w:rsid w:val="00C70817"/>
    <w:rsid w:val="00C710F2"/>
    <w:rsid w:val="00C712DF"/>
    <w:rsid w:val="00C713AD"/>
    <w:rsid w:val="00C713CD"/>
    <w:rsid w:val="00C71780"/>
    <w:rsid w:val="00C72114"/>
    <w:rsid w:val="00C72134"/>
    <w:rsid w:val="00C72781"/>
    <w:rsid w:val="00C732E9"/>
    <w:rsid w:val="00C74CCE"/>
    <w:rsid w:val="00C74D6D"/>
    <w:rsid w:val="00C7527E"/>
    <w:rsid w:val="00C75461"/>
    <w:rsid w:val="00C765F7"/>
    <w:rsid w:val="00C7692C"/>
    <w:rsid w:val="00C76E81"/>
    <w:rsid w:val="00C76F05"/>
    <w:rsid w:val="00C7785D"/>
    <w:rsid w:val="00C77B29"/>
    <w:rsid w:val="00C801EE"/>
    <w:rsid w:val="00C80AEF"/>
    <w:rsid w:val="00C80D9B"/>
    <w:rsid w:val="00C813A9"/>
    <w:rsid w:val="00C81402"/>
    <w:rsid w:val="00C8148E"/>
    <w:rsid w:val="00C826CD"/>
    <w:rsid w:val="00C829C1"/>
    <w:rsid w:val="00C82AFA"/>
    <w:rsid w:val="00C835FF"/>
    <w:rsid w:val="00C8394B"/>
    <w:rsid w:val="00C83C2C"/>
    <w:rsid w:val="00C83D17"/>
    <w:rsid w:val="00C84AA3"/>
    <w:rsid w:val="00C84CD9"/>
    <w:rsid w:val="00C85A4F"/>
    <w:rsid w:val="00C85B4C"/>
    <w:rsid w:val="00C87363"/>
    <w:rsid w:val="00C9005B"/>
    <w:rsid w:val="00C902B9"/>
    <w:rsid w:val="00C90580"/>
    <w:rsid w:val="00C91150"/>
    <w:rsid w:val="00C91457"/>
    <w:rsid w:val="00C91AD8"/>
    <w:rsid w:val="00C91D8B"/>
    <w:rsid w:val="00C91DAB"/>
    <w:rsid w:val="00C93679"/>
    <w:rsid w:val="00C93BBE"/>
    <w:rsid w:val="00C940CD"/>
    <w:rsid w:val="00C947E8"/>
    <w:rsid w:val="00C94A50"/>
    <w:rsid w:val="00C950B2"/>
    <w:rsid w:val="00C95981"/>
    <w:rsid w:val="00C959D0"/>
    <w:rsid w:val="00C961CD"/>
    <w:rsid w:val="00C96343"/>
    <w:rsid w:val="00C9660D"/>
    <w:rsid w:val="00C9670F"/>
    <w:rsid w:val="00C972B9"/>
    <w:rsid w:val="00C97873"/>
    <w:rsid w:val="00C97AC4"/>
    <w:rsid w:val="00C97CF2"/>
    <w:rsid w:val="00C97F0E"/>
    <w:rsid w:val="00CA096E"/>
    <w:rsid w:val="00CA1110"/>
    <w:rsid w:val="00CA15FE"/>
    <w:rsid w:val="00CA1A5A"/>
    <w:rsid w:val="00CA1FC6"/>
    <w:rsid w:val="00CA2407"/>
    <w:rsid w:val="00CA2E14"/>
    <w:rsid w:val="00CA402E"/>
    <w:rsid w:val="00CA466D"/>
    <w:rsid w:val="00CA564C"/>
    <w:rsid w:val="00CA5AF1"/>
    <w:rsid w:val="00CA5B36"/>
    <w:rsid w:val="00CA626E"/>
    <w:rsid w:val="00CA6D58"/>
    <w:rsid w:val="00CA6FA4"/>
    <w:rsid w:val="00CA71F7"/>
    <w:rsid w:val="00CA73DF"/>
    <w:rsid w:val="00CA7A4B"/>
    <w:rsid w:val="00CB05D5"/>
    <w:rsid w:val="00CB0B0E"/>
    <w:rsid w:val="00CB18C1"/>
    <w:rsid w:val="00CB1920"/>
    <w:rsid w:val="00CB1BAE"/>
    <w:rsid w:val="00CB219B"/>
    <w:rsid w:val="00CB2272"/>
    <w:rsid w:val="00CB27C2"/>
    <w:rsid w:val="00CB28A7"/>
    <w:rsid w:val="00CB357A"/>
    <w:rsid w:val="00CB36F2"/>
    <w:rsid w:val="00CB37DA"/>
    <w:rsid w:val="00CB3C4C"/>
    <w:rsid w:val="00CB3F4D"/>
    <w:rsid w:val="00CB43F2"/>
    <w:rsid w:val="00CB668D"/>
    <w:rsid w:val="00CB7075"/>
    <w:rsid w:val="00CB7119"/>
    <w:rsid w:val="00CC00D2"/>
    <w:rsid w:val="00CC0B1D"/>
    <w:rsid w:val="00CC11CC"/>
    <w:rsid w:val="00CC1713"/>
    <w:rsid w:val="00CC172C"/>
    <w:rsid w:val="00CC1BF3"/>
    <w:rsid w:val="00CC2195"/>
    <w:rsid w:val="00CC27C9"/>
    <w:rsid w:val="00CC2AB1"/>
    <w:rsid w:val="00CC2DC8"/>
    <w:rsid w:val="00CC2E77"/>
    <w:rsid w:val="00CC3EF4"/>
    <w:rsid w:val="00CC4327"/>
    <w:rsid w:val="00CC4CBC"/>
    <w:rsid w:val="00CC4E98"/>
    <w:rsid w:val="00CC4F4C"/>
    <w:rsid w:val="00CC5AF5"/>
    <w:rsid w:val="00CC5D6E"/>
    <w:rsid w:val="00CC6F95"/>
    <w:rsid w:val="00CC737C"/>
    <w:rsid w:val="00CC7CCA"/>
    <w:rsid w:val="00CD0325"/>
    <w:rsid w:val="00CD0C84"/>
    <w:rsid w:val="00CD13B3"/>
    <w:rsid w:val="00CD1C21"/>
    <w:rsid w:val="00CD25FC"/>
    <w:rsid w:val="00CD2935"/>
    <w:rsid w:val="00CD2B55"/>
    <w:rsid w:val="00CD31FD"/>
    <w:rsid w:val="00CD3341"/>
    <w:rsid w:val="00CD39DB"/>
    <w:rsid w:val="00CD3C17"/>
    <w:rsid w:val="00CD4913"/>
    <w:rsid w:val="00CD4DFC"/>
    <w:rsid w:val="00CD4FDC"/>
    <w:rsid w:val="00CD577A"/>
    <w:rsid w:val="00CD5C79"/>
    <w:rsid w:val="00CD6014"/>
    <w:rsid w:val="00CD6995"/>
    <w:rsid w:val="00CD7836"/>
    <w:rsid w:val="00CD79A1"/>
    <w:rsid w:val="00CD7E6B"/>
    <w:rsid w:val="00CE0405"/>
    <w:rsid w:val="00CE08ED"/>
    <w:rsid w:val="00CE091E"/>
    <w:rsid w:val="00CE107D"/>
    <w:rsid w:val="00CE10E3"/>
    <w:rsid w:val="00CE181D"/>
    <w:rsid w:val="00CE194A"/>
    <w:rsid w:val="00CE27B4"/>
    <w:rsid w:val="00CE2A3A"/>
    <w:rsid w:val="00CE3867"/>
    <w:rsid w:val="00CE418B"/>
    <w:rsid w:val="00CE4832"/>
    <w:rsid w:val="00CE5127"/>
    <w:rsid w:val="00CE58A6"/>
    <w:rsid w:val="00CE5B40"/>
    <w:rsid w:val="00CE62E9"/>
    <w:rsid w:val="00CE6C03"/>
    <w:rsid w:val="00CE77EF"/>
    <w:rsid w:val="00CE7835"/>
    <w:rsid w:val="00CE7990"/>
    <w:rsid w:val="00CE7DCA"/>
    <w:rsid w:val="00CE7FE4"/>
    <w:rsid w:val="00CF06AF"/>
    <w:rsid w:val="00CF0792"/>
    <w:rsid w:val="00CF0BF5"/>
    <w:rsid w:val="00CF0E61"/>
    <w:rsid w:val="00CF1228"/>
    <w:rsid w:val="00CF137F"/>
    <w:rsid w:val="00CF1471"/>
    <w:rsid w:val="00CF151B"/>
    <w:rsid w:val="00CF22E3"/>
    <w:rsid w:val="00CF249C"/>
    <w:rsid w:val="00CF2729"/>
    <w:rsid w:val="00CF27DE"/>
    <w:rsid w:val="00CF340E"/>
    <w:rsid w:val="00CF34C2"/>
    <w:rsid w:val="00CF3736"/>
    <w:rsid w:val="00CF4FA8"/>
    <w:rsid w:val="00CF594C"/>
    <w:rsid w:val="00CF6B07"/>
    <w:rsid w:val="00CF70D8"/>
    <w:rsid w:val="00CF7336"/>
    <w:rsid w:val="00CF75C8"/>
    <w:rsid w:val="00CF77AF"/>
    <w:rsid w:val="00CF7833"/>
    <w:rsid w:val="00CF7C63"/>
    <w:rsid w:val="00CF7F9D"/>
    <w:rsid w:val="00D0008B"/>
    <w:rsid w:val="00D00248"/>
    <w:rsid w:val="00D005C4"/>
    <w:rsid w:val="00D00656"/>
    <w:rsid w:val="00D008D9"/>
    <w:rsid w:val="00D0094A"/>
    <w:rsid w:val="00D00DE9"/>
    <w:rsid w:val="00D013B4"/>
    <w:rsid w:val="00D0168F"/>
    <w:rsid w:val="00D0169B"/>
    <w:rsid w:val="00D02429"/>
    <w:rsid w:val="00D02550"/>
    <w:rsid w:val="00D02929"/>
    <w:rsid w:val="00D02EE3"/>
    <w:rsid w:val="00D0333C"/>
    <w:rsid w:val="00D0364E"/>
    <w:rsid w:val="00D03D82"/>
    <w:rsid w:val="00D0442E"/>
    <w:rsid w:val="00D04595"/>
    <w:rsid w:val="00D04C3B"/>
    <w:rsid w:val="00D0542F"/>
    <w:rsid w:val="00D0708B"/>
    <w:rsid w:val="00D07C92"/>
    <w:rsid w:val="00D10678"/>
    <w:rsid w:val="00D11471"/>
    <w:rsid w:val="00D11F60"/>
    <w:rsid w:val="00D11F64"/>
    <w:rsid w:val="00D12BB8"/>
    <w:rsid w:val="00D139B1"/>
    <w:rsid w:val="00D15273"/>
    <w:rsid w:val="00D161E2"/>
    <w:rsid w:val="00D162F0"/>
    <w:rsid w:val="00D169C0"/>
    <w:rsid w:val="00D16B28"/>
    <w:rsid w:val="00D173D1"/>
    <w:rsid w:val="00D20772"/>
    <w:rsid w:val="00D20988"/>
    <w:rsid w:val="00D20F46"/>
    <w:rsid w:val="00D20FB1"/>
    <w:rsid w:val="00D21391"/>
    <w:rsid w:val="00D2147A"/>
    <w:rsid w:val="00D21ECC"/>
    <w:rsid w:val="00D22A41"/>
    <w:rsid w:val="00D23B39"/>
    <w:rsid w:val="00D2541B"/>
    <w:rsid w:val="00D25882"/>
    <w:rsid w:val="00D25ECD"/>
    <w:rsid w:val="00D25FF9"/>
    <w:rsid w:val="00D26BD7"/>
    <w:rsid w:val="00D27265"/>
    <w:rsid w:val="00D2766D"/>
    <w:rsid w:val="00D27A12"/>
    <w:rsid w:val="00D27F56"/>
    <w:rsid w:val="00D27F6B"/>
    <w:rsid w:val="00D30847"/>
    <w:rsid w:val="00D30883"/>
    <w:rsid w:val="00D3201D"/>
    <w:rsid w:val="00D33238"/>
    <w:rsid w:val="00D340ED"/>
    <w:rsid w:val="00D347BB"/>
    <w:rsid w:val="00D351CC"/>
    <w:rsid w:val="00D35432"/>
    <w:rsid w:val="00D3555F"/>
    <w:rsid w:val="00D35960"/>
    <w:rsid w:val="00D362FF"/>
    <w:rsid w:val="00D36352"/>
    <w:rsid w:val="00D36485"/>
    <w:rsid w:val="00D364AE"/>
    <w:rsid w:val="00D401DD"/>
    <w:rsid w:val="00D40A6C"/>
    <w:rsid w:val="00D410A9"/>
    <w:rsid w:val="00D41480"/>
    <w:rsid w:val="00D43452"/>
    <w:rsid w:val="00D43EC3"/>
    <w:rsid w:val="00D44584"/>
    <w:rsid w:val="00D44E48"/>
    <w:rsid w:val="00D45247"/>
    <w:rsid w:val="00D45E2C"/>
    <w:rsid w:val="00D45E5F"/>
    <w:rsid w:val="00D46129"/>
    <w:rsid w:val="00D462CC"/>
    <w:rsid w:val="00D46BA0"/>
    <w:rsid w:val="00D46D0D"/>
    <w:rsid w:val="00D47D01"/>
    <w:rsid w:val="00D50637"/>
    <w:rsid w:val="00D5082A"/>
    <w:rsid w:val="00D51BB0"/>
    <w:rsid w:val="00D51CEC"/>
    <w:rsid w:val="00D52001"/>
    <w:rsid w:val="00D528C3"/>
    <w:rsid w:val="00D5313F"/>
    <w:rsid w:val="00D5377B"/>
    <w:rsid w:val="00D54164"/>
    <w:rsid w:val="00D54FDE"/>
    <w:rsid w:val="00D564C1"/>
    <w:rsid w:val="00D565E5"/>
    <w:rsid w:val="00D569FF"/>
    <w:rsid w:val="00D56B11"/>
    <w:rsid w:val="00D5731B"/>
    <w:rsid w:val="00D573C3"/>
    <w:rsid w:val="00D57BAA"/>
    <w:rsid w:val="00D57DA3"/>
    <w:rsid w:val="00D57F81"/>
    <w:rsid w:val="00D60924"/>
    <w:rsid w:val="00D60BDB"/>
    <w:rsid w:val="00D60F2F"/>
    <w:rsid w:val="00D60F63"/>
    <w:rsid w:val="00D617F0"/>
    <w:rsid w:val="00D61B7A"/>
    <w:rsid w:val="00D61FB8"/>
    <w:rsid w:val="00D62320"/>
    <w:rsid w:val="00D626D1"/>
    <w:rsid w:val="00D62FB4"/>
    <w:rsid w:val="00D631B0"/>
    <w:rsid w:val="00D63CA9"/>
    <w:rsid w:val="00D63F38"/>
    <w:rsid w:val="00D64EDB"/>
    <w:rsid w:val="00D65823"/>
    <w:rsid w:val="00D66313"/>
    <w:rsid w:val="00D66C1C"/>
    <w:rsid w:val="00D673C6"/>
    <w:rsid w:val="00D67599"/>
    <w:rsid w:val="00D67679"/>
    <w:rsid w:val="00D7038C"/>
    <w:rsid w:val="00D70846"/>
    <w:rsid w:val="00D70B2C"/>
    <w:rsid w:val="00D7173D"/>
    <w:rsid w:val="00D71B8E"/>
    <w:rsid w:val="00D71C5B"/>
    <w:rsid w:val="00D72A95"/>
    <w:rsid w:val="00D737FD"/>
    <w:rsid w:val="00D745F7"/>
    <w:rsid w:val="00D748CA"/>
    <w:rsid w:val="00D74A54"/>
    <w:rsid w:val="00D74C02"/>
    <w:rsid w:val="00D74C3C"/>
    <w:rsid w:val="00D74CDE"/>
    <w:rsid w:val="00D75E04"/>
    <w:rsid w:val="00D76C08"/>
    <w:rsid w:val="00D76F9C"/>
    <w:rsid w:val="00D7790A"/>
    <w:rsid w:val="00D806C3"/>
    <w:rsid w:val="00D808CD"/>
    <w:rsid w:val="00D80A06"/>
    <w:rsid w:val="00D80ECE"/>
    <w:rsid w:val="00D815C0"/>
    <w:rsid w:val="00D816B1"/>
    <w:rsid w:val="00D81E1D"/>
    <w:rsid w:val="00D81E52"/>
    <w:rsid w:val="00D82B74"/>
    <w:rsid w:val="00D83819"/>
    <w:rsid w:val="00D838A0"/>
    <w:rsid w:val="00D83935"/>
    <w:rsid w:val="00D84341"/>
    <w:rsid w:val="00D848DA"/>
    <w:rsid w:val="00D84D78"/>
    <w:rsid w:val="00D85262"/>
    <w:rsid w:val="00D8581F"/>
    <w:rsid w:val="00D85B5F"/>
    <w:rsid w:val="00D85EAA"/>
    <w:rsid w:val="00D863A8"/>
    <w:rsid w:val="00D866D7"/>
    <w:rsid w:val="00D873CB"/>
    <w:rsid w:val="00D87443"/>
    <w:rsid w:val="00D87B0F"/>
    <w:rsid w:val="00D87C25"/>
    <w:rsid w:val="00D87D2A"/>
    <w:rsid w:val="00D87E0E"/>
    <w:rsid w:val="00D903BC"/>
    <w:rsid w:val="00D90D58"/>
    <w:rsid w:val="00D90E3B"/>
    <w:rsid w:val="00D9115C"/>
    <w:rsid w:val="00D9152E"/>
    <w:rsid w:val="00D9162F"/>
    <w:rsid w:val="00D9175B"/>
    <w:rsid w:val="00D91BC1"/>
    <w:rsid w:val="00D91EBD"/>
    <w:rsid w:val="00D9261F"/>
    <w:rsid w:val="00D92CE8"/>
    <w:rsid w:val="00D92E3C"/>
    <w:rsid w:val="00D935B3"/>
    <w:rsid w:val="00D93865"/>
    <w:rsid w:val="00D93C92"/>
    <w:rsid w:val="00D93FF0"/>
    <w:rsid w:val="00D94005"/>
    <w:rsid w:val="00D9401E"/>
    <w:rsid w:val="00D94201"/>
    <w:rsid w:val="00D950DC"/>
    <w:rsid w:val="00D951F6"/>
    <w:rsid w:val="00D9540F"/>
    <w:rsid w:val="00D95843"/>
    <w:rsid w:val="00D96D5B"/>
    <w:rsid w:val="00D977E5"/>
    <w:rsid w:val="00D97A19"/>
    <w:rsid w:val="00D97A70"/>
    <w:rsid w:val="00DA00C6"/>
    <w:rsid w:val="00DA04C5"/>
    <w:rsid w:val="00DA11F5"/>
    <w:rsid w:val="00DA1561"/>
    <w:rsid w:val="00DA21D1"/>
    <w:rsid w:val="00DA283C"/>
    <w:rsid w:val="00DA2AE0"/>
    <w:rsid w:val="00DA2F77"/>
    <w:rsid w:val="00DA3BE7"/>
    <w:rsid w:val="00DA3DDB"/>
    <w:rsid w:val="00DA48B0"/>
    <w:rsid w:val="00DA4A1B"/>
    <w:rsid w:val="00DA53DB"/>
    <w:rsid w:val="00DA5926"/>
    <w:rsid w:val="00DA5D22"/>
    <w:rsid w:val="00DA5D3C"/>
    <w:rsid w:val="00DA6BCB"/>
    <w:rsid w:val="00DA72FF"/>
    <w:rsid w:val="00DA73FB"/>
    <w:rsid w:val="00DA74B4"/>
    <w:rsid w:val="00DA7800"/>
    <w:rsid w:val="00DB1705"/>
    <w:rsid w:val="00DB1DB5"/>
    <w:rsid w:val="00DB255E"/>
    <w:rsid w:val="00DB336D"/>
    <w:rsid w:val="00DB4617"/>
    <w:rsid w:val="00DB47DA"/>
    <w:rsid w:val="00DB48D9"/>
    <w:rsid w:val="00DB5703"/>
    <w:rsid w:val="00DB58C3"/>
    <w:rsid w:val="00DB5B46"/>
    <w:rsid w:val="00DB5DA5"/>
    <w:rsid w:val="00DB692D"/>
    <w:rsid w:val="00DB7445"/>
    <w:rsid w:val="00DB762F"/>
    <w:rsid w:val="00DB76DA"/>
    <w:rsid w:val="00DB79CD"/>
    <w:rsid w:val="00DB7BA1"/>
    <w:rsid w:val="00DB7EEE"/>
    <w:rsid w:val="00DC04F0"/>
    <w:rsid w:val="00DC07EF"/>
    <w:rsid w:val="00DC0CEC"/>
    <w:rsid w:val="00DC1A79"/>
    <w:rsid w:val="00DC1B36"/>
    <w:rsid w:val="00DC1D33"/>
    <w:rsid w:val="00DC224E"/>
    <w:rsid w:val="00DC25BD"/>
    <w:rsid w:val="00DC3245"/>
    <w:rsid w:val="00DC32AC"/>
    <w:rsid w:val="00DC32AD"/>
    <w:rsid w:val="00DC33A6"/>
    <w:rsid w:val="00DC33D1"/>
    <w:rsid w:val="00DC3604"/>
    <w:rsid w:val="00DC4A46"/>
    <w:rsid w:val="00DC4DF5"/>
    <w:rsid w:val="00DC51C6"/>
    <w:rsid w:val="00DC523A"/>
    <w:rsid w:val="00DC5397"/>
    <w:rsid w:val="00DC5895"/>
    <w:rsid w:val="00DC5985"/>
    <w:rsid w:val="00DC5E2A"/>
    <w:rsid w:val="00DC5E5D"/>
    <w:rsid w:val="00DC680C"/>
    <w:rsid w:val="00DC700B"/>
    <w:rsid w:val="00DC7129"/>
    <w:rsid w:val="00DC7400"/>
    <w:rsid w:val="00DC7581"/>
    <w:rsid w:val="00DC769A"/>
    <w:rsid w:val="00DC78D4"/>
    <w:rsid w:val="00DC7ED0"/>
    <w:rsid w:val="00DD044A"/>
    <w:rsid w:val="00DD047B"/>
    <w:rsid w:val="00DD047E"/>
    <w:rsid w:val="00DD06F6"/>
    <w:rsid w:val="00DD0702"/>
    <w:rsid w:val="00DD0B22"/>
    <w:rsid w:val="00DD0EEE"/>
    <w:rsid w:val="00DD190F"/>
    <w:rsid w:val="00DD1EFF"/>
    <w:rsid w:val="00DD215A"/>
    <w:rsid w:val="00DD2360"/>
    <w:rsid w:val="00DD3331"/>
    <w:rsid w:val="00DD445E"/>
    <w:rsid w:val="00DD51E6"/>
    <w:rsid w:val="00DD51E9"/>
    <w:rsid w:val="00DD5371"/>
    <w:rsid w:val="00DD5E58"/>
    <w:rsid w:val="00DD60BD"/>
    <w:rsid w:val="00DD634F"/>
    <w:rsid w:val="00DD69C5"/>
    <w:rsid w:val="00DD772C"/>
    <w:rsid w:val="00DD7B60"/>
    <w:rsid w:val="00DE01CD"/>
    <w:rsid w:val="00DE07F8"/>
    <w:rsid w:val="00DE0A42"/>
    <w:rsid w:val="00DE1ED7"/>
    <w:rsid w:val="00DE3A61"/>
    <w:rsid w:val="00DE427A"/>
    <w:rsid w:val="00DE4576"/>
    <w:rsid w:val="00DE475B"/>
    <w:rsid w:val="00DE4C87"/>
    <w:rsid w:val="00DE4D5C"/>
    <w:rsid w:val="00DE5D80"/>
    <w:rsid w:val="00DE7388"/>
    <w:rsid w:val="00DE73CF"/>
    <w:rsid w:val="00DE74FB"/>
    <w:rsid w:val="00DE78A9"/>
    <w:rsid w:val="00DF0DD0"/>
    <w:rsid w:val="00DF0DF6"/>
    <w:rsid w:val="00DF10A2"/>
    <w:rsid w:val="00DF216D"/>
    <w:rsid w:val="00DF30AE"/>
    <w:rsid w:val="00DF30F0"/>
    <w:rsid w:val="00DF31AB"/>
    <w:rsid w:val="00DF41A8"/>
    <w:rsid w:val="00DF4469"/>
    <w:rsid w:val="00DF4789"/>
    <w:rsid w:val="00DF4A5A"/>
    <w:rsid w:val="00DF4EC2"/>
    <w:rsid w:val="00DF5BBE"/>
    <w:rsid w:val="00DF69A5"/>
    <w:rsid w:val="00DF70D9"/>
    <w:rsid w:val="00DF7436"/>
    <w:rsid w:val="00DF7EB1"/>
    <w:rsid w:val="00E004AE"/>
    <w:rsid w:val="00E007F4"/>
    <w:rsid w:val="00E00C07"/>
    <w:rsid w:val="00E01105"/>
    <w:rsid w:val="00E0178F"/>
    <w:rsid w:val="00E02297"/>
    <w:rsid w:val="00E02F5F"/>
    <w:rsid w:val="00E02FCC"/>
    <w:rsid w:val="00E03257"/>
    <w:rsid w:val="00E038BF"/>
    <w:rsid w:val="00E03B55"/>
    <w:rsid w:val="00E04083"/>
    <w:rsid w:val="00E044CD"/>
    <w:rsid w:val="00E052F3"/>
    <w:rsid w:val="00E0558F"/>
    <w:rsid w:val="00E057E8"/>
    <w:rsid w:val="00E05AB5"/>
    <w:rsid w:val="00E060A1"/>
    <w:rsid w:val="00E075E2"/>
    <w:rsid w:val="00E0797F"/>
    <w:rsid w:val="00E07A3E"/>
    <w:rsid w:val="00E07C2D"/>
    <w:rsid w:val="00E105DA"/>
    <w:rsid w:val="00E10A90"/>
    <w:rsid w:val="00E10E8A"/>
    <w:rsid w:val="00E112B4"/>
    <w:rsid w:val="00E11901"/>
    <w:rsid w:val="00E12095"/>
    <w:rsid w:val="00E122D5"/>
    <w:rsid w:val="00E125A4"/>
    <w:rsid w:val="00E126EB"/>
    <w:rsid w:val="00E1365C"/>
    <w:rsid w:val="00E139C4"/>
    <w:rsid w:val="00E13FEF"/>
    <w:rsid w:val="00E14F07"/>
    <w:rsid w:val="00E15FEE"/>
    <w:rsid w:val="00E167BF"/>
    <w:rsid w:val="00E16850"/>
    <w:rsid w:val="00E16B68"/>
    <w:rsid w:val="00E16D92"/>
    <w:rsid w:val="00E1724B"/>
    <w:rsid w:val="00E1773C"/>
    <w:rsid w:val="00E178C6"/>
    <w:rsid w:val="00E17BD2"/>
    <w:rsid w:val="00E17FAD"/>
    <w:rsid w:val="00E2026C"/>
    <w:rsid w:val="00E20998"/>
    <w:rsid w:val="00E2215A"/>
    <w:rsid w:val="00E22E79"/>
    <w:rsid w:val="00E22EC3"/>
    <w:rsid w:val="00E23356"/>
    <w:rsid w:val="00E23422"/>
    <w:rsid w:val="00E23542"/>
    <w:rsid w:val="00E237AA"/>
    <w:rsid w:val="00E23C97"/>
    <w:rsid w:val="00E2459D"/>
    <w:rsid w:val="00E2464F"/>
    <w:rsid w:val="00E24705"/>
    <w:rsid w:val="00E24D48"/>
    <w:rsid w:val="00E2598C"/>
    <w:rsid w:val="00E25D58"/>
    <w:rsid w:val="00E25F74"/>
    <w:rsid w:val="00E26171"/>
    <w:rsid w:val="00E26502"/>
    <w:rsid w:val="00E26EC0"/>
    <w:rsid w:val="00E275CD"/>
    <w:rsid w:val="00E27E0D"/>
    <w:rsid w:val="00E30080"/>
    <w:rsid w:val="00E30111"/>
    <w:rsid w:val="00E302B8"/>
    <w:rsid w:val="00E3064A"/>
    <w:rsid w:val="00E3154F"/>
    <w:rsid w:val="00E31591"/>
    <w:rsid w:val="00E31995"/>
    <w:rsid w:val="00E31C74"/>
    <w:rsid w:val="00E31F4C"/>
    <w:rsid w:val="00E31FD0"/>
    <w:rsid w:val="00E32D3F"/>
    <w:rsid w:val="00E32D44"/>
    <w:rsid w:val="00E32F4C"/>
    <w:rsid w:val="00E33491"/>
    <w:rsid w:val="00E33680"/>
    <w:rsid w:val="00E338DE"/>
    <w:rsid w:val="00E33937"/>
    <w:rsid w:val="00E34BFC"/>
    <w:rsid w:val="00E34C9E"/>
    <w:rsid w:val="00E34DC5"/>
    <w:rsid w:val="00E34DDF"/>
    <w:rsid w:val="00E35001"/>
    <w:rsid w:val="00E351C0"/>
    <w:rsid w:val="00E35DAF"/>
    <w:rsid w:val="00E360A5"/>
    <w:rsid w:val="00E361BC"/>
    <w:rsid w:val="00E3633D"/>
    <w:rsid w:val="00E367DD"/>
    <w:rsid w:val="00E372CC"/>
    <w:rsid w:val="00E3755B"/>
    <w:rsid w:val="00E37722"/>
    <w:rsid w:val="00E37D34"/>
    <w:rsid w:val="00E4025F"/>
    <w:rsid w:val="00E404D6"/>
    <w:rsid w:val="00E40D45"/>
    <w:rsid w:val="00E40E10"/>
    <w:rsid w:val="00E40E2E"/>
    <w:rsid w:val="00E41268"/>
    <w:rsid w:val="00E417D3"/>
    <w:rsid w:val="00E41A12"/>
    <w:rsid w:val="00E41E62"/>
    <w:rsid w:val="00E42092"/>
    <w:rsid w:val="00E4240C"/>
    <w:rsid w:val="00E42A1A"/>
    <w:rsid w:val="00E42AE6"/>
    <w:rsid w:val="00E42E5D"/>
    <w:rsid w:val="00E42FD0"/>
    <w:rsid w:val="00E43174"/>
    <w:rsid w:val="00E436AE"/>
    <w:rsid w:val="00E438C4"/>
    <w:rsid w:val="00E43C2A"/>
    <w:rsid w:val="00E43F32"/>
    <w:rsid w:val="00E44D2D"/>
    <w:rsid w:val="00E4602D"/>
    <w:rsid w:val="00E467E7"/>
    <w:rsid w:val="00E46C22"/>
    <w:rsid w:val="00E47128"/>
    <w:rsid w:val="00E47295"/>
    <w:rsid w:val="00E4759C"/>
    <w:rsid w:val="00E4767F"/>
    <w:rsid w:val="00E4781B"/>
    <w:rsid w:val="00E50008"/>
    <w:rsid w:val="00E50484"/>
    <w:rsid w:val="00E5181D"/>
    <w:rsid w:val="00E51BA0"/>
    <w:rsid w:val="00E51E73"/>
    <w:rsid w:val="00E52186"/>
    <w:rsid w:val="00E52B5D"/>
    <w:rsid w:val="00E52CCF"/>
    <w:rsid w:val="00E52FF9"/>
    <w:rsid w:val="00E53133"/>
    <w:rsid w:val="00E56563"/>
    <w:rsid w:val="00E56832"/>
    <w:rsid w:val="00E5718B"/>
    <w:rsid w:val="00E57473"/>
    <w:rsid w:val="00E577CE"/>
    <w:rsid w:val="00E60084"/>
    <w:rsid w:val="00E6061D"/>
    <w:rsid w:val="00E61169"/>
    <w:rsid w:val="00E6122E"/>
    <w:rsid w:val="00E616BF"/>
    <w:rsid w:val="00E616F8"/>
    <w:rsid w:val="00E617BD"/>
    <w:rsid w:val="00E61E10"/>
    <w:rsid w:val="00E61FC9"/>
    <w:rsid w:val="00E62672"/>
    <w:rsid w:val="00E628A5"/>
    <w:rsid w:val="00E6383A"/>
    <w:rsid w:val="00E639A1"/>
    <w:rsid w:val="00E63A02"/>
    <w:rsid w:val="00E6436F"/>
    <w:rsid w:val="00E64723"/>
    <w:rsid w:val="00E64C39"/>
    <w:rsid w:val="00E64E3F"/>
    <w:rsid w:val="00E65EDF"/>
    <w:rsid w:val="00E66574"/>
    <w:rsid w:val="00E66C1E"/>
    <w:rsid w:val="00E66FCD"/>
    <w:rsid w:val="00E67072"/>
    <w:rsid w:val="00E708B4"/>
    <w:rsid w:val="00E7113D"/>
    <w:rsid w:val="00E71E8B"/>
    <w:rsid w:val="00E7244C"/>
    <w:rsid w:val="00E72A29"/>
    <w:rsid w:val="00E72A47"/>
    <w:rsid w:val="00E73201"/>
    <w:rsid w:val="00E73474"/>
    <w:rsid w:val="00E7380C"/>
    <w:rsid w:val="00E739C9"/>
    <w:rsid w:val="00E75783"/>
    <w:rsid w:val="00E7599A"/>
    <w:rsid w:val="00E75A2F"/>
    <w:rsid w:val="00E767F8"/>
    <w:rsid w:val="00E76EF9"/>
    <w:rsid w:val="00E76F44"/>
    <w:rsid w:val="00E77306"/>
    <w:rsid w:val="00E77598"/>
    <w:rsid w:val="00E77E6E"/>
    <w:rsid w:val="00E80E86"/>
    <w:rsid w:val="00E80F50"/>
    <w:rsid w:val="00E816B3"/>
    <w:rsid w:val="00E8186E"/>
    <w:rsid w:val="00E81CCC"/>
    <w:rsid w:val="00E81D8D"/>
    <w:rsid w:val="00E81E3C"/>
    <w:rsid w:val="00E81E7D"/>
    <w:rsid w:val="00E821AF"/>
    <w:rsid w:val="00E822BF"/>
    <w:rsid w:val="00E823BA"/>
    <w:rsid w:val="00E82CA3"/>
    <w:rsid w:val="00E82EBE"/>
    <w:rsid w:val="00E83527"/>
    <w:rsid w:val="00E83BBB"/>
    <w:rsid w:val="00E83F66"/>
    <w:rsid w:val="00E8420C"/>
    <w:rsid w:val="00E8450A"/>
    <w:rsid w:val="00E84B6F"/>
    <w:rsid w:val="00E8535C"/>
    <w:rsid w:val="00E86388"/>
    <w:rsid w:val="00E86775"/>
    <w:rsid w:val="00E86944"/>
    <w:rsid w:val="00E86965"/>
    <w:rsid w:val="00E86988"/>
    <w:rsid w:val="00E87605"/>
    <w:rsid w:val="00E876BC"/>
    <w:rsid w:val="00E878DA"/>
    <w:rsid w:val="00E90641"/>
    <w:rsid w:val="00E90DAE"/>
    <w:rsid w:val="00E91CBF"/>
    <w:rsid w:val="00E92A29"/>
    <w:rsid w:val="00E92B86"/>
    <w:rsid w:val="00E92FCB"/>
    <w:rsid w:val="00E933AB"/>
    <w:rsid w:val="00E93FF9"/>
    <w:rsid w:val="00E95729"/>
    <w:rsid w:val="00E96332"/>
    <w:rsid w:val="00E96DC5"/>
    <w:rsid w:val="00EA0C65"/>
    <w:rsid w:val="00EA1259"/>
    <w:rsid w:val="00EA17E0"/>
    <w:rsid w:val="00EA184F"/>
    <w:rsid w:val="00EA1B41"/>
    <w:rsid w:val="00EA1B88"/>
    <w:rsid w:val="00EA1D87"/>
    <w:rsid w:val="00EA2548"/>
    <w:rsid w:val="00EA2C6E"/>
    <w:rsid w:val="00EA2CFB"/>
    <w:rsid w:val="00EA2D18"/>
    <w:rsid w:val="00EA357B"/>
    <w:rsid w:val="00EA3646"/>
    <w:rsid w:val="00EA470B"/>
    <w:rsid w:val="00EA47E8"/>
    <w:rsid w:val="00EA4B6D"/>
    <w:rsid w:val="00EA5501"/>
    <w:rsid w:val="00EA597C"/>
    <w:rsid w:val="00EA5FC5"/>
    <w:rsid w:val="00EA60AB"/>
    <w:rsid w:val="00EA72A5"/>
    <w:rsid w:val="00EA7A05"/>
    <w:rsid w:val="00EA7CE5"/>
    <w:rsid w:val="00EB061C"/>
    <w:rsid w:val="00EB07B1"/>
    <w:rsid w:val="00EB185E"/>
    <w:rsid w:val="00EB1AAC"/>
    <w:rsid w:val="00EB2130"/>
    <w:rsid w:val="00EB236D"/>
    <w:rsid w:val="00EB2FAB"/>
    <w:rsid w:val="00EB3D8F"/>
    <w:rsid w:val="00EB3EB3"/>
    <w:rsid w:val="00EB4153"/>
    <w:rsid w:val="00EB43A7"/>
    <w:rsid w:val="00EB4B32"/>
    <w:rsid w:val="00EB4FD3"/>
    <w:rsid w:val="00EB5743"/>
    <w:rsid w:val="00EB5CA4"/>
    <w:rsid w:val="00EB5E48"/>
    <w:rsid w:val="00EB6515"/>
    <w:rsid w:val="00EB6FDE"/>
    <w:rsid w:val="00EB7039"/>
    <w:rsid w:val="00EB7182"/>
    <w:rsid w:val="00EB7895"/>
    <w:rsid w:val="00EB7914"/>
    <w:rsid w:val="00EB7D18"/>
    <w:rsid w:val="00EB7D36"/>
    <w:rsid w:val="00EC001A"/>
    <w:rsid w:val="00EC065E"/>
    <w:rsid w:val="00EC06C3"/>
    <w:rsid w:val="00EC0B42"/>
    <w:rsid w:val="00EC0DCF"/>
    <w:rsid w:val="00EC1138"/>
    <w:rsid w:val="00EC1550"/>
    <w:rsid w:val="00EC195B"/>
    <w:rsid w:val="00EC197D"/>
    <w:rsid w:val="00EC1EC4"/>
    <w:rsid w:val="00EC2494"/>
    <w:rsid w:val="00EC25C9"/>
    <w:rsid w:val="00EC40A2"/>
    <w:rsid w:val="00EC4376"/>
    <w:rsid w:val="00EC4E0A"/>
    <w:rsid w:val="00EC4F69"/>
    <w:rsid w:val="00EC541F"/>
    <w:rsid w:val="00EC5707"/>
    <w:rsid w:val="00EC6394"/>
    <w:rsid w:val="00EC639D"/>
    <w:rsid w:val="00EC6FD3"/>
    <w:rsid w:val="00ED04A6"/>
    <w:rsid w:val="00ED12B6"/>
    <w:rsid w:val="00ED13A8"/>
    <w:rsid w:val="00ED13C3"/>
    <w:rsid w:val="00ED13CF"/>
    <w:rsid w:val="00ED1623"/>
    <w:rsid w:val="00ED1DD8"/>
    <w:rsid w:val="00ED2679"/>
    <w:rsid w:val="00ED29DC"/>
    <w:rsid w:val="00ED2B9C"/>
    <w:rsid w:val="00ED2DCE"/>
    <w:rsid w:val="00ED35C1"/>
    <w:rsid w:val="00ED3A48"/>
    <w:rsid w:val="00ED3BA6"/>
    <w:rsid w:val="00ED4087"/>
    <w:rsid w:val="00ED48AB"/>
    <w:rsid w:val="00ED4E4F"/>
    <w:rsid w:val="00ED4EC8"/>
    <w:rsid w:val="00ED4FAD"/>
    <w:rsid w:val="00ED536A"/>
    <w:rsid w:val="00ED549C"/>
    <w:rsid w:val="00ED5B49"/>
    <w:rsid w:val="00ED5E77"/>
    <w:rsid w:val="00ED5F19"/>
    <w:rsid w:val="00ED60DC"/>
    <w:rsid w:val="00ED6199"/>
    <w:rsid w:val="00ED6349"/>
    <w:rsid w:val="00ED6B13"/>
    <w:rsid w:val="00ED6F39"/>
    <w:rsid w:val="00ED6F3C"/>
    <w:rsid w:val="00ED7869"/>
    <w:rsid w:val="00ED7E1A"/>
    <w:rsid w:val="00ED7FC5"/>
    <w:rsid w:val="00EE0298"/>
    <w:rsid w:val="00EE055A"/>
    <w:rsid w:val="00EE07FB"/>
    <w:rsid w:val="00EE1115"/>
    <w:rsid w:val="00EE1B41"/>
    <w:rsid w:val="00EE1DD0"/>
    <w:rsid w:val="00EE2228"/>
    <w:rsid w:val="00EE2395"/>
    <w:rsid w:val="00EE27AF"/>
    <w:rsid w:val="00EE2B86"/>
    <w:rsid w:val="00EE2CD0"/>
    <w:rsid w:val="00EE32E3"/>
    <w:rsid w:val="00EE3314"/>
    <w:rsid w:val="00EE35FC"/>
    <w:rsid w:val="00EE3A74"/>
    <w:rsid w:val="00EE3D49"/>
    <w:rsid w:val="00EE41F5"/>
    <w:rsid w:val="00EE4FB5"/>
    <w:rsid w:val="00EE529B"/>
    <w:rsid w:val="00EE55BC"/>
    <w:rsid w:val="00EE5AE8"/>
    <w:rsid w:val="00EE6038"/>
    <w:rsid w:val="00EE6B03"/>
    <w:rsid w:val="00EE74FF"/>
    <w:rsid w:val="00EE7CA3"/>
    <w:rsid w:val="00EE7D11"/>
    <w:rsid w:val="00EF06CF"/>
    <w:rsid w:val="00EF1191"/>
    <w:rsid w:val="00EF11DB"/>
    <w:rsid w:val="00EF1207"/>
    <w:rsid w:val="00EF233E"/>
    <w:rsid w:val="00EF265F"/>
    <w:rsid w:val="00EF268D"/>
    <w:rsid w:val="00EF2746"/>
    <w:rsid w:val="00EF281D"/>
    <w:rsid w:val="00EF318F"/>
    <w:rsid w:val="00EF3261"/>
    <w:rsid w:val="00EF35C6"/>
    <w:rsid w:val="00EF39BD"/>
    <w:rsid w:val="00EF3E9A"/>
    <w:rsid w:val="00EF4280"/>
    <w:rsid w:val="00EF45D4"/>
    <w:rsid w:val="00EF462D"/>
    <w:rsid w:val="00EF4C4F"/>
    <w:rsid w:val="00EF4DEB"/>
    <w:rsid w:val="00EF58DB"/>
    <w:rsid w:val="00EF5E84"/>
    <w:rsid w:val="00EF6B6D"/>
    <w:rsid w:val="00EF6F7F"/>
    <w:rsid w:val="00EF74F9"/>
    <w:rsid w:val="00EF7965"/>
    <w:rsid w:val="00F00593"/>
    <w:rsid w:val="00F00981"/>
    <w:rsid w:val="00F01337"/>
    <w:rsid w:val="00F01BCA"/>
    <w:rsid w:val="00F01C8A"/>
    <w:rsid w:val="00F01D66"/>
    <w:rsid w:val="00F01E04"/>
    <w:rsid w:val="00F01E89"/>
    <w:rsid w:val="00F023BA"/>
    <w:rsid w:val="00F02A11"/>
    <w:rsid w:val="00F02A45"/>
    <w:rsid w:val="00F0331D"/>
    <w:rsid w:val="00F033A8"/>
    <w:rsid w:val="00F03AD5"/>
    <w:rsid w:val="00F03C97"/>
    <w:rsid w:val="00F04406"/>
    <w:rsid w:val="00F04535"/>
    <w:rsid w:val="00F04589"/>
    <w:rsid w:val="00F04783"/>
    <w:rsid w:val="00F052B1"/>
    <w:rsid w:val="00F05C9B"/>
    <w:rsid w:val="00F05D62"/>
    <w:rsid w:val="00F060C7"/>
    <w:rsid w:val="00F061A3"/>
    <w:rsid w:val="00F063C1"/>
    <w:rsid w:val="00F0689E"/>
    <w:rsid w:val="00F07763"/>
    <w:rsid w:val="00F07997"/>
    <w:rsid w:val="00F10043"/>
    <w:rsid w:val="00F10211"/>
    <w:rsid w:val="00F102D6"/>
    <w:rsid w:val="00F103CF"/>
    <w:rsid w:val="00F10AD9"/>
    <w:rsid w:val="00F10D48"/>
    <w:rsid w:val="00F10DCD"/>
    <w:rsid w:val="00F1103B"/>
    <w:rsid w:val="00F11128"/>
    <w:rsid w:val="00F117B8"/>
    <w:rsid w:val="00F119D2"/>
    <w:rsid w:val="00F12D96"/>
    <w:rsid w:val="00F12E94"/>
    <w:rsid w:val="00F12F48"/>
    <w:rsid w:val="00F12FAB"/>
    <w:rsid w:val="00F131B4"/>
    <w:rsid w:val="00F1334C"/>
    <w:rsid w:val="00F1367B"/>
    <w:rsid w:val="00F13B06"/>
    <w:rsid w:val="00F14406"/>
    <w:rsid w:val="00F14900"/>
    <w:rsid w:val="00F15AF4"/>
    <w:rsid w:val="00F15E60"/>
    <w:rsid w:val="00F15F9C"/>
    <w:rsid w:val="00F16800"/>
    <w:rsid w:val="00F16B47"/>
    <w:rsid w:val="00F16D38"/>
    <w:rsid w:val="00F17F8E"/>
    <w:rsid w:val="00F20A84"/>
    <w:rsid w:val="00F20BF0"/>
    <w:rsid w:val="00F20FCC"/>
    <w:rsid w:val="00F21907"/>
    <w:rsid w:val="00F21EA2"/>
    <w:rsid w:val="00F221D5"/>
    <w:rsid w:val="00F2249D"/>
    <w:rsid w:val="00F226A0"/>
    <w:rsid w:val="00F22CE7"/>
    <w:rsid w:val="00F23882"/>
    <w:rsid w:val="00F241C5"/>
    <w:rsid w:val="00F253C4"/>
    <w:rsid w:val="00F255AE"/>
    <w:rsid w:val="00F25BA8"/>
    <w:rsid w:val="00F26708"/>
    <w:rsid w:val="00F2695C"/>
    <w:rsid w:val="00F269A3"/>
    <w:rsid w:val="00F26C4F"/>
    <w:rsid w:val="00F26DCE"/>
    <w:rsid w:val="00F26FA7"/>
    <w:rsid w:val="00F2729A"/>
    <w:rsid w:val="00F27898"/>
    <w:rsid w:val="00F27F0E"/>
    <w:rsid w:val="00F30240"/>
    <w:rsid w:val="00F307DD"/>
    <w:rsid w:val="00F30894"/>
    <w:rsid w:val="00F30A4C"/>
    <w:rsid w:val="00F30DB7"/>
    <w:rsid w:val="00F322E6"/>
    <w:rsid w:val="00F3231E"/>
    <w:rsid w:val="00F32691"/>
    <w:rsid w:val="00F32E73"/>
    <w:rsid w:val="00F32F9A"/>
    <w:rsid w:val="00F3317D"/>
    <w:rsid w:val="00F33B2A"/>
    <w:rsid w:val="00F33B33"/>
    <w:rsid w:val="00F341B9"/>
    <w:rsid w:val="00F34493"/>
    <w:rsid w:val="00F34553"/>
    <w:rsid w:val="00F3461B"/>
    <w:rsid w:val="00F3469D"/>
    <w:rsid w:val="00F34A15"/>
    <w:rsid w:val="00F34C19"/>
    <w:rsid w:val="00F34D04"/>
    <w:rsid w:val="00F35069"/>
    <w:rsid w:val="00F353B7"/>
    <w:rsid w:val="00F35492"/>
    <w:rsid w:val="00F3578D"/>
    <w:rsid w:val="00F361F0"/>
    <w:rsid w:val="00F36561"/>
    <w:rsid w:val="00F36A1A"/>
    <w:rsid w:val="00F36CD6"/>
    <w:rsid w:val="00F37143"/>
    <w:rsid w:val="00F37186"/>
    <w:rsid w:val="00F37461"/>
    <w:rsid w:val="00F37749"/>
    <w:rsid w:val="00F37E0A"/>
    <w:rsid w:val="00F37E47"/>
    <w:rsid w:val="00F40049"/>
    <w:rsid w:val="00F402D7"/>
    <w:rsid w:val="00F4059C"/>
    <w:rsid w:val="00F40AEA"/>
    <w:rsid w:val="00F40D93"/>
    <w:rsid w:val="00F40DCD"/>
    <w:rsid w:val="00F41443"/>
    <w:rsid w:val="00F4146A"/>
    <w:rsid w:val="00F41B91"/>
    <w:rsid w:val="00F43117"/>
    <w:rsid w:val="00F435CE"/>
    <w:rsid w:val="00F43CCD"/>
    <w:rsid w:val="00F43F16"/>
    <w:rsid w:val="00F44236"/>
    <w:rsid w:val="00F4473C"/>
    <w:rsid w:val="00F44D1B"/>
    <w:rsid w:val="00F450D6"/>
    <w:rsid w:val="00F45103"/>
    <w:rsid w:val="00F46C41"/>
    <w:rsid w:val="00F46DB4"/>
    <w:rsid w:val="00F46E28"/>
    <w:rsid w:val="00F46E7E"/>
    <w:rsid w:val="00F46E8D"/>
    <w:rsid w:val="00F47034"/>
    <w:rsid w:val="00F47B03"/>
    <w:rsid w:val="00F503E5"/>
    <w:rsid w:val="00F51E50"/>
    <w:rsid w:val="00F52746"/>
    <w:rsid w:val="00F52832"/>
    <w:rsid w:val="00F52903"/>
    <w:rsid w:val="00F52AC3"/>
    <w:rsid w:val="00F52B39"/>
    <w:rsid w:val="00F52E87"/>
    <w:rsid w:val="00F532BA"/>
    <w:rsid w:val="00F532F6"/>
    <w:rsid w:val="00F53939"/>
    <w:rsid w:val="00F53AA4"/>
    <w:rsid w:val="00F53E78"/>
    <w:rsid w:val="00F543F5"/>
    <w:rsid w:val="00F54D3B"/>
    <w:rsid w:val="00F554C8"/>
    <w:rsid w:val="00F557DF"/>
    <w:rsid w:val="00F559D3"/>
    <w:rsid w:val="00F559EE"/>
    <w:rsid w:val="00F55B85"/>
    <w:rsid w:val="00F56094"/>
    <w:rsid w:val="00F5659F"/>
    <w:rsid w:val="00F566DB"/>
    <w:rsid w:val="00F5670E"/>
    <w:rsid w:val="00F57370"/>
    <w:rsid w:val="00F5750E"/>
    <w:rsid w:val="00F57DFA"/>
    <w:rsid w:val="00F60055"/>
    <w:rsid w:val="00F6024A"/>
    <w:rsid w:val="00F609B1"/>
    <w:rsid w:val="00F61A25"/>
    <w:rsid w:val="00F61AD6"/>
    <w:rsid w:val="00F61D4B"/>
    <w:rsid w:val="00F629B2"/>
    <w:rsid w:val="00F62E73"/>
    <w:rsid w:val="00F62F93"/>
    <w:rsid w:val="00F6362E"/>
    <w:rsid w:val="00F63FCA"/>
    <w:rsid w:val="00F646D8"/>
    <w:rsid w:val="00F64E59"/>
    <w:rsid w:val="00F64F88"/>
    <w:rsid w:val="00F65152"/>
    <w:rsid w:val="00F65F97"/>
    <w:rsid w:val="00F66E6E"/>
    <w:rsid w:val="00F66FE8"/>
    <w:rsid w:val="00F67DD8"/>
    <w:rsid w:val="00F70749"/>
    <w:rsid w:val="00F72425"/>
    <w:rsid w:val="00F72491"/>
    <w:rsid w:val="00F726FF"/>
    <w:rsid w:val="00F72A94"/>
    <w:rsid w:val="00F73069"/>
    <w:rsid w:val="00F7335D"/>
    <w:rsid w:val="00F73812"/>
    <w:rsid w:val="00F74369"/>
    <w:rsid w:val="00F74B24"/>
    <w:rsid w:val="00F75E42"/>
    <w:rsid w:val="00F75FAC"/>
    <w:rsid w:val="00F76023"/>
    <w:rsid w:val="00F762A7"/>
    <w:rsid w:val="00F763E2"/>
    <w:rsid w:val="00F764B2"/>
    <w:rsid w:val="00F76F29"/>
    <w:rsid w:val="00F7754F"/>
    <w:rsid w:val="00F776DF"/>
    <w:rsid w:val="00F77710"/>
    <w:rsid w:val="00F804A4"/>
    <w:rsid w:val="00F80601"/>
    <w:rsid w:val="00F81892"/>
    <w:rsid w:val="00F82157"/>
    <w:rsid w:val="00F823FA"/>
    <w:rsid w:val="00F82863"/>
    <w:rsid w:val="00F82872"/>
    <w:rsid w:val="00F82B08"/>
    <w:rsid w:val="00F830DD"/>
    <w:rsid w:val="00F83477"/>
    <w:rsid w:val="00F84DC6"/>
    <w:rsid w:val="00F8538E"/>
    <w:rsid w:val="00F85688"/>
    <w:rsid w:val="00F858CE"/>
    <w:rsid w:val="00F864CE"/>
    <w:rsid w:val="00F86743"/>
    <w:rsid w:val="00F8689F"/>
    <w:rsid w:val="00F87AD2"/>
    <w:rsid w:val="00F90CB5"/>
    <w:rsid w:val="00F9121B"/>
    <w:rsid w:val="00F92210"/>
    <w:rsid w:val="00F92748"/>
    <w:rsid w:val="00F92913"/>
    <w:rsid w:val="00F93E6D"/>
    <w:rsid w:val="00F93E95"/>
    <w:rsid w:val="00F93F67"/>
    <w:rsid w:val="00F93FC3"/>
    <w:rsid w:val="00F94E04"/>
    <w:rsid w:val="00F95787"/>
    <w:rsid w:val="00F95FE3"/>
    <w:rsid w:val="00F966B4"/>
    <w:rsid w:val="00F96723"/>
    <w:rsid w:val="00F968D3"/>
    <w:rsid w:val="00F96B91"/>
    <w:rsid w:val="00F96C02"/>
    <w:rsid w:val="00F96FF2"/>
    <w:rsid w:val="00F97858"/>
    <w:rsid w:val="00F97AC8"/>
    <w:rsid w:val="00FA0226"/>
    <w:rsid w:val="00FA1308"/>
    <w:rsid w:val="00FA17AF"/>
    <w:rsid w:val="00FA191F"/>
    <w:rsid w:val="00FA1A04"/>
    <w:rsid w:val="00FA214E"/>
    <w:rsid w:val="00FA2B6F"/>
    <w:rsid w:val="00FA2D5D"/>
    <w:rsid w:val="00FA3096"/>
    <w:rsid w:val="00FA35D9"/>
    <w:rsid w:val="00FA42B8"/>
    <w:rsid w:val="00FA440F"/>
    <w:rsid w:val="00FA49C3"/>
    <w:rsid w:val="00FA49EA"/>
    <w:rsid w:val="00FA4AB8"/>
    <w:rsid w:val="00FA4B37"/>
    <w:rsid w:val="00FA4CA9"/>
    <w:rsid w:val="00FA5712"/>
    <w:rsid w:val="00FA5746"/>
    <w:rsid w:val="00FA5D39"/>
    <w:rsid w:val="00FA612F"/>
    <w:rsid w:val="00FA6686"/>
    <w:rsid w:val="00FA6832"/>
    <w:rsid w:val="00FA6862"/>
    <w:rsid w:val="00FA696E"/>
    <w:rsid w:val="00FA6A19"/>
    <w:rsid w:val="00FA7690"/>
    <w:rsid w:val="00FA77F1"/>
    <w:rsid w:val="00FA78B9"/>
    <w:rsid w:val="00FA7BD3"/>
    <w:rsid w:val="00FA7C33"/>
    <w:rsid w:val="00FB0128"/>
    <w:rsid w:val="00FB0758"/>
    <w:rsid w:val="00FB0799"/>
    <w:rsid w:val="00FB0CCC"/>
    <w:rsid w:val="00FB0DEF"/>
    <w:rsid w:val="00FB12FE"/>
    <w:rsid w:val="00FB18FC"/>
    <w:rsid w:val="00FB1AD6"/>
    <w:rsid w:val="00FB1EC7"/>
    <w:rsid w:val="00FB210D"/>
    <w:rsid w:val="00FB22A1"/>
    <w:rsid w:val="00FB28C8"/>
    <w:rsid w:val="00FB2CBD"/>
    <w:rsid w:val="00FB3099"/>
    <w:rsid w:val="00FB3389"/>
    <w:rsid w:val="00FB3745"/>
    <w:rsid w:val="00FB3A6D"/>
    <w:rsid w:val="00FB43DB"/>
    <w:rsid w:val="00FB4495"/>
    <w:rsid w:val="00FB4750"/>
    <w:rsid w:val="00FB4A2C"/>
    <w:rsid w:val="00FB4DD5"/>
    <w:rsid w:val="00FB5D08"/>
    <w:rsid w:val="00FB64EA"/>
    <w:rsid w:val="00FB6593"/>
    <w:rsid w:val="00FB74CC"/>
    <w:rsid w:val="00FB7A3D"/>
    <w:rsid w:val="00FC0321"/>
    <w:rsid w:val="00FC05B8"/>
    <w:rsid w:val="00FC082E"/>
    <w:rsid w:val="00FC11CF"/>
    <w:rsid w:val="00FC18EF"/>
    <w:rsid w:val="00FC1C2A"/>
    <w:rsid w:val="00FC213B"/>
    <w:rsid w:val="00FC2405"/>
    <w:rsid w:val="00FC279F"/>
    <w:rsid w:val="00FC325D"/>
    <w:rsid w:val="00FC4828"/>
    <w:rsid w:val="00FC4932"/>
    <w:rsid w:val="00FC4EA9"/>
    <w:rsid w:val="00FC5099"/>
    <w:rsid w:val="00FC509A"/>
    <w:rsid w:val="00FC5FB8"/>
    <w:rsid w:val="00FC60A2"/>
    <w:rsid w:val="00FC632E"/>
    <w:rsid w:val="00FC6351"/>
    <w:rsid w:val="00FC66DD"/>
    <w:rsid w:val="00FC6ABD"/>
    <w:rsid w:val="00FC6D2C"/>
    <w:rsid w:val="00FC737B"/>
    <w:rsid w:val="00FC7587"/>
    <w:rsid w:val="00FC777F"/>
    <w:rsid w:val="00FC7B65"/>
    <w:rsid w:val="00FD0375"/>
    <w:rsid w:val="00FD0591"/>
    <w:rsid w:val="00FD0A20"/>
    <w:rsid w:val="00FD0A5B"/>
    <w:rsid w:val="00FD0E66"/>
    <w:rsid w:val="00FD1735"/>
    <w:rsid w:val="00FD1C8A"/>
    <w:rsid w:val="00FD2468"/>
    <w:rsid w:val="00FD2705"/>
    <w:rsid w:val="00FD2C68"/>
    <w:rsid w:val="00FD30DE"/>
    <w:rsid w:val="00FD34EA"/>
    <w:rsid w:val="00FD3736"/>
    <w:rsid w:val="00FD396E"/>
    <w:rsid w:val="00FD4CB6"/>
    <w:rsid w:val="00FD4E0D"/>
    <w:rsid w:val="00FD56FA"/>
    <w:rsid w:val="00FD59B7"/>
    <w:rsid w:val="00FD59F1"/>
    <w:rsid w:val="00FD5DDC"/>
    <w:rsid w:val="00FD62E3"/>
    <w:rsid w:val="00FD6726"/>
    <w:rsid w:val="00FD69F7"/>
    <w:rsid w:val="00FD7844"/>
    <w:rsid w:val="00FD7B5A"/>
    <w:rsid w:val="00FE00D7"/>
    <w:rsid w:val="00FE080E"/>
    <w:rsid w:val="00FE08FB"/>
    <w:rsid w:val="00FE0F72"/>
    <w:rsid w:val="00FE1425"/>
    <w:rsid w:val="00FE1A53"/>
    <w:rsid w:val="00FE1CC9"/>
    <w:rsid w:val="00FE2193"/>
    <w:rsid w:val="00FE29D2"/>
    <w:rsid w:val="00FE2AF7"/>
    <w:rsid w:val="00FE2F21"/>
    <w:rsid w:val="00FE3078"/>
    <w:rsid w:val="00FE3252"/>
    <w:rsid w:val="00FE4928"/>
    <w:rsid w:val="00FE494B"/>
    <w:rsid w:val="00FE4B00"/>
    <w:rsid w:val="00FE4C85"/>
    <w:rsid w:val="00FE5133"/>
    <w:rsid w:val="00FE5270"/>
    <w:rsid w:val="00FE554B"/>
    <w:rsid w:val="00FE59EA"/>
    <w:rsid w:val="00FE5F3B"/>
    <w:rsid w:val="00FE63D6"/>
    <w:rsid w:val="00FE7047"/>
    <w:rsid w:val="00FE7E3D"/>
    <w:rsid w:val="00FE7F7F"/>
    <w:rsid w:val="00FF0295"/>
    <w:rsid w:val="00FF09F5"/>
    <w:rsid w:val="00FF0C8E"/>
    <w:rsid w:val="00FF1616"/>
    <w:rsid w:val="00FF20C1"/>
    <w:rsid w:val="00FF244C"/>
    <w:rsid w:val="00FF298B"/>
    <w:rsid w:val="00FF34A1"/>
    <w:rsid w:val="00FF34CA"/>
    <w:rsid w:val="00FF3BD6"/>
    <w:rsid w:val="00FF3C44"/>
    <w:rsid w:val="00FF41A4"/>
    <w:rsid w:val="00FF4219"/>
    <w:rsid w:val="00FF5389"/>
    <w:rsid w:val="00FF5C91"/>
    <w:rsid w:val="00FF69D3"/>
    <w:rsid w:val="00FF6E77"/>
    <w:rsid w:val="00FF7523"/>
    <w:rsid w:val="00FF77D6"/>
    <w:rsid w:val="00FF7881"/>
    <w:rsid w:val="00FF7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7E815"/>
  <w15:docId w15:val="{07827C5F-8960-4D8F-B7A4-39BD143F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nhideWhenUsed/>
    <w:rsid w:val="0004202F"/>
    <w:rPr>
      <w:sz w:val="20"/>
      <w:szCs w:val="20"/>
    </w:rPr>
  </w:style>
  <w:style w:type="character" w:customStyle="1" w:styleId="FootnoteTextChar1">
    <w:name w:val="Footnote Text Char1"/>
    <w:basedOn w:val="DefaultParagraphFont"/>
    <w:link w:val="FootnoteText"/>
    <w:uiPriority w:val="99"/>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customStyle="1" w:styleId="UnresolvedMention1">
    <w:name w:val="Unresolved Mention1"/>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character" w:customStyle="1" w:styleId="highlight">
    <w:name w:val="highlight"/>
    <w:basedOn w:val="DefaultParagraphFont"/>
    <w:rsid w:val="00705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388185346">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68278680">
      <w:bodyDiv w:val="1"/>
      <w:marLeft w:val="0"/>
      <w:marRight w:val="0"/>
      <w:marTop w:val="0"/>
      <w:marBottom w:val="0"/>
      <w:divBdr>
        <w:top w:val="none" w:sz="0" w:space="0" w:color="auto"/>
        <w:left w:val="none" w:sz="0" w:space="0" w:color="auto"/>
        <w:bottom w:val="none" w:sz="0" w:space="0" w:color="auto"/>
        <w:right w:val="none" w:sz="0" w:space="0" w:color="auto"/>
      </w:divBdr>
    </w:div>
    <w:div w:id="1573661313">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6BBB08-1869-406A-B9C8-3FA34A34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6043</TotalTime>
  <Pages>34</Pages>
  <Words>9075</Words>
  <Characters>51731</Characters>
  <Application>Microsoft Office Word</Application>
  <DocSecurity>0</DocSecurity>
  <Lines>431</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Judicial Department Of the RA</cp:lastModifiedBy>
  <cp:revision>33</cp:revision>
  <cp:lastPrinted>2025-11-11T11:50:00Z</cp:lastPrinted>
  <dcterms:created xsi:type="dcterms:W3CDTF">2023-11-14T09:29:00Z</dcterms:created>
  <dcterms:modified xsi:type="dcterms:W3CDTF">2025-12-12T10:24:00Z</dcterms:modified>
</cp:coreProperties>
</file>